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6CC1" w:rsidRPr="00616CC1" w:rsidRDefault="00616CC1" w:rsidP="0011474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</w:pPr>
      <w:r w:rsidRPr="00616CC1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>ЖУРНАЛ ЛЕГКОЇ АТЛЕТИКИ ВИПУСК 2</w:t>
      </w:r>
    </w:p>
    <w:p w:rsidR="00616CC1" w:rsidRPr="00C655C1" w:rsidRDefault="00616CC1" w:rsidP="0011474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</w:pPr>
      <w:r w:rsidRPr="00616CC1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>2018</w:t>
      </w:r>
      <w:r w:rsidR="00C655C1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  <w:lang w:val="uk-UA"/>
        </w:rPr>
        <w:t>. С. 53-56</w:t>
      </w:r>
      <w:bookmarkStart w:id="0" w:name="_GoBack"/>
      <w:bookmarkEnd w:id="0"/>
    </w:p>
    <w:p w:rsidR="00616CC1" w:rsidRPr="00616CC1" w:rsidRDefault="00616CC1" w:rsidP="0011474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616CC1">
        <w:rPr>
          <w:rFonts w:ascii="Times New Roman" w:hAnsi="Times New Roman" w:cs="Times New Roman"/>
          <w:b/>
          <w:bCs/>
          <w:color w:val="000000"/>
          <w:sz w:val="28"/>
          <w:szCs w:val="28"/>
        </w:rPr>
        <w:t>УДК [79</w:t>
      </w:r>
      <w:r w:rsidR="00C655C1">
        <w:rPr>
          <w:rFonts w:ascii="Times New Roman" w:hAnsi="Times New Roman" w:cs="Times New Roman"/>
          <w:b/>
          <w:bCs/>
          <w:color w:val="000000"/>
          <w:sz w:val="28"/>
          <w:szCs w:val="28"/>
        </w:rPr>
        <w:t>6.422.12/796.015.132/796.015.22</w:t>
      </w:r>
      <w:r w:rsidR="00C655C1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>»</w:t>
      </w:r>
      <w:r w:rsidR="00C655C1">
        <w:rPr>
          <w:rFonts w:ascii="Times New Roman" w:hAnsi="Times New Roman" w:cs="Times New Roman"/>
          <w:b/>
          <w:bCs/>
          <w:color w:val="000000"/>
          <w:sz w:val="28"/>
          <w:szCs w:val="28"/>
        </w:rPr>
        <w:t>405</w:t>
      </w:r>
      <w:r w:rsidR="00C655C1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>»</w:t>
      </w:r>
      <w:r w:rsidRPr="00616CC1">
        <w:rPr>
          <w:rFonts w:ascii="Times New Roman" w:hAnsi="Times New Roman" w:cs="Times New Roman"/>
          <w:b/>
          <w:bCs/>
          <w:color w:val="000000"/>
          <w:sz w:val="28"/>
          <w:szCs w:val="28"/>
        </w:rPr>
        <w:t>]617.75</w:t>
      </w:r>
    </w:p>
    <w:p w:rsidR="00616CC1" w:rsidRPr="00616CC1" w:rsidRDefault="00616CC1" w:rsidP="0011474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616CC1">
        <w:rPr>
          <w:rFonts w:ascii="Times New Roman" w:hAnsi="Times New Roman" w:cs="Times New Roman"/>
          <w:b/>
          <w:bCs/>
          <w:color w:val="000000"/>
          <w:sz w:val="28"/>
          <w:szCs w:val="28"/>
        </w:rPr>
        <w:t>Аджаметова Лейля Ільясівна</w:t>
      </w:r>
    </w:p>
    <w:p w:rsidR="00616CC1" w:rsidRPr="00616CC1" w:rsidRDefault="00616CC1" w:rsidP="0011474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аспірантка</w:t>
      </w:r>
    </w:p>
    <w:p w:rsidR="00616CC1" w:rsidRPr="00616CC1" w:rsidRDefault="00616CC1" w:rsidP="0011474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NewRomanPSMT" w:hAnsi="Times New Roman" w:cs="Times New Roman"/>
          <w:color w:val="0563C2"/>
          <w:sz w:val="28"/>
          <w:szCs w:val="28"/>
        </w:rPr>
      </w:pPr>
      <w:r w:rsidRPr="00616CC1">
        <w:rPr>
          <w:rFonts w:ascii="Times New Roman" w:eastAsia="TimesNewRomanPSMT" w:hAnsi="Times New Roman" w:cs="Times New Roman"/>
          <w:color w:val="0563C2"/>
          <w:sz w:val="28"/>
          <w:szCs w:val="28"/>
        </w:rPr>
        <w:t>Leilia090394@gmail.com</w:t>
      </w:r>
    </w:p>
    <w:p w:rsidR="00616CC1" w:rsidRPr="00616CC1" w:rsidRDefault="00616CC1" w:rsidP="0011474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616CC1">
        <w:rPr>
          <w:rFonts w:ascii="Times New Roman" w:hAnsi="Times New Roman" w:cs="Times New Roman"/>
          <w:b/>
          <w:bCs/>
          <w:color w:val="000000"/>
          <w:sz w:val="28"/>
          <w:szCs w:val="28"/>
        </w:rPr>
        <w:t>Шестерова Людмила Єгорівна</w:t>
      </w:r>
    </w:p>
    <w:p w:rsidR="00616CC1" w:rsidRPr="00616CC1" w:rsidRDefault="00616CC1" w:rsidP="0011474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кандидат наук з фізичного виховання та спорту, доцент</w:t>
      </w:r>
    </w:p>
    <w:p w:rsidR="00616CC1" w:rsidRPr="00616CC1" w:rsidRDefault="00616CC1" w:rsidP="0011474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NewRomanPSMT" w:hAnsi="Times New Roman" w:cs="Times New Roman"/>
          <w:color w:val="0563C2"/>
          <w:sz w:val="28"/>
          <w:szCs w:val="28"/>
        </w:rPr>
      </w:pPr>
      <w:r w:rsidRPr="00616CC1">
        <w:rPr>
          <w:rFonts w:ascii="Times New Roman" w:eastAsia="TimesNewRomanPSMT" w:hAnsi="Times New Roman" w:cs="Times New Roman"/>
          <w:color w:val="0563C2"/>
          <w:sz w:val="28"/>
          <w:szCs w:val="28"/>
        </w:rPr>
        <w:t>lydmula121056@gmail.com</w:t>
      </w:r>
    </w:p>
    <w:p w:rsidR="00616CC1" w:rsidRPr="00616CC1" w:rsidRDefault="00616CC1" w:rsidP="0011474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Харківська державна академія фізичної культури</w:t>
      </w:r>
    </w:p>
    <w:p w:rsidR="00616CC1" w:rsidRPr="00616CC1" w:rsidRDefault="00616CC1" w:rsidP="0011474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616CC1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ОСОБЛИВОСТІ ФІЗИЧНОЇ </w:t>
      </w:r>
      <w:proofErr w:type="gramStart"/>
      <w:r w:rsidRPr="00616CC1">
        <w:rPr>
          <w:rFonts w:ascii="Times New Roman" w:hAnsi="Times New Roman" w:cs="Times New Roman"/>
          <w:b/>
          <w:bCs/>
          <w:color w:val="000000"/>
          <w:sz w:val="28"/>
          <w:szCs w:val="28"/>
        </w:rPr>
        <w:t>П</w:t>
      </w:r>
      <w:proofErr w:type="gramEnd"/>
      <w:r w:rsidRPr="00616CC1">
        <w:rPr>
          <w:rFonts w:ascii="Times New Roman" w:hAnsi="Times New Roman" w:cs="Times New Roman"/>
          <w:b/>
          <w:bCs/>
          <w:color w:val="000000"/>
          <w:sz w:val="28"/>
          <w:szCs w:val="28"/>
        </w:rPr>
        <w:t>ІДГОТОВКИ БІГУНІВ-СПРИНТЕРІВ</w:t>
      </w:r>
    </w:p>
    <w:p w:rsidR="00616CC1" w:rsidRPr="00114741" w:rsidRDefault="00616CC1" w:rsidP="0011474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</w:pPr>
      <w:proofErr w:type="gramStart"/>
      <w:r w:rsidRPr="00616CC1">
        <w:rPr>
          <w:rFonts w:ascii="Times New Roman" w:hAnsi="Times New Roman" w:cs="Times New Roman"/>
          <w:b/>
          <w:bCs/>
          <w:color w:val="000000"/>
          <w:sz w:val="28"/>
          <w:szCs w:val="28"/>
        </w:rPr>
        <w:t>З</w:t>
      </w:r>
      <w:proofErr w:type="gramEnd"/>
      <w:r w:rsidRPr="00616CC1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ВАДАМИ ЗОРУ НА РІЗНИХ ЕТАПАХ БАГАТОРІЧНОГО</w:t>
      </w:r>
    </w:p>
    <w:p w:rsidR="00616CC1" w:rsidRPr="00616CC1" w:rsidRDefault="00616CC1" w:rsidP="0011474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616CC1">
        <w:rPr>
          <w:rFonts w:ascii="Times New Roman" w:hAnsi="Times New Roman" w:cs="Times New Roman"/>
          <w:b/>
          <w:bCs/>
          <w:color w:val="000000"/>
          <w:sz w:val="28"/>
          <w:szCs w:val="28"/>
        </w:rPr>
        <w:t>ВДОСКОНАЛЕННЯ</w:t>
      </w:r>
    </w:p>
    <w:p w:rsidR="00616CC1" w:rsidRPr="00616CC1" w:rsidRDefault="00616CC1" w:rsidP="0011474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r w:rsidRPr="00616CC1">
        <w:rPr>
          <w:rFonts w:ascii="Times New Roman" w:hAnsi="Times New Roman" w:cs="Times New Roman"/>
          <w:b/>
          <w:bCs/>
          <w:color w:val="000000"/>
          <w:sz w:val="28"/>
          <w:szCs w:val="28"/>
        </w:rPr>
        <w:t>Анотація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. Сьогодні більшість тренерів </w:t>
      </w:r>
      <w:proofErr w:type="gramStart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в</w:t>
      </w:r>
      <w:proofErr w:type="gramEnd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процесі фізичної підготовки бігунів-спринтерів з вадами зору </w:t>
      </w:r>
      <w:r w:rsidR="00114741">
        <w:rPr>
          <w:rFonts w:ascii="Times New Roman" w:eastAsia="TimesNewRomanPSMT" w:hAnsi="Times New Roman" w:cs="Times New Roman"/>
          <w:color w:val="000000"/>
          <w:sz w:val="28"/>
          <w:szCs w:val="28"/>
        </w:rPr>
        <w:t>керуються основними положеннями</w:t>
      </w:r>
      <w:r w:rsidR="0011474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підготовки здорових</w:t>
      </w:r>
      <w:r w:rsidR="0011474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спортсменів.</w:t>
      </w:r>
      <w:r w:rsidR="0011474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Мета роботи – на основі огляду</w:t>
      </w:r>
      <w:r w:rsidR="0011474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літературних джерел з’ясувати</w:t>
      </w:r>
      <w:r w:rsidR="0011474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особливості фізичної підготовки легкоатлетів-спринтерів з вадами зору на різних етапах</w:t>
      </w:r>
      <w:r w:rsidR="0011474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багаторічного вдосконалення. Аналіз науково-методичної літератури визначив</w:t>
      </w:r>
      <w:r w:rsidR="0011474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специфічність організації фізичної </w:t>
      </w:r>
      <w:proofErr w:type="gramStart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п</w:t>
      </w:r>
      <w:proofErr w:type="gramEnd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ідготовки бігунів-спринтерів на різних етапах</w:t>
      </w:r>
      <w:r w:rsidR="0011474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багаторічного вдосконалення.</w:t>
      </w:r>
    </w:p>
    <w:p w:rsidR="00616CC1" w:rsidRPr="00616CC1" w:rsidRDefault="00616CC1" w:rsidP="00114741">
      <w:pPr>
        <w:autoSpaceDE w:val="0"/>
        <w:autoSpaceDN w:val="0"/>
        <w:adjustRightInd w:val="0"/>
        <w:spacing w:after="0" w:line="240" w:lineRule="auto"/>
        <w:ind w:firstLine="709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r w:rsidRPr="00616CC1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Ключові слова: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легкоатлети-паралімпійці, зір.</w:t>
      </w:r>
    </w:p>
    <w:p w:rsidR="00616CC1" w:rsidRPr="00616CC1" w:rsidRDefault="00616CC1" w:rsidP="0011474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r w:rsidRPr="00616CC1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Актуальність.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Спринтерський біг – одна з найбільш видовищних дисциплін</w:t>
      </w:r>
      <w:r w:rsidR="0011474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легкої атлетики, яка стає</w:t>
      </w:r>
      <w:r w:rsidR="0011474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все більш популярною у </w:t>
      </w:r>
      <w:proofErr w:type="gramStart"/>
      <w:r w:rsidR="00114741">
        <w:rPr>
          <w:rFonts w:ascii="Times New Roman" w:eastAsia="TimesNewRomanPSMT" w:hAnsi="Times New Roman" w:cs="Times New Roman"/>
          <w:color w:val="000000"/>
          <w:sz w:val="28"/>
          <w:szCs w:val="28"/>
        </w:rPr>
        <w:t>св</w:t>
      </w:r>
      <w:proofErr w:type="gramEnd"/>
      <w:r w:rsidR="00114741">
        <w:rPr>
          <w:rFonts w:ascii="Times New Roman" w:eastAsia="TimesNewRomanPSMT" w:hAnsi="Times New Roman" w:cs="Times New Roman"/>
          <w:color w:val="000000"/>
          <w:sz w:val="28"/>
          <w:szCs w:val="28"/>
        </w:rPr>
        <w:t>іті і</w:t>
      </w:r>
      <w:r w:rsidR="0011474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характеризується стрімким</w:t>
      </w:r>
      <w:r w:rsidR="0011474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зростанням спортивних результатів. Одним з факторів, що впливає на зростання</w:t>
      </w:r>
      <w:r w:rsidR="0011474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спортивних результатів бігунів-спринтерів з вадами зору є рівень фізичної</w:t>
      </w:r>
      <w:r w:rsidR="0011474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підготовленості </w:t>
      </w:r>
      <w:r w:rsidR="00114741" w:rsidRPr="00114741">
        <w:rPr>
          <w:rFonts w:ascii="Times New Roman" w:eastAsia="SymbolMT" w:hAnsi="Times New Roman" w:cs="Times New Roman"/>
          <w:color w:val="000000"/>
          <w:sz w:val="28"/>
          <w:szCs w:val="28"/>
        </w:rPr>
        <w:t>[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2</w:t>
      </w:r>
      <w:r w:rsidR="00114741" w:rsidRPr="00114741">
        <w:rPr>
          <w:rFonts w:ascii="Times New Roman" w:eastAsia="SymbolMT" w:hAnsi="Times New Roman" w:cs="Times New Roman"/>
          <w:color w:val="000000"/>
          <w:sz w:val="28"/>
          <w:szCs w:val="28"/>
        </w:rPr>
        <w:t>]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. Від її </w:t>
      </w:r>
      <w:proofErr w:type="gramStart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р</w:t>
      </w:r>
      <w:proofErr w:type="gramEnd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івня у легкоатлетів-паралімпійців залежить успішність</w:t>
      </w:r>
      <w:r w:rsidR="0011474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технічної підготовки, тактика змагальної діяльності і формування індивідуально-психологічних особливостей. Фізична </w:t>
      </w:r>
      <w:proofErr w:type="gramStart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п</w:t>
      </w:r>
      <w:proofErr w:type="gramEnd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ідготовка являє собою процес, спрямований на</w:t>
      </w:r>
      <w:r w:rsidR="0011474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виховання фізичних якостей і розвиток функціональних можливостей, які створюють</w:t>
      </w:r>
      <w:r w:rsidR="0011474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сприятливі умови для вдосконалення всіх сторін підготовки спортсмена </w:t>
      </w:r>
      <w:r w:rsidR="00114741" w:rsidRPr="00114741">
        <w:rPr>
          <w:rFonts w:ascii="Times New Roman" w:eastAsia="SymbolMT" w:hAnsi="Times New Roman" w:cs="Times New Roman"/>
          <w:color w:val="000000"/>
          <w:sz w:val="28"/>
          <w:szCs w:val="28"/>
        </w:rPr>
        <w:t>[</w:t>
      </w:r>
      <w:r w:rsidR="0011474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7</w:t>
      </w:r>
      <w:r w:rsidR="00114741" w:rsidRPr="00114741">
        <w:rPr>
          <w:rFonts w:ascii="Times New Roman" w:eastAsia="SymbolMT" w:hAnsi="Times New Roman" w:cs="Times New Roman"/>
          <w:color w:val="000000"/>
          <w:sz w:val="28"/>
          <w:szCs w:val="28"/>
        </w:rPr>
        <w:t>]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.</w:t>
      </w:r>
    </w:p>
    <w:p w:rsidR="00616CC1" w:rsidRPr="00616CC1" w:rsidRDefault="00616CC1" w:rsidP="0011474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Фізична </w:t>
      </w:r>
      <w:proofErr w:type="gramStart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п</w:t>
      </w:r>
      <w:proofErr w:type="gramEnd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ідготовка бігунів-спринтерів з вадами зору у науковій і науково-методичній літературі аналізується недостатньо, тому більшість тренерів, які працюють</w:t>
      </w:r>
      <w:r w:rsidR="0011474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з легкоатлетами-паралімпійцями, копіюють зміст і організацію процесу фізичної</w:t>
      </w:r>
      <w:r w:rsidR="0011474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підготовки здорових спортсменів або покладаються на власний практичний досвід </w:t>
      </w:r>
      <w:r w:rsidR="00114741" w:rsidRPr="00114741">
        <w:rPr>
          <w:rFonts w:ascii="Times New Roman" w:eastAsia="SymbolMT" w:hAnsi="Times New Roman" w:cs="Times New Roman"/>
          <w:color w:val="000000"/>
          <w:sz w:val="28"/>
          <w:szCs w:val="28"/>
        </w:rPr>
        <w:t>[</w:t>
      </w:r>
      <w:r w:rsidR="0011474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4</w:t>
      </w:r>
      <w:r w:rsidR="00114741" w:rsidRPr="00114741">
        <w:rPr>
          <w:rFonts w:ascii="Times New Roman" w:eastAsia="SymbolMT" w:hAnsi="Times New Roman" w:cs="Times New Roman"/>
          <w:color w:val="000000"/>
          <w:sz w:val="28"/>
          <w:szCs w:val="28"/>
        </w:rPr>
        <w:t>]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.</w:t>
      </w:r>
    </w:p>
    <w:p w:rsidR="00616CC1" w:rsidRPr="00616CC1" w:rsidRDefault="00616CC1" w:rsidP="0011474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У зв’язку з вище викладеним є актуальним систематизація та вивчення особливостей</w:t>
      </w:r>
      <w:r w:rsidR="0011474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фізичної </w:t>
      </w:r>
      <w:proofErr w:type="gramStart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п</w:t>
      </w:r>
      <w:proofErr w:type="gramEnd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ідготовки бігунів-спринтерів з вадами зору на різних етапах удосконалення.</w:t>
      </w:r>
    </w:p>
    <w:p w:rsidR="00616CC1" w:rsidRPr="00616CC1" w:rsidRDefault="00616CC1" w:rsidP="0011474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r w:rsidRPr="00616CC1">
        <w:rPr>
          <w:rFonts w:ascii="Times New Roman" w:eastAsia="TimesNewRomanPSMT" w:hAnsi="Times New Roman" w:cs="Times New Roman"/>
          <w:b/>
          <w:bCs/>
          <w:color w:val="000000"/>
          <w:sz w:val="28"/>
          <w:szCs w:val="28"/>
        </w:rPr>
        <w:t xml:space="preserve">Мета </w:t>
      </w:r>
      <w:proofErr w:type="gramStart"/>
      <w:r w:rsidRPr="00616CC1">
        <w:rPr>
          <w:rFonts w:ascii="Times New Roman" w:eastAsia="TimesNewRomanPSMT" w:hAnsi="Times New Roman" w:cs="Times New Roman"/>
          <w:b/>
          <w:bCs/>
          <w:color w:val="000000"/>
          <w:sz w:val="28"/>
          <w:szCs w:val="28"/>
        </w:rPr>
        <w:t>досл</w:t>
      </w:r>
      <w:proofErr w:type="gramEnd"/>
      <w:r w:rsidRPr="00616CC1">
        <w:rPr>
          <w:rFonts w:ascii="Times New Roman" w:eastAsia="TimesNewRomanPSMT" w:hAnsi="Times New Roman" w:cs="Times New Roman"/>
          <w:b/>
          <w:bCs/>
          <w:color w:val="000000"/>
          <w:sz w:val="28"/>
          <w:szCs w:val="28"/>
        </w:rPr>
        <w:t xml:space="preserve">ідження –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на основі огляду літературних джерел з’ясувати</w:t>
      </w:r>
      <w:r w:rsidR="0011474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особливості фізичної підготовки легкоатлетів-спринтерів з вадами зору на різних етапах</w:t>
      </w:r>
      <w:r w:rsidR="0011474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багаторічного вдосконалення.</w:t>
      </w:r>
    </w:p>
    <w:p w:rsidR="00616CC1" w:rsidRPr="00616CC1" w:rsidRDefault="00616CC1" w:rsidP="0011474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r w:rsidRPr="00616CC1">
        <w:rPr>
          <w:rFonts w:ascii="Times New Roman" w:eastAsia="TimesNewRomanPSMT" w:hAnsi="Times New Roman" w:cs="Times New Roman"/>
          <w:b/>
          <w:bCs/>
          <w:color w:val="000000"/>
          <w:sz w:val="28"/>
          <w:szCs w:val="28"/>
        </w:rPr>
        <w:lastRenderedPageBreak/>
        <w:t xml:space="preserve">Методи </w:t>
      </w:r>
      <w:proofErr w:type="gramStart"/>
      <w:r w:rsidRPr="00616CC1">
        <w:rPr>
          <w:rFonts w:ascii="Times New Roman" w:eastAsia="TimesNewRomanPSMT" w:hAnsi="Times New Roman" w:cs="Times New Roman"/>
          <w:b/>
          <w:bCs/>
          <w:color w:val="000000"/>
          <w:sz w:val="28"/>
          <w:szCs w:val="28"/>
        </w:rPr>
        <w:t>досл</w:t>
      </w:r>
      <w:proofErr w:type="gramEnd"/>
      <w:r w:rsidRPr="00616CC1">
        <w:rPr>
          <w:rFonts w:ascii="Times New Roman" w:eastAsia="TimesNewRomanPSMT" w:hAnsi="Times New Roman" w:cs="Times New Roman"/>
          <w:b/>
          <w:bCs/>
          <w:color w:val="000000"/>
          <w:sz w:val="28"/>
          <w:szCs w:val="28"/>
        </w:rPr>
        <w:t xml:space="preserve">ідження: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теоретични</w:t>
      </w:r>
      <w:r w:rsidR="00114741">
        <w:rPr>
          <w:rFonts w:ascii="Times New Roman" w:eastAsia="TimesNewRomanPSMT" w:hAnsi="Times New Roman" w:cs="Times New Roman"/>
          <w:color w:val="000000"/>
          <w:sz w:val="28"/>
          <w:szCs w:val="28"/>
        </w:rPr>
        <w:t>й аналіз і узагальнення науково</w:t>
      </w:r>
      <w:r w:rsidR="0011474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методичної</w:t>
      </w:r>
      <w:r w:rsidR="0011474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літератури. В процесі </w:t>
      </w:r>
      <w:proofErr w:type="gramStart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до</w:t>
      </w:r>
      <w:r w:rsidR="00114741">
        <w:rPr>
          <w:rFonts w:ascii="Times New Roman" w:eastAsia="TimesNewRomanPSMT" w:hAnsi="Times New Roman" w:cs="Times New Roman"/>
          <w:color w:val="000000"/>
          <w:sz w:val="28"/>
          <w:szCs w:val="28"/>
        </w:rPr>
        <w:t>сл</w:t>
      </w:r>
      <w:proofErr w:type="gramEnd"/>
      <w:r w:rsidR="00114741">
        <w:rPr>
          <w:rFonts w:ascii="Times New Roman" w:eastAsia="TimesNewRomanPSMT" w:hAnsi="Times New Roman" w:cs="Times New Roman"/>
          <w:color w:val="000000"/>
          <w:sz w:val="28"/>
          <w:szCs w:val="28"/>
        </w:rPr>
        <w:t>ідження вивчалися дисертації,</w:t>
      </w:r>
      <w:r w:rsidR="0011474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автореферати дисертацій,</w:t>
      </w:r>
      <w:r w:rsidR="0011474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монографії, навчально-методична література, статті у збірках наукових праць,</w:t>
      </w:r>
      <w:r w:rsidR="0011474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методичні і практичні рекомендації з проблеми, що розглядалася.</w:t>
      </w:r>
    </w:p>
    <w:p w:rsidR="00616CC1" w:rsidRPr="00616CC1" w:rsidRDefault="00616CC1" w:rsidP="00BA20F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r w:rsidRPr="00616CC1">
        <w:rPr>
          <w:rFonts w:ascii="Times New Roman" w:eastAsia="TimesNewRomanPSMT" w:hAnsi="Times New Roman" w:cs="Times New Roman"/>
          <w:b/>
          <w:bCs/>
          <w:color w:val="000000"/>
          <w:sz w:val="28"/>
          <w:szCs w:val="28"/>
        </w:rPr>
        <w:t xml:space="preserve">Результати </w:t>
      </w:r>
      <w:proofErr w:type="gramStart"/>
      <w:r w:rsidRPr="00616CC1">
        <w:rPr>
          <w:rFonts w:ascii="Times New Roman" w:eastAsia="TimesNewRomanPSMT" w:hAnsi="Times New Roman" w:cs="Times New Roman"/>
          <w:b/>
          <w:bCs/>
          <w:color w:val="000000"/>
          <w:sz w:val="28"/>
          <w:szCs w:val="28"/>
        </w:rPr>
        <w:t>досл</w:t>
      </w:r>
      <w:proofErr w:type="gramEnd"/>
      <w:r w:rsidRPr="00616CC1">
        <w:rPr>
          <w:rFonts w:ascii="Times New Roman" w:eastAsia="TimesNewRomanPSMT" w:hAnsi="Times New Roman" w:cs="Times New Roman"/>
          <w:b/>
          <w:bCs/>
          <w:color w:val="000000"/>
          <w:sz w:val="28"/>
          <w:szCs w:val="28"/>
        </w:rPr>
        <w:t xml:space="preserve">ідження та їх обговорення.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Процес багаторічної фізичної</w:t>
      </w:r>
      <w:r w:rsidR="0011474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gramStart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п</w:t>
      </w:r>
      <w:proofErr w:type="gramEnd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ідготовки бігунів-спринтерів з вадами зору Л. Р. Макіна </w:t>
      </w:r>
      <w:r w:rsidR="00114741" w:rsidRPr="00114741">
        <w:rPr>
          <w:rFonts w:ascii="Times New Roman" w:eastAsia="SymbolMT" w:hAnsi="Times New Roman" w:cs="Times New Roman"/>
          <w:color w:val="000000"/>
          <w:sz w:val="28"/>
          <w:szCs w:val="28"/>
        </w:rPr>
        <w:t>[</w:t>
      </w:r>
      <w:r w:rsidR="0011474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6</w:t>
      </w:r>
      <w:r w:rsidR="00114741" w:rsidRPr="00114741">
        <w:rPr>
          <w:rFonts w:ascii="Times New Roman" w:eastAsia="SymbolMT" w:hAnsi="Times New Roman" w:cs="Times New Roman"/>
          <w:color w:val="000000"/>
          <w:sz w:val="28"/>
          <w:szCs w:val="28"/>
        </w:rPr>
        <w:t>]</w:t>
      </w:r>
      <w:r w:rsidRPr="00616CC1">
        <w:rPr>
          <w:rFonts w:ascii="Times New Roman" w:eastAsia="SymbolMT" w:hAnsi="Times New Roman" w:cs="Times New Roman"/>
          <w:color w:val="000000"/>
          <w:sz w:val="28"/>
          <w:szCs w:val="28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умовно розподіляє на 3</w:t>
      </w:r>
      <w:r w:rsidR="0011474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етапи: попередньої підготовки, початкової фізичної підготовки, поглибленої фізичної</w:t>
      </w:r>
      <w:r w:rsidR="0011474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підготовки. Тривалість етапів </w:t>
      </w:r>
      <w:proofErr w:type="gramStart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п</w:t>
      </w:r>
      <w:proofErr w:type="gramEnd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ідготовки обумовлена рівнем спортивної підготовленості</w:t>
      </w:r>
      <w:r w:rsidR="0011474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атлетів. Чіткої межі між ними не існує </w:t>
      </w:r>
      <w:r w:rsidR="006546FE" w:rsidRPr="00114741">
        <w:rPr>
          <w:rFonts w:ascii="Times New Roman" w:eastAsia="SymbolMT" w:hAnsi="Times New Roman" w:cs="Times New Roman"/>
          <w:color w:val="000000"/>
          <w:sz w:val="28"/>
          <w:szCs w:val="28"/>
        </w:rPr>
        <w:t>[</w:t>
      </w:r>
      <w:r w:rsidR="006546F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7</w:t>
      </w:r>
      <w:r w:rsidR="006546FE" w:rsidRPr="00114741">
        <w:rPr>
          <w:rFonts w:ascii="Times New Roman" w:eastAsia="SymbolMT" w:hAnsi="Times New Roman" w:cs="Times New Roman"/>
          <w:color w:val="000000"/>
          <w:sz w:val="28"/>
          <w:szCs w:val="28"/>
        </w:rPr>
        <w:t>]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. Вирішуючи питання про перехід до</w:t>
      </w:r>
      <w:r w:rsidR="006546F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чергового етапу фізичної </w:t>
      </w:r>
      <w:proofErr w:type="gramStart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п</w:t>
      </w:r>
      <w:proofErr w:type="gramEnd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ідготовки, слід враховувати паспортний і біологічний вік</w:t>
      </w:r>
      <w:r w:rsidR="006546F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спортсмена, рівень його фізичного розвитку і підготовленості, здатність до успішного</w:t>
      </w:r>
      <w:r w:rsidR="006546F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виконання тренувальних і змагальних навантажень. Кожен етап фізичної </w:t>
      </w:r>
      <w:proofErr w:type="gramStart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п</w:t>
      </w:r>
      <w:proofErr w:type="gramEnd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ідготовки має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свої специфічні особливості.</w:t>
      </w:r>
    </w:p>
    <w:p w:rsidR="00616CC1" w:rsidRPr="00616CC1" w:rsidRDefault="00616CC1" w:rsidP="00BA20F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Етап попередньої фізичної </w:t>
      </w:r>
      <w:proofErr w:type="gramStart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п</w:t>
      </w:r>
      <w:proofErr w:type="gramEnd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ідготовки бігунів-спринтерів з вадами зору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спрямований на зміцнення здоров’я, усуне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</w:rPr>
        <w:t>ння або компенсацію недоліків у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рівні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фізичного розвитку, навчання 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</w:rPr>
        <w:t>техніці допоміжних і спеціально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підготовчих вправ </w:t>
      </w:r>
      <w:r w:rsidR="00BA20F1" w:rsidRPr="00114741">
        <w:rPr>
          <w:rFonts w:ascii="Times New Roman" w:eastAsia="SymbolMT" w:hAnsi="Times New Roman" w:cs="Times New Roman"/>
          <w:color w:val="000000"/>
          <w:sz w:val="28"/>
          <w:szCs w:val="28"/>
        </w:rPr>
        <w:t>[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6</w:t>
      </w:r>
      <w:r w:rsidR="00BA20F1" w:rsidRPr="00114741">
        <w:rPr>
          <w:rFonts w:ascii="Times New Roman" w:eastAsia="SymbolMT" w:hAnsi="Times New Roman" w:cs="Times New Roman"/>
          <w:color w:val="000000"/>
          <w:sz w:val="28"/>
          <w:szCs w:val="28"/>
        </w:rPr>
        <w:t>]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.</w:t>
      </w:r>
    </w:p>
    <w:p w:rsidR="00616CC1" w:rsidRPr="00BA20F1" w:rsidRDefault="00616CC1" w:rsidP="00BA20F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</w:pP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Рухово-м’язові відчуття у слабозорих та сліпих спортсменів лежать в основі </w:t>
      </w:r>
      <w:proofErr w:type="gramStart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п</w:t>
      </w:r>
      <w:proofErr w:type="gramEnd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ізнання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навколишньої дійсності і відрізняються великою точністю сприйняття рухів. З їх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допомогою у свідомості спортсмена відображаються просторові і кількісні особливості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</w:rPr>
        <w:t>предмета. Відомо, що головними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факторами при побудові рухової навички є м’язово-суглобова чутливість </w:t>
      </w:r>
      <w:r w:rsidR="00BA20F1" w:rsidRPr="00114741">
        <w:rPr>
          <w:rFonts w:ascii="Times New Roman" w:eastAsia="SymbolMT" w:hAnsi="Times New Roman" w:cs="Times New Roman"/>
          <w:color w:val="000000"/>
          <w:sz w:val="28"/>
          <w:szCs w:val="28"/>
        </w:rPr>
        <w:t>[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1</w:t>
      </w:r>
      <w:r w:rsidR="00BA20F1" w:rsidRPr="00114741">
        <w:rPr>
          <w:rFonts w:ascii="Times New Roman" w:eastAsia="SymbolMT" w:hAnsi="Times New Roman" w:cs="Times New Roman"/>
          <w:color w:val="000000"/>
          <w:sz w:val="28"/>
          <w:szCs w:val="28"/>
        </w:rPr>
        <w:t>]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та функціональний стан аналізаторів, що неушкоджені </w:t>
      </w:r>
      <w:r w:rsidR="00BA20F1" w:rsidRPr="00114741">
        <w:rPr>
          <w:rFonts w:ascii="Times New Roman" w:eastAsia="SymbolMT" w:hAnsi="Times New Roman" w:cs="Times New Roman"/>
          <w:color w:val="000000"/>
          <w:sz w:val="28"/>
          <w:szCs w:val="28"/>
        </w:rPr>
        <w:t>[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8</w:t>
      </w:r>
      <w:r w:rsidR="00BA20F1" w:rsidRPr="00114741">
        <w:rPr>
          <w:rFonts w:ascii="Times New Roman" w:eastAsia="SymbolMT" w:hAnsi="Times New Roman" w:cs="Times New Roman"/>
          <w:color w:val="000000"/>
          <w:sz w:val="28"/>
          <w:szCs w:val="28"/>
        </w:rPr>
        <w:t>]</w:t>
      </w:r>
      <w:r w:rsidR="00BA20F1"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.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У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процесі аналізу науково-методичної літератури виявлено, що координаційні здібності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визначаються біологічними і психічними функціями, які у людей з вадами зору мають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дефектну основу. </w:t>
      </w:r>
      <w:proofErr w:type="gramStart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Ц</w:t>
      </w:r>
      <w:proofErr w:type="gramEnd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і порушення ведуть до неузгодженості функцій рухового апарату та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діяльності інших систем. Все це ускладнює освоєння складно координаційних рухових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дій. У зв’язку з цим координаційні здібності визначаються як сукупність властивостей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людини, що виявляються у процесі вирішення рухових завдань </w:t>
      </w:r>
      <w:proofErr w:type="gramStart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р</w:t>
      </w:r>
      <w:proofErr w:type="gramEnd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ізної координаційної</w:t>
      </w:r>
    </w:p>
    <w:p w:rsidR="00616CC1" w:rsidRPr="00BA20F1" w:rsidRDefault="00616CC1" w:rsidP="00BA20F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</w:pPr>
      <w:r w:rsidRP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складності і обумовлюють успішність </w:t>
      </w:r>
      <w:r w:rsidR="00BA20F1" w:rsidRP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управління руховими діями та їх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регуляції </w:t>
      </w:r>
      <w:r w:rsidR="00BA20F1" w:rsidRPr="00BA20F1">
        <w:rPr>
          <w:rFonts w:ascii="Times New Roman" w:eastAsia="SymbolMT" w:hAnsi="Times New Roman" w:cs="Times New Roman"/>
          <w:color w:val="000000"/>
          <w:sz w:val="28"/>
          <w:szCs w:val="28"/>
          <w:lang w:val="uk-UA"/>
        </w:rPr>
        <w:t>[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4</w:t>
      </w:r>
      <w:r w:rsidR="00BA20F1" w:rsidRPr="00BA20F1">
        <w:rPr>
          <w:rFonts w:ascii="Times New Roman" w:eastAsia="SymbolMT" w:hAnsi="Times New Roman" w:cs="Times New Roman"/>
          <w:color w:val="000000"/>
          <w:sz w:val="28"/>
          <w:szCs w:val="28"/>
          <w:lang w:val="uk-UA"/>
        </w:rPr>
        <w:t>]</w:t>
      </w:r>
      <w:r w:rsidRP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. У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дослідженнях багат</w:t>
      </w:r>
      <w:r w:rsidR="00BA20F1" w:rsidRP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ьох науковців відзначається, що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характерною рисою фізичного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стану спортсменів з вадами зору є недостатній розвиток м’язової системи.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А. А. Крогіус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писав, що м’язова сила спортсменів з вадами зору у порівнянні з нормою, значно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ослаблена, рухи незграбні, повільні і нерішучі. Самі м’язи недорозвинені мляві іноді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атрофовані </w:t>
      </w:r>
      <w:r w:rsidR="00BA20F1" w:rsidRPr="00114741">
        <w:rPr>
          <w:rFonts w:ascii="Times New Roman" w:eastAsia="SymbolMT" w:hAnsi="Times New Roman" w:cs="Times New Roman"/>
          <w:color w:val="000000"/>
          <w:sz w:val="28"/>
          <w:szCs w:val="28"/>
        </w:rPr>
        <w:t>[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5</w:t>
      </w:r>
      <w:r w:rsidR="00BA20F1" w:rsidRPr="00114741">
        <w:rPr>
          <w:rFonts w:ascii="Times New Roman" w:eastAsia="SymbolMT" w:hAnsi="Times New Roman" w:cs="Times New Roman"/>
          <w:color w:val="000000"/>
          <w:sz w:val="28"/>
          <w:szCs w:val="28"/>
        </w:rPr>
        <w:t>]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. На даному етапі фізичної </w:t>
      </w:r>
      <w:proofErr w:type="gramStart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п</w:t>
      </w:r>
      <w:proofErr w:type="gramEnd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ідготовки варто приділити особливу увагу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розвитку координаційних здібностей і м’язової системи бігунів-спринтерів з вадами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зору, для того щоб у подальшому компенсувати рухові недоліки.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="00BA20F1" w:rsidRP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Етап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початкової фізичної підготовки бігунів-спринтерів з вадами зору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спрямований на вирішення наступних завдань: підвищення рівня загальної фізичної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підготовленості, створення рухового потенціалу, який передбачає освоєння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різноманітних рухових навичок і розвиток компенсаторних </w:t>
      </w:r>
      <w:r w:rsidRP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lastRenderedPageBreak/>
        <w:t>можливостей легкоатлетів з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порушеннями зору </w:t>
      </w:r>
      <w:r w:rsidR="00BA20F1" w:rsidRPr="00BA20F1">
        <w:rPr>
          <w:rFonts w:ascii="Times New Roman" w:eastAsia="SymbolMT" w:hAnsi="Times New Roman" w:cs="Times New Roman"/>
          <w:color w:val="000000"/>
          <w:sz w:val="28"/>
          <w:szCs w:val="28"/>
          <w:lang w:val="uk-UA"/>
        </w:rPr>
        <w:t>[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6</w:t>
      </w:r>
      <w:r w:rsidR="00BA20F1" w:rsidRPr="00BA20F1">
        <w:rPr>
          <w:rFonts w:ascii="Times New Roman" w:eastAsia="SymbolMT" w:hAnsi="Times New Roman" w:cs="Times New Roman"/>
          <w:color w:val="000000"/>
          <w:sz w:val="28"/>
          <w:szCs w:val="28"/>
          <w:lang w:val="uk-UA"/>
        </w:rPr>
        <w:t>]</w:t>
      </w:r>
      <w:r w:rsidRP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. Загальна фізична підготовка бігунів-спринтерів з вадами зору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передбачає різнобічний розвиток фізичних якостей, функціональних можливостей і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систем організму, злагодженість їх прояву у процесі м’язової діяльності. У сучасному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спортивному тренуванні загальна фізична підготовленість легкоатлетів-паралімпійців з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порушеннями зору пов’язується з рівнем розвитку якостей і здібностей, які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опосередковано впливають на спортивні досягнення та ефективність тренувального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процесу у спринтерському бігу </w:t>
      </w:r>
      <w:r w:rsidRPr="00616CC1">
        <w:rPr>
          <w:rFonts w:ascii="Times New Roman" w:eastAsia="SymbolMT" w:hAnsi="Times New Roman" w:cs="Times New Roman"/>
          <w:color w:val="000000"/>
          <w:sz w:val="28"/>
          <w:szCs w:val="28"/>
        </w:rPr>
        <w:t></w:t>
      </w:r>
      <w:r w:rsidRP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3</w:t>
      </w:r>
      <w:r w:rsidRPr="00616CC1">
        <w:rPr>
          <w:rFonts w:ascii="Times New Roman" w:eastAsia="SymbolMT" w:hAnsi="Times New Roman" w:cs="Times New Roman"/>
          <w:color w:val="000000"/>
          <w:sz w:val="28"/>
          <w:szCs w:val="28"/>
        </w:rPr>
        <w:t></w:t>
      </w:r>
      <w:r w:rsidRP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. Однією з умов для підвищення рівня фізичної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підготовленості бігунів-спринтерів з вадами зору є руховий потенціал.</w:t>
      </w:r>
    </w:p>
    <w:p w:rsidR="00616CC1" w:rsidRPr="00BA20F1" w:rsidRDefault="00616CC1" w:rsidP="00BA20F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</w:pPr>
      <w:r w:rsidRP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Руховий потенціал являє собою суму спеціальних рухових умінь, що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відображають здатність реалізувати ф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ізичний потенціал у специфічній </w:t>
      </w:r>
      <w:r w:rsidRP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діяльності </w:t>
      </w:r>
      <w:r w:rsidR="00BA20F1" w:rsidRPr="00BA20F1">
        <w:rPr>
          <w:rFonts w:ascii="Times New Roman" w:eastAsia="SymbolMT" w:hAnsi="Times New Roman" w:cs="Times New Roman"/>
          <w:color w:val="000000"/>
          <w:sz w:val="28"/>
          <w:szCs w:val="28"/>
          <w:lang w:val="uk-UA"/>
        </w:rPr>
        <w:t>[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7</w:t>
      </w:r>
      <w:r w:rsidR="00BA20F1" w:rsidRPr="00BA20F1">
        <w:rPr>
          <w:rFonts w:ascii="Times New Roman" w:eastAsia="SymbolMT" w:hAnsi="Times New Roman" w:cs="Times New Roman"/>
          <w:color w:val="000000"/>
          <w:sz w:val="28"/>
          <w:szCs w:val="28"/>
          <w:lang w:val="uk-UA"/>
        </w:rPr>
        <w:t>]</w:t>
      </w:r>
      <w:r w:rsidR="00BA20F1" w:rsidRP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.</w:t>
      </w:r>
    </w:p>
    <w:p w:rsidR="00616CC1" w:rsidRPr="00BA20F1" w:rsidRDefault="00616CC1" w:rsidP="00505E0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</w:pPr>
      <w:r w:rsidRP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На даному етапі особлив</w:t>
      </w:r>
      <w:r w:rsidR="00BA20F1" w:rsidRP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у увагу слід приділяти розвитку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компенсаторних можливостей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бігунів-спринтерів з вадами зору, тому що це дозволить подолати труднощі, обумовлені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порушеннями зору, досягти розвитку фізичних здібностей слабозорих легкоатлетів і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забезпечити їх </w:t>
      </w:r>
      <w:r w:rsidRP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підготовку до активної спортивної діяльності.</w:t>
      </w:r>
    </w:p>
    <w:p w:rsidR="00616CC1" w:rsidRPr="00505E0E" w:rsidRDefault="00616CC1" w:rsidP="00505E0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</w:pPr>
      <w:r w:rsidRP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Етап поглибленої фізичної підготовки бігунів-спринтерів з вадами зору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спрямований на підвищення рівня спеціальної фізичної підготовленості </w:t>
      </w:r>
      <w:r w:rsidR="00BA20F1" w:rsidRPr="00BA20F1">
        <w:rPr>
          <w:rFonts w:ascii="Times New Roman" w:eastAsia="SymbolMT" w:hAnsi="Times New Roman" w:cs="Times New Roman"/>
          <w:color w:val="000000"/>
          <w:sz w:val="28"/>
          <w:szCs w:val="28"/>
          <w:lang w:val="uk-UA"/>
        </w:rPr>
        <w:t>[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6</w:t>
      </w:r>
      <w:r w:rsidR="00BA20F1" w:rsidRPr="00BA20F1">
        <w:rPr>
          <w:rFonts w:ascii="Times New Roman" w:eastAsia="SymbolMT" w:hAnsi="Times New Roman" w:cs="Times New Roman"/>
          <w:color w:val="000000"/>
          <w:sz w:val="28"/>
          <w:szCs w:val="28"/>
          <w:lang w:val="uk-UA"/>
        </w:rPr>
        <w:t>]</w:t>
      </w:r>
      <w:r w:rsidR="00BA20F1" w:rsidRP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.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Спеціальна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фізична підготовка таких спортсменів характеризується рівнем розвитку фізичних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здібностей, можли</w:t>
      </w:r>
      <w:r w:rsidR="00BA20F1" w:rsidRP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востей органів і функціональних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систем, що безпосередньо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визначають досягнення у спринтерському бігу. Основними засобами спеціальної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фізичної підготовки є змагальні і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спеціально-підготовчі вправи </w:t>
      </w:r>
      <w:r w:rsidR="00BA20F1" w:rsidRPr="00BA20F1">
        <w:rPr>
          <w:rFonts w:ascii="Times New Roman" w:eastAsia="SymbolMT" w:hAnsi="Times New Roman" w:cs="Times New Roman"/>
          <w:color w:val="000000"/>
          <w:sz w:val="28"/>
          <w:szCs w:val="28"/>
          <w:lang w:val="uk-UA"/>
        </w:rPr>
        <w:t>[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2</w:t>
      </w:r>
      <w:r w:rsidR="00BA20F1" w:rsidRPr="00BA20F1">
        <w:rPr>
          <w:rFonts w:ascii="Times New Roman" w:eastAsia="SymbolMT" w:hAnsi="Times New Roman" w:cs="Times New Roman"/>
          <w:color w:val="000000"/>
          <w:sz w:val="28"/>
          <w:szCs w:val="28"/>
          <w:lang w:val="uk-UA"/>
        </w:rPr>
        <w:t>]</w:t>
      </w:r>
      <w:r w:rsidR="00BA20F1" w:rsidRP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.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У легкоатлетичному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</w:rPr>
        <w:t>спринті, де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спортивний результат визначається перш за все швидкісно-силовими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можливостями спортсмена та </w:t>
      </w:r>
      <w:proofErr w:type="gramStart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р</w:t>
      </w:r>
      <w:proofErr w:type="gramEnd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івнем розвитку анаеробної продуктивності </w:t>
      </w:r>
      <w:r w:rsidR="00BA20F1" w:rsidRPr="00BA20F1">
        <w:rPr>
          <w:rFonts w:ascii="Times New Roman" w:eastAsia="SymbolMT" w:hAnsi="Times New Roman" w:cs="Times New Roman"/>
          <w:color w:val="000000"/>
          <w:sz w:val="28"/>
          <w:szCs w:val="28"/>
          <w:lang w:val="uk-UA"/>
        </w:rPr>
        <w:t>[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7</w:t>
      </w:r>
      <w:r w:rsidR="00BA20F1" w:rsidRPr="00BA20F1">
        <w:rPr>
          <w:rFonts w:ascii="Times New Roman" w:eastAsia="SymbolMT" w:hAnsi="Times New Roman" w:cs="Times New Roman"/>
          <w:color w:val="000000"/>
          <w:sz w:val="28"/>
          <w:szCs w:val="28"/>
          <w:lang w:val="uk-UA"/>
        </w:rPr>
        <w:t>]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, найбільш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значущими засобами будуть бігові та стрибкові вправи.</w:t>
      </w:r>
      <w:r w:rsid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05E0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Методичною основою процесу фізичної підготовки осіб з вадами зору є</w:t>
      </w:r>
      <w:r w:rsidR="00505E0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05E0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діагностика фізичного розвитку, вторинних порушень, які виявляються у різних</w:t>
      </w:r>
      <w:r w:rsidR="00505E0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05E0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локомоціях, координаційних і кондиційних здібностей </w:t>
      </w:r>
      <w:r w:rsidR="00505E0E" w:rsidRPr="00BA20F1">
        <w:rPr>
          <w:rFonts w:ascii="Times New Roman" w:eastAsia="SymbolMT" w:hAnsi="Times New Roman" w:cs="Times New Roman"/>
          <w:color w:val="000000"/>
          <w:sz w:val="28"/>
          <w:szCs w:val="28"/>
          <w:lang w:val="uk-UA"/>
        </w:rPr>
        <w:t>[</w:t>
      </w:r>
      <w:r w:rsidR="00505E0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3</w:t>
      </w:r>
      <w:r w:rsidR="00505E0E" w:rsidRPr="00BA20F1">
        <w:rPr>
          <w:rFonts w:ascii="Times New Roman" w:eastAsia="SymbolMT" w:hAnsi="Times New Roman" w:cs="Times New Roman"/>
          <w:color w:val="000000"/>
          <w:sz w:val="28"/>
          <w:szCs w:val="28"/>
          <w:lang w:val="uk-UA"/>
        </w:rPr>
        <w:t>]</w:t>
      </w:r>
      <w:r w:rsidRPr="00505E0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. Вимірювання параметрів</w:t>
      </w:r>
      <w:r w:rsidR="00505E0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05E0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фізичного розвитку (довжини, маси тіла, окружності грудної клітини, життєвої ємності</w:t>
      </w:r>
      <w:r w:rsidR="00505E0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05E0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легень, стану постави, гомілковостопних суглобів), оцінка координаційних здібностей</w:t>
      </w:r>
      <w:r w:rsidR="00505E0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05E0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(точності диференціювання зусиль, простору, часу, рівновага, розслаблення, здатність</w:t>
      </w:r>
      <w:r w:rsidR="00505E0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05E0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до засвоєння ритму та ін.), кондиційних здібностей (сили, швидкості, витривалості,</w:t>
      </w:r>
      <w:r w:rsidR="00505E0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05E0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спритності), показники розвитку основних рухів дають інформацію про стан</w:t>
      </w:r>
      <w:r w:rsidR="00505E0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05E0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збережених функцій, індивідуальні потенційні можливості організму </w:t>
      </w:r>
      <w:r w:rsidR="00505E0E" w:rsidRPr="00BA20F1">
        <w:rPr>
          <w:rFonts w:ascii="Times New Roman" w:eastAsia="SymbolMT" w:hAnsi="Times New Roman" w:cs="Times New Roman"/>
          <w:color w:val="000000"/>
          <w:sz w:val="28"/>
          <w:szCs w:val="28"/>
          <w:lang w:val="uk-UA"/>
        </w:rPr>
        <w:t>[</w:t>
      </w:r>
      <w:r w:rsidR="00505E0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4</w:t>
      </w:r>
      <w:r w:rsidR="00505E0E" w:rsidRPr="00BA20F1">
        <w:rPr>
          <w:rFonts w:ascii="Times New Roman" w:eastAsia="SymbolMT" w:hAnsi="Times New Roman" w:cs="Times New Roman"/>
          <w:color w:val="000000"/>
          <w:sz w:val="28"/>
          <w:szCs w:val="28"/>
          <w:lang w:val="uk-UA"/>
        </w:rPr>
        <w:t>]</w:t>
      </w:r>
      <w:r w:rsidRPr="00505E0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.</w:t>
      </w:r>
    </w:p>
    <w:p w:rsidR="00616CC1" w:rsidRPr="00505E0E" w:rsidRDefault="00616CC1" w:rsidP="00505E0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</w:pPr>
      <w:r w:rsidRPr="00505E0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У процесі побудови фізичної підготовки бігунів-спринтерів з вадами зору</w:t>
      </w:r>
      <w:r w:rsidR="00505E0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05E0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цілісність тренувального процесу забезпечується на основі певної структури, яка являє</w:t>
      </w:r>
      <w:r w:rsidR="00505E0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05E0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собою відносно стійкий порядок об’єднання компонентів, їх закономірне</w:t>
      </w:r>
      <w:r w:rsidR="00505E0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05E0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співвідношення один з одним і загальну послідовність.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Структура тренування</w:t>
      </w:r>
      <w:r w:rsidR="00505E0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характеризується </w:t>
      </w:r>
      <w:r w:rsidR="00505E0E" w:rsidRPr="00BA20F1">
        <w:rPr>
          <w:rFonts w:ascii="Times New Roman" w:eastAsia="SymbolMT" w:hAnsi="Times New Roman" w:cs="Times New Roman"/>
          <w:color w:val="000000"/>
          <w:sz w:val="28"/>
          <w:szCs w:val="28"/>
          <w:lang w:val="uk-UA"/>
        </w:rPr>
        <w:t>[</w:t>
      </w:r>
      <w:r w:rsidR="00505E0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7</w:t>
      </w:r>
      <w:r w:rsidR="00505E0E" w:rsidRPr="00BA20F1">
        <w:rPr>
          <w:rFonts w:ascii="Times New Roman" w:eastAsia="SymbolMT" w:hAnsi="Times New Roman" w:cs="Times New Roman"/>
          <w:color w:val="000000"/>
          <w:sz w:val="28"/>
          <w:szCs w:val="28"/>
          <w:lang w:val="uk-UA"/>
        </w:rPr>
        <w:t>]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:</w:t>
      </w:r>
    </w:p>
    <w:p w:rsidR="00616CC1" w:rsidRPr="00505E0E" w:rsidRDefault="00505E0E" w:rsidP="00505E0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SymbolMT" w:hAnsi="Times New Roman" w:cs="Times New Roman"/>
          <w:color w:val="000000"/>
          <w:sz w:val="28"/>
          <w:szCs w:val="28"/>
          <w:lang w:val="uk-UA"/>
        </w:rPr>
        <w:lastRenderedPageBreak/>
        <w:t>-</w:t>
      </w:r>
      <w:r w:rsidR="00616CC1" w:rsidRPr="00505E0E">
        <w:rPr>
          <w:rFonts w:ascii="Times New Roman" w:eastAsia="SymbolMT" w:hAnsi="Times New Roman" w:cs="Times New Roman"/>
          <w:color w:val="000000"/>
          <w:sz w:val="28"/>
          <w:szCs w:val="28"/>
          <w:lang w:val="uk-UA"/>
        </w:rPr>
        <w:t xml:space="preserve"> </w:t>
      </w:r>
      <w:r w:rsidR="00616CC1" w:rsidRPr="00505E0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порядком взаємозв’язку елементів змісту тренування (засобів, методів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="00616CC1" w:rsidRPr="00505E0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загальної та спеціальної фізичної, тактичної та технічної підготовки);</w:t>
      </w:r>
    </w:p>
    <w:p w:rsidR="00616CC1" w:rsidRPr="00616CC1" w:rsidRDefault="00505E0E" w:rsidP="00505E0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r>
        <w:rPr>
          <w:rFonts w:ascii="Times New Roman" w:eastAsia="SymbolMT" w:hAnsi="Times New Roman" w:cs="Times New Roman"/>
          <w:color w:val="000000"/>
          <w:sz w:val="28"/>
          <w:szCs w:val="28"/>
          <w:lang w:val="uk-UA"/>
        </w:rPr>
        <w:t>-</w:t>
      </w:r>
      <w:r w:rsidR="00616CC1" w:rsidRPr="00616CC1">
        <w:rPr>
          <w:rFonts w:ascii="Times New Roman" w:eastAsia="SymbolMT" w:hAnsi="Times New Roman" w:cs="Times New Roman"/>
          <w:color w:val="000000"/>
          <w:sz w:val="28"/>
          <w:szCs w:val="28"/>
        </w:rPr>
        <w:t xml:space="preserve"> </w:t>
      </w:r>
      <w:r w:rsidR="00616CC1"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необхідним співвідношенням параметрів тренувального навантаження (його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="00616CC1"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кількісних і якісних характеристик, об’єму та інтенсивності);</w:t>
      </w:r>
    </w:p>
    <w:p w:rsidR="00616CC1" w:rsidRPr="00616CC1" w:rsidRDefault="00505E0E" w:rsidP="00505E0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r>
        <w:rPr>
          <w:rFonts w:ascii="Times New Roman" w:eastAsia="SymbolMT" w:hAnsi="Times New Roman" w:cs="Times New Roman"/>
          <w:color w:val="000000"/>
          <w:sz w:val="28"/>
          <w:szCs w:val="28"/>
          <w:lang w:val="uk-UA"/>
        </w:rPr>
        <w:t>-</w:t>
      </w:r>
      <w:r w:rsidR="00616CC1" w:rsidRPr="00616CC1">
        <w:rPr>
          <w:rFonts w:ascii="Times New Roman" w:eastAsia="SymbolMT" w:hAnsi="Times New Roman" w:cs="Times New Roman"/>
          <w:color w:val="000000"/>
          <w:sz w:val="28"/>
          <w:szCs w:val="28"/>
        </w:rPr>
        <w:t xml:space="preserve"> </w:t>
      </w:r>
      <w:r w:rsidR="00616CC1"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певною послідовністю різних ланок тренувального процесу, що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="00616CC1"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представляють фази або стадії даного процесу, під час яких тренувальний процес зазнає</w:t>
      </w:r>
      <w:r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="00616CC1"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закономірних змін.</w:t>
      </w:r>
    </w:p>
    <w:p w:rsidR="00616CC1" w:rsidRPr="00616CC1" w:rsidRDefault="00616CC1" w:rsidP="00505E0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Багаторічний процес фізичної </w:t>
      </w:r>
      <w:proofErr w:type="gramStart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п</w:t>
      </w:r>
      <w:proofErr w:type="gramEnd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ідготовки бігунів-спринтерів з вадами зору</w:t>
      </w:r>
      <w:r w:rsidR="00505E0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будується на основі наступних методичних положень </w:t>
      </w:r>
      <w:r w:rsidR="00505E0E" w:rsidRPr="00BA20F1">
        <w:rPr>
          <w:rFonts w:ascii="Times New Roman" w:eastAsia="SymbolMT" w:hAnsi="Times New Roman" w:cs="Times New Roman"/>
          <w:color w:val="000000"/>
          <w:sz w:val="28"/>
          <w:szCs w:val="28"/>
          <w:lang w:val="uk-UA"/>
        </w:rPr>
        <w:t>[</w:t>
      </w:r>
      <w:r w:rsidR="00505E0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2</w:t>
      </w:r>
      <w:r w:rsidR="00505E0E" w:rsidRPr="00BA20F1">
        <w:rPr>
          <w:rFonts w:ascii="Times New Roman" w:eastAsia="SymbolMT" w:hAnsi="Times New Roman" w:cs="Times New Roman"/>
          <w:color w:val="000000"/>
          <w:sz w:val="28"/>
          <w:szCs w:val="28"/>
          <w:lang w:val="uk-UA"/>
        </w:rPr>
        <w:t>]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:</w:t>
      </w:r>
    </w:p>
    <w:p w:rsidR="00616CC1" w:rsidRPr="00616CC1" w:rsidRDefault="00616CC1" w:rsidP="00505E0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1. Єдина педагогічна система, що забезпечує раціональну </w:t>
      </w:r>
      <w:proofErr w:type="gramStart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посл</w:t>
      </w:r>
      <w:proofErr w:type="gramEnd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ідовність завдань,</w:t>
      </w:r>
      <w:r w:rsidR="00505E0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засобів, методів, організаційних фор</w:t>
      </w:r>
      <w:r w:rsidR="00505E0E">
        <w:rPr>
          <w:rFonts w:ascii="Times New Roman" w:eastAsia="TimesNewRomanPSMT" w:hAnsi="Times New Roman" w:cs="Times New Roman"/>
          <w:color w:val="000000"/>
          <w:sz w:val="28"/>
          <w:szCs w:val="28"/>
        </w:rPr>
        <w:t>м підготовки всіх вікових груп.</w:t>
      </w:r>
      <w:r w:rsidR="00505E0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Основним</w:t>
      </w:r>
      <w:r w:rsidR="00505E0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критерієм ефективності багаторічної фізичної </w:t>
      </w:r>
      <w:proofErr w:type="gramStart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п</w:t>
      </w:r>
      <w:proofErr w:type="gramEnd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ідготовки є найвищий спортивний</w:t>
      </w:r>
      <w:r w:rsidR="00505E0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результат, досягнутий в оптимальних вікових межах для даного виду спорту.</w:t>
      </w:r>
    </w:p>
    <w:p w:rsidR="00616CC1" w:rsidRPr="00616CC1" w:rsidRDefault="00616CC1" w:rsidP="00505E0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2. </w:t>
      </w:r>
      <w:proofErr w:type="gramStart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Ц</w:t>
      </w:r>
      <w:proofErr w:type="gramEnd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ільова спрямованість по</w:t>
      </w:r>
      <w:r w:rsidR="00505E0E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відношенню до вищої спортивної</w:t>
      </w:r>
      <w:r w:rsidR="00505E0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майстерності в</w:t>
      </w:r>
      <w:r w:rsidR="00505E0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процесі фізичної підготовки для всіх вікових груп.</w:t>
      </w:r>
    </w:p>
    <w:p w:rsidR="00616CC1" w:rsidRPr="00616CC1" w:rsidRDefault="00616CC1" w:rsidP="00505E0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3. Оптимальне спі</w:t>
      </w:r>
      <w:proofErr w:type="gramStart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вв</w:t>
      </w:r>
      <w:proofErr w:type="gramEnd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ідношення різних сторін підготовленості спортсменів у</w:t>
      </w:r>
      <w:r w:rsidR="00505E0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процесі багаторічного вдосконалення.</w:t>
      </w:r>
    </w:p>
    <w:p w:rsidR="00616CC1" w:rsidRPr="00616CC1" w:rsidRDefault="00616CC1" w:rsidP="00505E0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4. Неухильне зростання об’єму засобів загальної та спеціальної </w:t>
      </w:r>
      <w:proofErr w:type="gramStart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п</w:t>
      </w:r>
      <w:proofErr w:type="gramEnd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ідготовки,</w:t>
      </w:r>
      <w:r w:rsidR="00505E0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співвідношення між якими поступово змінюється. </w:t>
      </w:r>
      <w:proofErr w:type="gramStart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З</w:t>
      </w:r>
      <w:proofErr w:type="gramEnd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року в рік збільшується питома</w:t>
      </w:r>
      <w:r w:rsidR="00505E0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вага об’єму засобів спеціальної фізичної підготовки по відношенню до загального</w:t>
      </w:r>
      <w:r w:rsidR="00505E0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об’єму тренувального навантаження і відповідно зменшується питома вага загальної</w:t>
      </w:r>
      <w:r w:rsidR="00505E0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фізичної підготовки </w:t>
      </w:r>
      <w:r w:rsidR="00505E0E" w:rsidRPr="00BA20F1">
        <w:rPr>
          <w:rFonts w:ascii="Times New Roman" w:eastAsia="SymbolMT" w:hAnsi="Times New Roman" w:cs="Times New Roman"/>
          <w:color w:val="000000"/>
          <w:sz w:val="28"/>
          <w:szCs w:val="28"/>
          <w:lang w:val="uk-UA"/>
        </w:rPr>
        <w:t>[</w:t>
      </w:r>
      <w:r w:rsidR="00505E0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2</w:t>
      </w:r>
      <w:r w:rsidR="00505E0E" w:rsidRPr="00BA20F1">
        <w:rPr>
          <w:rFonts w:ascii="Times New Roman" w:eastAsia="SymbolMT" w:hAnsi="Times New Roman" w:cs="Times New Roman"/>
          <w:color w:val="000000"/>
          <w:sz w:val="28"/>
          <w:szCs w:val="28"/>
          <w:lang w:val="uk-UA"/>
        </w:rPr>
        <w:t>]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.</w:t>
      </w:r>
    </w:p>
    <w:p w:rsidR="00616CC1" w:rsidRPr="00616CC1" w:rsidRDefault="00616CC1" w:rsidP="00505E0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5. Поступове збільшення об’єму та інтенсивності тренувальних і змагальних</w:t>
      </w:r>
      <w:r w:rsidR="00505E0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навантажень. Кожен період чергового </w:t>
      </w:r>
      <w:proofErr w:type="gramStart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р</w:t>
      </w:r>
      <w:proofErr w:type="gramEnd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ічного циклу повинен починатися і</w:t>
      </w:r>
      <w:r w:rsidR="00505E0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завершуватися на бі</w:t>
      </w:r>
      <w:r w:rsidR="00505E0E">
        <w:rPr>
          <w:rFonts w:ascii="Times New Roman" w:eastAsia="TimesNewRomanPSMT" w:hAnsi="Times New Roman" w:cs="Times New Roman"/>
          <w:color w:val="000000"/>
          <w:sz w:val="28"/>
          <w:szCs w:val="28"/>
        </w:rPr>
        <w:t>льш високому рівні тренувальних</w:t>
      </w:r>
      <w:r w:rsidR="00505E0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навантажень у порівнянні з</w:t>
      </w:r>
      <w:r w:rsidR="00505E0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відповідними періодами попереднього річного циклу.</w:t>
      </w:r>
    </w:p>
    <w:p w:rsidR="00616CC1" w:rsidRPr="00616CC1" w:rsidRDefault="00616CC1" w:rsidP="00505E0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6. Суворе дотримання поступовості у процесі використання тренувальних і</w:t>
      </w:r>
      <w:r w:rsidR="00505E0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змагальних навантажень </w:t>
      </w:r>
      <w:r w:rsidR="00505E0E" w:rsidRPr="00BA20F1">
        <w:rPr>
          <w:rFonts w:ascii="Times New Roman" w:eastAsia="SymbolMT" w:hAnsi="Times New Roman" w:cs="Times New Roman"/>
          <w:color w:val="000000"/>
          <w:sz w:val="28"/>
          <w:szCs w:val="28"/>
          <w:lang w:val="uk-UA"/>
        </w:rPr>
        <w:t>[</w:t>
      </w:r>
      <w:r w:rsidR="00505E0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7</w:t>
      </w:r>
      <w:r w:rsidR="00505E0E" w:rsidRPr="00BA20F1">
        <w:rPr>
          <w:rFonts w:ascii="Times New Roman" w:eastAsia="SymbolMT" w:hAnsi="Times New Roman" w:cs="Times New Roman"/>
          <w:color w:val="000000"/>
          <w:sz w:val="28"/>
          <w:szCs w:val="28"/>
          <w:lang w:val="uk-UA"/>
        </w:rPr>
        <w:t>]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.</w:t>
      </w:r>
    </w:p>
    <w:p w:rsidR="00616CC1" w:rsidRPr="00616CC1" w:rsidRDefault="00616CC1" w:rsidP="00505E0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7. Одночасне виховання фізичних якостей легкоатлетів з порушеннями зору на</w:t>
      </w:r>
      <w:r w:rsidR="00505E0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всіх етапах багаторічної фізичної </w:t>
      </w:r>
      <w:proofErr w:type="gramStart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п</w:t>
      </w:r>
      <w:proofErr w:type="gramEnd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ідготовки і переважний розвиток окремих якостей у</w:t>
      </w:r>
      <w:r w:rsidR="00505E0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вікові періоди, найбільш сприятливі для цього </w:t>
      </w:r>
      <w:r w:rsidR="00505E0E" w:rsidRPr="00BA20F1">
        <w:rPr>
          <w:rFonts w:ascii="Times New Roman" w:eastAsia="SymbolMT" w:hAnsi="Times New Roman" w:cs="Times New Roman"/>
          <w:color w:val="000000"/>
          <w:sz w:val="28"/>
          <w:szCs w:val="28"/>
          <w:lang w:val="uk-UA"/>
        </w:rPr>
        <w:t>[</w:t>
      </w:r>
      <w:r w:rsidR="00505E0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4</w:t>
      </w:r>
      <w:r w:rsidR="00505E0E" w:rsidRPr="00BA20F1">
        <w:rPr>
          <w:rFonts w:ascii="Times New Roman" w:eastAsia="SymbolMT" w:hAnsi="Times New Roman" w:cs="Times New Roman"/>
          <w:color w:val="000000"/>
          <w:sz w:val="28"/>
          <w:szCs w:val="28"/>
          <w:lang w:val="uk-UA"/>
        </w:rPr>
        <w:t>]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.</w:t>
      </w:r>
    </w:p>
    <w:p w:rsidR="00616CC1" w:rsidRPr="00616CC1" w:rsidRDefault="00616CC1" w:rsidP="00505E0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Основними факторами, необхідними для </w:t>
      </w:r>
      <w:proofErr w:type="gramStart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п</w:t>
      </w:r>
      <w:proofErr w:type="gramEnd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ідвищення рівня фізичної</w:t>
      </w:r>
      <w:r w:rsidR="00505E0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підготовленості бігунів-спринтерів з ва</w:t>
      </w:r>
      <w:r w:rsidR="00505E0E">
        <w:rPr>
          <w:rFonts w:ascii="Times New Roman" w:eastAsia="TimesNewRomanPSMT" w:hAnsi="Times New Roman" w:cs="Times New Roman"/>
          <w:color w:val="000000"/>
          <w:sz w:val="28"/>
          <w:szCs w:val="28"/>
        </w:rPr>
        <w:t>дами зору, є: побутові чинники,</w:t>
      </w:r>
      <w:r w:rsidR="00505E0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фізичний</w:t>
      </w:r>
      <w:r w:rsidR="00505E0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потенціал спортсмена, правильний підбір засобів і методів фізичної підготовки,</w:t>
      </w:r>
      <w:r w:rsidR="00505E0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співвідношення об’є</w:t>
      </w:r>
      <w:r w:rsidR="00505E0E">
        <w:rPr>
          <w:rFonts w:ascii="Times New Roman" w:eastAsia="TimesNewRomanPSMT" w:hAnsi="Times New Roman" w:cs="Times New Roman"/>
          <w:color w:val="000000"/>
          <w:sz w:val="28"/>
          <w:szCs w:val="28"/>
        </w:rPr>
        <w:t>му та інтенсивності, врахування</w:t>
      </w:r>
      <w:r w:rsidR="00505E0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протипоказань для конкретного</w:t>
      </w:r>
      <w:r w:rsidR="00505E0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спортсмена </w:t>
      </w:r>
      <w:r w:rsidR="00505E0E" w:rsidRPr="00BA20F1">
        <w:rPr>
          <w:rFonts w:ascii="Times New Roman" w:eastAsia="SymbolMT" w:hAnsi="Times New Roman" w:cs="Times New Roman"/>
          <w:color w:val="000000"/>
          <w:sz w:val="28"/>
          <w:szCs w:val="28"/>
          <w:lang w:val="uk-UA"/>
        </w:rPr>
        <w:t>[</w:t>
      </w:r>
      <w:r w:rsidR="00505E0E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1</w:t>
      </w:r>
      <w:r w:rsidR="00505E0E" w:rsidRPr="00BA20F1">
        <w:rPr>
          <w:rFonts w:ascii="Times New Roman" w:eastAsia="SymbolMT" w:hAnsi="Times New Roman" w:cs="Times New Roman"/>
          <w:color w:val="000000"/>
          <w:sz w:val="28"/>
          <w:szCs w:val="28"/>
          <w:lang w:val="uk-UA"/>
        </w:rPr>
        <w:t>]</w:t>
      </w:r>
      <w:r w:rsidR="00505E0E" w:rsidRPr="00BA20F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.</w:t>
      </w:r>
    </w:p>
    <w:p w:rsidR="00616CC1" w:rsidRPr="00616CC1" w:rsidRDefault="00616CC1" w:rsidP="00C655C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Життєдіяльність людей з вадами зору ві</w:t>
      </w:r>
      <w:proofErr w:type="gramStart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др</w:t>
      </w:r>
      <w:proofErr w:type="gramEnd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ізняється від здорових тим, що вони</w:t>
      </w:r>
      <w:r w:rsidR="00C655C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знаходяться у постійній напрузі, та мають пристосовуватися до умов навколишнього</w:t>
      </w:r>
      <w:r w:rsidR="00C655C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середовища </w:t>
      </w:r>
      <w:r w:rsidR="00C655C1" w:rsidRPr="00BA20F1">
        <w:rPr>
          <w:rFonts w:ascii="Times New Roman" w:eastAsia="SymbolMT" w:hAnsi="Times New Roman" w:cs="Times New Roman"/>
          <w:color w:val="000000"/>
          <w:sz w:val="28"/>
          <w:szCs w:val="28"/>
          <w:lang w:val="uk-UA"/>
        </w:rPr>
        <w:t>[</w:t>
      </w:r>
      <w:r w:rsidR="00C655C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>5</w:t>
      </w:r>
      <w:r w:rsidR="00C655C1" w:rsidRPr="00BA20F1">
        <w:rPr>
          <w:rFonts w:ascii="Times New Roman" w:eastAsia="SymbolMT" w:hAnsi="Times New Roman" w:cs="Times New Roman"/>
          <w:color w:val="000000"/>
          <w:sz w:val="28"/>
          <w:szCs w:val="28"/>
          <w:lang w:val="uk-UA"/>
        </w:rPr>
        <w:t>]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, тому при підготовці бігунів-спринтерів з вадами зору для досягнення</w:t>
      </w:r>
      <w:r w:rsidR="00C655C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високих спортивних результатів крім досконалої системи підготовки потрібно створити</w:t>
      </w:r>
      <w:r w:rsidR="00C655C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необхідні умови для повноцінного тренувального процесу (спортивні споруди,</w:t>
      </w:r>
      <w:r w:rsidR="00C655C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gramStart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матер</w:t>
      </w:r>
      <w:proofErr w:type="gramEnd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іально-технічна база).</w:t>
      </w:r>
    </w:p>
    <w:p w:rsidR="00616CC1" w:rsidRPr="00616CC1" w:rsidRDefault="00616CC1" w:rsidP="00C655C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MT" w:hAnsi="Times New Roman" w:cs="Times New Roman"/>
          <w:b/>
          <w:bCs/>
          <w:color w:val="000000"/>
          <w:sz w:val="28"/>
          <w:szCs w:val="28"/>
        </w:rPr>
      </w:pPr>
      <w:r w:rsidRPr="00616CC1">
        <w:rPr>
          <w:rFonts w:ascii="Times New Roman" w:eastAsia="TimesNewRomanPSMT" w:hAnsi="Times New Roman" w:cs="Times New Roman"/>
          <w:b/>
          <w:bCs/>
          <w:color w:val="000000"/>
          <w:sz w:val="28"/>
          <w:szCs w:val="28"/>
        </w:rPr>
        <w:t>Висновки:</w:t>
      </w:r>
    </w:p>
    <w:p w:rsidR="00616CC1" w:rsidRPr="00616CC1" w:rsidRDefault="00616CC1" w:rsidP="00C655C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lastRenderedPageBreak/>
        <w:t>1. Аналіз наукової і науково-методичної літератури показав, що вади зору</w:t>
      </w:r>
      <w:r w:rsidR="00C655C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призводять до неузгодженості функцій рухового апарату, недостатнього розвитку</w:t>
      </w:r>
      <w:r w:rsidR="00C655C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м’язової системи і ускладнення освоєння складно-координаційних вправ.</w:t>
      </w:r>
    </w:p>
    <w:p w:rsidR="00616CC1" w:rsidRPr="00616CC1" w:rsidRDefault="00616CC1" w:rsidP="00C655C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2. Фізичну </w:t>
      </w:r>
      <w:proofErr w:type="gramStart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п</w:t>
      </w:r>
      <w:proofErr w:type="gramEnd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ідготовку ле</w:t>
      </w:r>
      <w:r w:rsidR="00C655C1">
        <w:rPr>
          <w:rFonts w:ascii="Times New Roman" w:eastAsia="TimesNewRomanPSMT" w:hAnsi="Times New Roman" w:cs="Times New Roman"/>
          <w:color w:val="000000"/>
          <w:sz w:val="28"/>
          <w:szCs w:val="28"/>
        </w:rPr>
        <w:t>гкоатлетів-паралімпійців умовно</w:t>
      </w:r>
      <w:r w:rsidR="00C655C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підрозділяють на три</w:t>
      </w:r>
      <w:r w:rsidR="00C655C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етапи: попередньої фізичної підготовки, початкової фізичної підготовки, поглибленої</w:t>
      </w:r>
      <w:r w:rsidR="00C655C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фізичної підготовки. На </w:t>
      </w:r>
      <w:proofErr w:type="gramStart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кожному</w:t>
      </w:r>
      <w:proofErr w:type="gramEnd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з них мають вирішуватися характерні завдання та</w:t>
      </w:r>
      <w:r w:rsidR="00C655C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застосовуватися засоби й методи, що йому відповідають.</w:t>
      </w:r>
    </w:p>
    <w:p w:rsidR="00616CC1" w:rsidRPr="00616CC1" w:rsidRDefault="00616CC1" w:rsidP="00C655C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3. Процес фізичної </w:t>
      </w:r>
      <w:proofErr w:type="gramStart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п</w:t>
      </w:r>
      <w:proofErr w:type="gramEnd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ідготовки б</w:t>
      </w:r>
      <w:r w:rsidR="00C655C1">
        <w:rPr>
          <w:rFonts w:ascii="Times New Roman" w:eastAsia="TimesNewRomanPSMT" w:hAnsi="Times New Roman" w:cs="Times New Roman"/>
          <w:color w:val="000000"/>
          <w:sz w:val="28"/>
          <w:szCs w:val="28"/>
        </w:rPr>
        <w:t>ігунів-спринтерів з вадами зору</w:t>
      </w:r>
      <w:r w:rsidR="00C655C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будується на</w:t>
      </w:r>
      <w:r w:rsidR="00C655C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основі методичних положень, які передбачають застосування засобів та методів</w:t>
      </w:r>
      <w:r w:rsidR="00C655C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спортивного тренування з урахуванням функціонального стану організму спортсменів,</w:t>
      </w:r>
      <w:r w:rsidR="00C655C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зокрема</w:t>
      </w:r>
      <w:r w:rsidR="00C655C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зорового аналізатора, рівню їх</w:t>
      </w:r>
      <w:r w:rsidR="00C655C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підготовленості та інтенсивності тренувальної</w:t>
      </w:r>
      <w:r w:rsidR="00C655C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та змагальної діяльності.</w:t>
      </w:r>
    </w:p>
    <w:p w:rsidR="00616CC1" w:rsidRPr="00616CC1" w:rsidRDefault="00616CC1" w:rsidP="00C655C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r w:rsidRPr="00616CC1">
        <w:rPr>
          <w:rFonts w:ascii="Times New Roman" w:eastAsia="TimesNewRomanPSMT" w:hAnsi="Times New Roman" w:cs="Times New Roman"/>
          <w:b/>
          <w:bCs/>
          <w:color w:val="000000"/>
          <w:sz w:val="28"/>
          <w:szCs w:val="28"/>
        </w:rPr>
        <w:t xml:space="preserve">Перспективи подальших </w:t>
      </w:r>
      <w:proofErr w:type="gramStart"/>
      <w:r w:rsidRPr="00616CC1">
        <w:rPr>
          <w:rFonts w:ascii="Times New Roman" w:eastAsia="TimesNewRomanPSMT" w:hAnsi="Times New Roman" w:cs="Times New Roman"/>
          <w:b/>
          <w:bCs/>
          <w:color w:val="000000"/>
          <w:sz w:val="28"/>
          <w:szCs w:val="28"/>
        </w:rPr>
        <w:t>досл</w:t>
      </w:r>
      <w:proofErr w:type="gramEnd"/>
      <w:r w:rsidRPr="00616CC1">
        <w:rPr>
          <w:rFonts w:ascii="Times New Roman" w:eastAsia="TimesNewRomanPSMT" w:hAnsi="Times New Roman" w:cs="Times New Roman"/>
          <w:b/>
          <w:bCs/>
          <w:color w:val="000000"/>
          <w:sz w:val="28"/>
          <w:szCs w:val="28"/>
        </w:rPr>
        <w:t xml:space="preserve">іджень.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Матеріали </w:t>
      </w:r>
      <w:proofErr w:type="gramStart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досл</w:t>
      </w:r>
      <w:proofErr w:type="gramEnd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ідження дозволять</w:t>
      </w:r>
      <w:r w:rsidR="00C655C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проаналізувати підготовку вис</w:t>
      </w:r>
      <w:r w:rsidR="00C655C1">
        <w:rPr>
          <w:rFonts w:ascii="Times New Roman" w:eastAsia="TimesNewRomanPSMT" w:hAnsi="Times New Roman" w:cs="Times New Roman"/>
          <w:color w:val="000000"/>
          <w:sz w:val="28"/>
          <w:szCs w:val="28"/>
        </w:rPr>
        <w:t>ококваліфікованих бігунів</w:t>
      </w:r>
      <w:r w:rsidR="00C655C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спринтерів з вадами зору з</w:t>
      </w:r>
      <w:r w:rsidR="00C655C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огляду на організацію їх багаторічної підготовки.</w:t>
      </w:r>
    </w:p>
    <w:p w:rsidR="00616CC1" w:rsidRPr="00616CC1" w:rsidRDefault="00616CC1" w:rsidP="00C655C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r w:rsidRPr="00616CC1">
        <w:rPr>
          <w:rFonts w:ascii="Times New Roman" w:eastAsia="TimesNewRomanPSMT" w:hAnsi="Times New Roman" w:cs="Times New Roman"/>
          <w:b/>
          <w:bCs/>
          <w:color w:val="000000"/>
          <w:sz w:val="28"/>
          <w:szCs w:val="28"/>
        </w:rPr>
        <w:t xml:space="preserve">Подяка. </w:t>
      </w:r>
      <w:proofErr w:type="gramStart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Досл</w:t>
      </w:r>
      <w:proofErr w:type="gramEnd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ідження виконувалася за темою </w:t>
      </w:r>
      <w:r w:rsidR="00C655C1">
        <w:rPr>
          <w:rFonts w:ascii="Cambria Math" w:eastAsia="TimesNewRomanPSMT" w:hAnsi="Cambria Math" w:cs="Cambria Math"/>
          <w:color w:val="000000"/>
          <w:sz w:val="28"/>
          <w:szCs w:val="28"/>
          <w:lang w:val="uk-UA"/>
        </w:rPr>
        <w:t>«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Удосконалення тренувального</w:t>
      </w:r>
      <w:r w:rsidR="00C655C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процесу спортсменів з обмеженими можливостями в різних видах спорту</w:t>
      </w:r>
      <w:r w:rsidR="00C655C1">
        <w:rPr>
          <w:rFonts w:ascii="Cambria Math" w:eastAsia="TimesNewRomanPSMT" w:hAnsi="Cambria Math" w:cs="Cambria Math"/>
          <w:color w:val="000000"/>
          <w:sz w:val="28"/>
          <w:szCs w:val="28"/>
          <w:lang w:val="uk-UA"/>
        </w:rPr>
        <w:t>»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на 2016-2020</w:t>
      </w:r>
      <w:r w:rsidR="00C655C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рр. (номер державної реєстрації 0116U008944).</w:t>
      </w:r>
    </w:p>
    <w:p w:rsidR="00616CC1" w:rsidRPr="00616CC1" w:rsidRDefault="00616CC1" w:rsidP="00C655C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r w:rsidRPr="00616CC1">
        <w:rPr>
          <w:rFonts w:ascii="Times New Roman" w:eastAsia="TimesNewRomanPSMT" w:hAnsi="Times New Roman" w:cs="Times New Roman"/>
          <w:b/>
          <w:bCs/>
          <w:color w:val="000000"/>
          <w:sz w:val="28"/>
          <w:szCs w:val="28"/>
        </w:rPr>
        <w:t xml:space="preserve">Конфлікт інтересів.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Автори заявляють про відсутність конфліктів інтересі</w:t>
      </w:r>
      <w:proofErr w:type="gramStart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в</w:t>
      </w:r>
      <w:proofErr w:type="gramEnd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.</w:t>
      </w:r>
    </w:p>
    <w:p w:rsidR="00616CC1" w:rsidRPr="00616CC1" w:rsidRDefault="00616CC1" w:rsidP="00C655C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NewRomanPSMT" w:hAnsi="Times New Roman" w:cs="Times New Roman"/>
          <w:b/>
          <w:bCs/>
          <w:color w:val="000000"/>
          <w:sz w:val="28"/>
          <w:szCs w:val="28"/>
        </w:rPr>
      </w:pPr>
      <w:r w:rsidRPr="00616CC1">
        <w:rPr>
          <w:rFonts w:ascii="Times New Roman" w:eastAsia="TimesNewRomanPSMT" w:hAnsi="Times New Roman" w:cs="Times New Roman"/>
          <w:b/>
          <w:bCs/>
          <w:color w:val="000000"/>
          <w:sz w:val="28"/>
          <w:szCs w:val="28"/>
        </w:rPr>
        <w:t>Література.</w:t>
      </w:r>
    </w:p>
    <w:p w:rsidR="00616CC1" w:rsidRPr="00616CC1" w:rsidRDefault="00616CC1" w:rsidP="00C655C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1. Азарян Р. Н. Физическое воспитание слепых и слабовидящих школьников в</w:t>
      </w:r>
      <w:r w:rsidR="00C655C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режиме дня : учеб</w:t>
      </w:r>
      <w:proofErr w:type="gramStart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.</w:t>
      </w:r>
      <w:proofErr w:type="gramEnd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gramStart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п</w:t>
      </w:r>
      <w:proofErr w:type="gramEnd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особие. Всерос. о-во слепых. Москва: ВОС, 1988. 115 с.</w:t>
      </w:r>
    </w:p>
    <w:p w:rsidR="00616CC1" w:rsidRPr="00616CC1" w:rsidRDefault="00616CC1" w:rsidP="00C655C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2. Артюшенко О. Ф., Сіренко Л. В. Основи спортивної </w:t>
      </w:r>
      <w:proofErr w:type="gramStart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п</w:t>
      </w:r>
      <w:proofErr w:type="gramEnd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ідготовки : навч.</w:t>
      </w:r>
      <w:r w:rsidR="00C655C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посібник. Черкаси, 2006. 416 с.</w:t>
      </w:r>
    </w:p>
    <w:p w:rsidR="00616CC1" w:rsidRPr="00616CC1" w:rsidRDefault="00616CC1" w:rsidP="00C655C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3. Брискин Ю. А., Евсеев С. П., Передерий А. В. Адаптивный спорт. М.:</w:t>
      </w:r>
      <w:r w:rsidR="00C655C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Советский спорт, 2010. 316 с.</w:t>
      </w:r>
    </w:p>
    <w:p w:rsidR="00616CC1" w:rsidRPr="00616CC1" w:rsidRDefault="00616CC1" w:rsidP="00C655C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4. Евсеев С. П., Евсеева О. Э. Теоретические проблемы адаптивного спорта на</w:t>
      </w:r>
      <w:r w:rsidR="00C655C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современном этапе. Культура физическая и здоровье. 2015. № 4(55). С. 78-83.</w:t>
      </w:r>
    </w:p>
    <w:p w:rsidR="00616CC1" w:rsidRPr="00616CC1" w:rsidRDefault="00616CC1" w:rsidP="00C655C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5. Крогиус А. А. Из душевн</w:t>
      </w:r>
      <w:r w:rsidR="00C655C1">
        <w:rPr>
          <w:rFonts w:ascii="Times New Roman" w:eastAsia="TimesNewRomanPSMT" w:hAnsi="Times New Roman" w:cs="Times New Roman"/>
          <w:color w:val="000000"/>
          <w:sz w:val="28"/>
          <w:szCs w:val="28"/>
        </w:rPr>
        <w:t>ого мира слепых. Ч. 1: Процессы</w:t>
      </w:r>
      <w:r w:rsidR="00C655C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восприятия у</w:t>
      </w:r>
      <w:r w:rsidR="00C655C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слепых. СПб</w:t>
      </w:r>
      <w:proofErr w:type="gramStart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.: </w:t>
      </w:r>
      <w:proofErr w:type="gramEnd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Сенат. тип., 1909. 231 с.</w:t>
      </w:r>
    </w:p>
    <w:p w:rsidR="00616CC1" w:rsidRPr="00616CC1" w:rsidRDefault="00616CC1" w:rsidP="00C655C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6. Макина Л. Р. Многолетняя физическая подготовка бегунов на средние</w:t>
      </w:r>
      <w:r w:rsidR="00C655C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дистанции с нарушением зрения в адаптивном спорте: автореф дис. на соискание уч.</w:t>
      </w:r>
      <w:r w:rsidR="00C655C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степени д-ра</w:t>
      </w:r>
      <w:proofErr w:type="gramStart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.</w:t>
      </w:r>
      <w:proofErr w:type="gramEnd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  <w:proofErr w:type="gramStart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п</w:t>
      </w:r>
      <w:proofErr w:type="gramEnd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ед. наук : [спец.] 13.00.04 </w:t>
      </w:r>
      <w:r w:rsidR="00C655C1">
        <w:rPr>
          <w:rFonts w:ascii="Cambria Math" w:eastAsia="TimesNewRomanPSMT" w:hAnsi="Cambria Math" w:cs="Cambria Math"/>
          <w:color w:val="000000"/>
          <w:sz w:val="28"/>
          <w:szCs w:val="28"/>
          <w:lang w:val="uk-UA"/>
        </w:rPr>
        <w:t>«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Теория и методика физического воспитания,</w:t>
      </w:r>
      <w:r w:rsidR="00C655C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спортивной тренировки, оздоровительной и адаптивной физической культуры</w:t>
      </w:r>
      <w:r w:rsidR="00C655C1">
        <w:rPr>
          <w:rFonts w:ascii="Cambria Math" w:eastAsia="TimesNewRomanPSMT" w:hAnsi="Cambria Math" w:cs="Cambria Math"/>
          <w:color w:val="000000"/>
          <w:sz w:val="28"/>
          <w:szCs w:val="28"/>
          <w:lang w:val="uk-UA"/>
        </w:rPr>
        <w:t>»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.</w:t>
      </w:r>
      <w:r w:rsidR="00C655C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Майкоп, 2013. 46 с.</w:t>
      </w:r>
    </w:p>
    <w:p w:rsidR="00616CC1" w:rsidRPr="00C655C1" w:rsidRDefault="00616CC1" w:rsidP="00C655C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7. Платонов В. Н. Система подготовки спортсменов в олимпийском спорте.</w:t>
      </w:r>
      <w:r w:rsidR="00C655C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Общая теория и ее практические приложения</w:t>
      </w:r>
      <w:proofErr w:type="gramStart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:</w:t>
      </w:r>
      <w:proofErr w:type="gramEnd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учебник, К.: Олимпийский спорт, 2015.</w:t>
      </w:r>
      <w:r w:rsidR="00C655C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Кн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  <w:lang w:val="en-US"/>
        </w:rPr>
        <w:t xml:space="preserve">. 1. 680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с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  <w:lang w:val="en-US"/>
        </w:rPr>
        <w:t>.</w:t>
      </w:r>
    </w:p>
    <w:p w:rsidR="00616CC1" w:rsidRPr="00616CC1" w:rsidRDefault="00616CC1" w:rsidP="00C655C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</w:rPr>
      </w:pP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8. Шестерова Л. Є. Вплив порушень зору на окремі показники</w:t>
      </w:r>
      <w:r w:rsidR="00C655C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функціонального стану сенсорних систем школярів середніх класів.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lastRenderedPageBreak/>
        <w:t>Слобожанський</w:t>
      </w:r>
      <w:r w:rsidR="00C655C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науково-спортивний вісник</w:t>
      </w:r>
      <w:proofErr w:type="gramStart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:</w:t>
      </w:r>
      <w:proofErr w:type="gramEnd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науково-теоретичний журнал. Харків</w:t>
      </w:r>
      <w:proofErr w:type="gramStart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:</w:t>
      </w:r>
      <w:proofErr w:type="gramEnd"/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ХДАФК, 2015. №4.</w:t>
      </w:r>
      <w:r w:rsidR="00C655C1">
        <w:rPr>
          <w:rFonts w:ascii="Times New Roman" w:eastAsia="TimesNewRomanPSMT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16CC1">
        <w:rPr>
          <w:rFonts w:ascii="Times New Roman" w:eastAsia="TimesNewRomanPSMT" w:hAnsi="Times New Roman" w:cs="Times New Roman"/>
          <w:color w:val="000000"/>
          <w:sz w:val="28"/>
          <w:szCs w:val="28"/>
        </w:rPr>
        <w:t>С. 96-99.</w:t>
      </w:r>
    </w:p>
    <w:p w:rsidR="002D0B2E" w:rsidRPr="00616CC1" w:rsidRDefault="002D0B2E" w:rsidP="00616CC1">
      <w:pPr>
        <w:rPr>
          <w:rFonts w:ascii="Times New Roman" w:hAnsi="Times New Roman" w:cs="Times New Roman"/>
          <w:sz w:val="28"/>
          <w:szCs w:val="28"/>
        </w:rPr>
      </w:pPr>
    </w:p>
    <w:sectPr w:rsidR="002D0B2E" w:rsidRPr="00616CC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SymbolMT">
    <w:altName w:val="Arial Unicode MS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3843"/>
    <w:rsid w:val="00114741"/>
    <w:rsid w:val="001C3843"/>
    <w:rsid w:val="002D0B2E"/>
    <w:rsid w:val="00364F27"/>
    <w:rsid w:val="00412A70"/>
    <w:rsid w:val="00420AA8"/>
    <w:rsid w:val="005006F8"/>
    <w:rsid w:val="00505E0E"/>
    <w:rsid w:val="0055372F"/>
    <w:rsid w:val="00590941"/>
    <w:rsid w:val="00616CC1"/>
    <w:rsid w:val="006546FE"/>
    <w:rsid w:val="006E4F76"/>
    <w:rsid w:val="00780D3C"/>
    <w:rsid w:val="007A2116"/>
    <w:rsid w:val="009A78AF"/>
    <w:rsid w:val="00BA20F1"/>
    <w:rsid w:val="00C44805"/>
    <w:rsid w:val="00C655C1"/>
    <w:rsid w:val="00D00018"/>
    <w:rsid w:val="00E26AE5"/>
    <w:rsid w:val="00F54B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0AA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0AA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6</Pages>
  <Words>2044</Words>
  <Characters>11652</Characters>
  <Application>Microsoft Office Word</Application>
  <DocSecurity>0</DocSecurity>
  <Lines>97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13669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Kafedra</dc:creator>
  <cp:keywords/>
  <dc:description/>
  <cp:lastModifiedBy>Kafedra</cp:lastModifiedBy>
  <cp:revision>4</cp:revision>
  <dcterms:created xsi:type="dcterms:W3CDTF">2020-01-20T09:10:00Z</dcterms:created>
  <dcterms:modified xsi:type="dcterms:W3CDTF">2020-01-20T10:55:00Z</dcterms:modified>
</cp:coreProperties>
</file>