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03E9F" w:rsidTr="001D70D9">
        <w:trPr>
          <w:trHeight w:val="421"/>
        </w:trPr>
        <w:tc>
          <w:tcPr>
            <w:tcW w:w="3369" w:type="dxa"/>
          </w:tcPr>
          <w:p w:rsidR="00903E9F" w:rsidRPr="00081CED" w:rsidRDefault="00903E9F" w:rsidP="00081C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1CE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  <w:tc>
          <w:tcPr>
            <w:tcW w:w="6202" w:type="dxa"/>
            <w:vMerge w:val="restart"/>
          </w:tcPr>
          <w:p w:rsidR="00903E9F" w:rsidRPr="007A5C3B" w:rsidRDefault="00903E9F" w:rsidP="00081C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А.</w:t>
            </w:r>
          </w:p>
          <w:p w:rsidR="00903E9F" w:rsidRPr="007A5C3B" w:rsidRDefault="00903E9F" w:rsidP="00081CED">
            <w:pPr>
              <w:pStyle w:val="3"/>
              <w:spacing w:before="0" w:beforeAutospacing="0" w:after="0" w:afterAutospacing="0" w:line="360" w:lineRule="auto"/>
              <w:jc w:val="right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7A5C3B">
              <w:rPr>
                <w:b w:val="0"/>
                <w:sz w:val="28"/>
                <w:szCs w:val="28"/>
                <w:lang w:val="uk-UA"/>
              </w:rPr>
              <w:t xml:space="preserve">викладач кафедри </w:t>
            </w:r>
          </w:p>
          <w:p w:rsidR="00903E9F" w:rsidRPr="007A5C3B" w:rsidRDefault="00903E9F" w:rsidP="00081CED">
            <w:pPr>
              <w:pStyle w:val="3"/>
              <w:spacing w:before="0" w:beforeAutospacing="0" w:after="0" w:afterAutospacing="0" w:line="360" w:lineRule="auto"/>
              <w:jc w:val="right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7A5C3B">
              <w:rPr>
                <w:b w:val="0"/>
                <w:sz w:val="28"/>
                <w:szCs w:val="28"/>
                <w:lang w:val="uk-UA"/>
              </w:rPr>
              <w:t xml:space="preserve">музично-інструментальної підготовки вчителя </w:t>
            </w:r>
          </w:p>
          <w:p w:rsidR="00903E9F" w:rsidRDefault="00903E9F" w:rsidP="00573171">
            <w:pPr>
              <w:pStyle w:val="3"/>
              <w:spacing w:before="0" w:beforeAutospacing="0" w:after="0" w:afterAutospacing="0" w:line="360" w:lineRule="auto"/>
              <w:jc w:val="right"/>
              <w:outlineLvl w:val="2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Комунальний заклад «Харківська гуманітарно-педагогічна академія» Харківської обласної ради </w:t>
            </w:r>
          </w:p>
        </w:tc>
      </w:tr>
      <w:tr w:rsidR="00903E9F" w:rsidTr="001D70D9">
        <w:trPr>
          <w:trHeight w:val="2011"/>
        </w:trPr>
        <w:tc>
          <w:tcPr>
            <w:tcW w:w="3369" w:type="dxa"/>
          </w:tcPr>
          <w:p w:rsidR="00903E9F" w:rsidRPr="00A2673D" w:rsidRDefault="00903E9F" w:rsidP="00081C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2673D">
              <w:rPr>
                <w:rFonts w:ascii="Times New Roman" w:hAnsi="Times New Roman" w:cs="Times New Roman"/>
                <w:b/>
                <w:sz w:val="23"/>
                <w:szCs w:val="23"/>
              </w:rPr>
              <w:t>УДК</w:t>
            </w:r>
            <w:r w:rsidRPr="00A2673D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A2673D">
              <w:rPr>
                <w:rFonts w:ascii="Times New Roman" w:hAnsi="Times New Roman" w:cs="Times New Roman"/>
                <w:b/>
                <w:sz w:val="23"/>
                <w:szCs w:val="23"/>
              </w:rPr>
              <w:t>37.011.3-052:</w:t>
            </w:r>
            <w:r w:rsidRPr="00A2673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[</w:t>
            </w:r>
            <w:r w:rsidRPr="00A2673D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78:004(045)</w:t>
            </w:r>
          </w:p>
        </w:tc>
        <w:tc>
          <w:tcPr>
            <w:tcW w:w="6202" w:type="dxa"/>
            <w:vMerge/>
          </w:tcPr>
          <w:p w:rsidR="00903E9F" w:rsidRDefault="00903E9F" w:rsidP="00081C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081CED" w:rsidRDefault="00081CED" w:rsidP="005A21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148B" w:rsidRPr="007A5C3B" w:rsidRDefault="00F523A9" w:rsidP="005A2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5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РОЗВИТОК МУЗИЧНИХ ЗДІБНОСТЕЙ ЗАСОБАМИ КОМП’ЮТЕРНИХ ТЕХНОЛОГІЙ</w:t>
      </w:r>
      <w:r w:rsidR="00D126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СИСТЕМІ ФОРМУВАННЯ ПРОФЕСІЙНИХ НАВИЧОК</w:t>
      </w:r>
      <w:r w:rsidR="00D507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УЧНІВ МИСТЕЦЬКИХ ЗАКЛАДІВ ТА СТУДЕНТІВ ЗВО</w:t>
      </w:r>
    </w:p>
    <w:p w:rsidR="00F523A9" w:rsidRPr="007A5C3B" w:rsidRDefault="00F523A9" w:rsidP="005A2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11D8" w:rsidRPr="007A5C3B" w:rsidRDefault="002A34A9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  <w:lang w:val="uk-UA"/>
        </w:rPr>
      </w:pPr>
      <w:r w:rsidRPr="007A5C3B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>У статті розглядається</w:t>
      </w:r>
      <w:r w:rsidR="00363BE0" w:rsidRPr="007A5C3B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 xml:space="preserve"> </w:t>
      </w:r>
      <w:r w:rsidRPr="007A5C3B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>проблема</w:t>
      </w:r>
      <w:r w:rsidR="006F11D8" w:rsidRPr="007A5C3B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 xml:space="preserve"> розвитку музичних здібностей</w:t>
      </w:r>
      <w:r w:rsidR="00677867" w:rsidRPr="007A5C3B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 xml:space="preserve"> </w:t>
      </w:r>
      <w:r w:rsidR="00A46E3E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>за </w:t>
      </w:r>
      <w:r w:rsidR="004603F5" w:rsidRPr="007A5C3B">
        <w:rPr>
          <w:rFonts w:ascii="Times New Roman" w:eastAsia="TimesNewRoman,Bold" w:hAnsi="Times New Roman" w:cs="Times New Roman"/>
          <w:bCs/>
          <w:sz w:val="28"/>
          <w:szCs w:val="28"/>
          <w:lang w:val="uk-UA"/>
        </w:rPr>
        <w:t xml:space="preserve">допомогою </w:t>
      </w:r>
      <w:r w:rsidR="004603F5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комп</w:t>
      </w:r>
      <w:r w:rsidR="004603F5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>’</w:t>
      </w:r>
      <w:r w:rsidR="004603F5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ютерних технологій</w:t>
      </w:r>
      <w:r w:rsidR="00DB6EB0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, з’ясовується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DB6EB0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значущість</w:t>
      </w:r>
      <w:r w:rsidR="00664E07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застосування</w:t>
      </w:r>
      <w:r w:rsidR="00D1264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новітніх технологій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в музично</w:t>
      </w:r>
      <w:r w:rsidR="00836571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>-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педагогічній освіті</w:t>
      </w:r>
      <w:r w:rsidR="00836571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550A6">
        <w:rPr>
          <w:rFonts w:ascii="Times New Roman" w:eastAsia="TimesNewRoman" w:hAnsi="Times New Roman" w:cs="Times New Roman"/>
          <w:sz w:val="28"/>
          <w:szCs w:val="28"/>
          <w:lang w:val="uk-UA"/>
        </w:rPr>
        <w:t>що  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зумов</w:t>
      </w:r>
      <w:proofErr w:type="spellEnd"/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лює </w:t>
      </w:r>
      <w:r w:rsidR="00AB1048">
        <w:rPr>
          <w:rFonts w:ascii="Times New Roman" w:eastAsia="TimesNewRoman" w:hAnsi="Times New Roman" w:cs="Times New Roman"/>
          <w:sz w:val="28"/>
          <w:szCs w:val="28"/>
          <w:lang w:val="uk-UA"/>
        </w:rPr>
        <w:t>розвиток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особистості студента</w:t>
      </w:r>
      <w:r w:rsidR="0026191B">
        <w:rPr>
          <w:rFonts w:ascii="Times New Roman" w:eastAsia="TimesNewRoman" w:hAnsi="Times New Roman" w:cs="Times New Roman"/>
          <w:sz w:val="28"/>
          <w:szCs w:val="28"/>
          <w:lang w:val="uk-UA"/>
        </w:rPr>
        <w:t>, музичних здібностей</w:t>
      </w:r>
      <w:r w:rsidR="00444EE3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 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ґрунтується </w:t>
      </w:r>
      <w:r w:rsidR="00B941FA">
        <w:rPr>
          <w:rFonts w:ascii="Times New Roman" w:eastAsia="TimesNewRoman" w:hAnsi="Times New Roman" w:cs="Times New Roman"/>
          <w:sz w:val="28"/>
          <w:szCs w:val="28"/>
          <w:lang w:val="uk-UA"/>
        </w:rPr>
        <w:t>посиленням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пізнавальних</w:t>
      </w:r>
      <w:r w:rsidR="00836571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>,</w:t>
      </w:r>
      <w:r w:rsidR="00B941FA">
        <w:rPr>
          <w:rFonts w:ascii="Times New Roman" w:eastAsia="TimesNewRoman,Bold" w:hAnsi="Times New Roman" w:cs="Times New Roman"/>
          <w:sz w:val="28"/>
          <w:szCs w:val="28"/>
          <w:lang w:val="uk-UA"/>
        </w:rPr>
        <w:t xml:space="preserve"> та</w:t>
      </w:r>
      <w:r w:rsidR="00836571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 xml:space="preserve"> 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емоційно</w:t>
      </w:r>
      <w:r w:rsidR="00836571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>-</w:t>
      </w:r>
      <w:r w:rsidR="00836571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мотиваційних процесів навчання</w:t>
      </w:r>
      <w:r w:rsidR="00836571" w:rsidRPr="007A5C3B">
        <w:rPr>
          <w:rFonts w:ascii="Times New Roman" w:eastAsia="TimesNewRoman,Bold" w:hAnsi="Times New Roman" w:cs="Times New Roman"/>
          <w:sz w:val="28"/>
          <w:szCs w:val="28"/>
          <w:lang w:val="uk-UA"/>
        </w:rPr>
        <w:t xml:space="preserve">. </w:t>
      </w:r>
    </w:p>
    <w:p w:rsidR="00911862" w:rsidRPr="005B489A" w:rsidRDefault="00911862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Ключові слова</w:t>
      </w:r>
      <w:r w:rsidRPr="007A5C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AB1048">
        <w:rPr>
          <w:rFonts w:ascii="Times New Roman" w:hAnsi="Times New Roman" w:cs="Times New Roman"/>
          <w:bCs/>
          <w:sz w:val="28"/>
          <w:szCs w:val="28"/>
          <w:lang w:val="uk-UA"/>
        </w:rPr>
        <w:t>музичні здібності</w:t>
      </w:r>
      <w:r w:rsidRPr="007A5C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AB1048">
        <w:rPr>
          <w:rFonts w:ascii="Times New Roman" w:hAnsi="Times New Roman" w:cs="Times New Roman"/>
          <w:sz w:val="28"/>
          <w:szCs w:val="28"/>
          <w:lang w:val="uk-UA"/>
        </w:rPr>
        <w:t>інформаційно-комп’ютерні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 музичному мистецтві</w:t>
      </w:r>
      <w:r w:rsidRPr="007A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внутрішній слух, 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розвиток та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вдосконалення 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музичних </w:t>
      </w:r>
      <w:r w:rsidRPr="005B489A">
        <w:rPr>
          <w:rFonts w:ascii="Times New Roman" w:hAnsi="Times New Roman" w:cs="Times New Roman"/>
          <w:sz w:val="28"/>
          <w:szCs w:val="28"/>
          <w:lang w:val="uk-UA"/>
        </w:rPr>
        <w:t>здібностей</w:t>
      </w:r>
    </w:p>
    <w:p w:rsidR="005B489A" w:rsidRPr="007D74ED" w:rsidRDefault="005B489A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bCs/>
          <w:i/>
          <w:sz w:val="28"/>
          <w:szCs w:val="28"/>
          <w:lang w:val="en-US"/>
        </w:rPr>
      </w:pPr>
      <w:r w:rsidRPr="007D74ED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7D74ED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D74ED" w:rsidRPr="007D74ED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musical abilities, informati</w:t>
      </w:r>
      <w:r w:rsidR="007C3443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on and computer technologies in</w:t>
      </w:r>
      <w:r w:rsidR="007C3443" w:rsidRPr="007C3443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7D74ED" w:rsidRPr="007D74ED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musical art, internal hearing</w:t>
      </w:r>
      <w:r w:rsidRPr="007D74ED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3D38D4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 xml:space="preserve"> development and improvement </w:t>
      </w:r>
      <w:r w:rsidRPr="007D74ED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musical abilities</w:t>
      </w:r>
    </w:p>
    <w:p w:rsidR="00132144" w:rsidRDefault="00132144" w:rsidP="00F523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B489A">
        <w:rPr>
          <w:color w:val="auto"/>
          <w:sz w:val="28"/>
          <w:szCs w:val="28"/>
          <w:lang w:val="uk-UA"/>
        </w:rPr>
        <w:t xml:space="preserve">Актуальність даної теми зумовлена широким використанням </w:t>
      </w:r>
      <w:r w:rsidR="00884344">
        <w:rPr>
          <w:color w:val="auto"/>
          <w:sz w:val="28"/>
          <w:szCs w:val="28"/>
          <w:lang w:val="uk-UA"/>
        </w:rPr>
        <w:t>комп’ютерних технологій</w:t>
      </w:r>
      <w:r w:rsidR="0026191B">
        <w:rPr>
          <w:color w:val="auto"/>
          <w:sz w:val="28"/>
          <w:szCs w:val="28"/>
          <w:lang w:val="uk-UA"/>
        </w:rPr>
        <w:t xml:space="preserve"> </w:t>
      </w:r>
      <w:r w:rsidRPr="005B489A">
        <w:rPr>
          <w:color w:val="auto"/>
          <w:sz w:val="28"/>
          <w:szCs w:val="28"/>
          <w:lang w:val="uk-UA"/>
        </w:rPr>
        <w:t xml:space="preserve">у сучасній </w:t>
      </w:r>
      <w:r w:rsidRPr="00884344">
        <w:rPr>
          <w:color w:val="auto"/>
          <w:sz w:val="28"/>
          <w:szCs w:val="28"/>
          <w:lang w:val="uk-UA"/>
        </w:rPr>
        <w:t>педагогічній</w:t>
      </w:r>
      <w:r w:rsidRPr="007A5C3B">
        <w:rPr>
          <w:color w:val="auto"/>
          <w:sz w:val="28"/>
          <w:szCs w:val="28"/>
          <w:lang w:val="uk-UA"/>
        </w:rPr>
        <w:t xml:space="preserve"> практиці, значним обсягом наукових праць у сфері </w:t>
      </w:r>
      <w:r w:rsidR="003E781C">
        <w:rPr>
          <w:color w:val="auto"/>
          <w:sz w:val="28"/>
          <w:szCs w:val="28"/>
          <w:lang w:val="uk-UA"/>
        </w:rPr>
        <w:t>теорії комп’ютерних технологій та</w:t>
      </w:r>
      <w:r w:rsidRPr="007A5C3B">
        <w:rPr>
          <w:color w:val="auto"/>
          <w:sz w:val="28"/>
          <w:szCs w:val="28"/>
          <w:lang w:val="uk-UA"/>
        </w:rPr>
        <w:t xml:space="preserve"> недостатнім </w:t>
      </w:r>
      <w:r w:rsidR="00A15077">
        <w:rPr>
          <w:color w:val="auto"/>
          <w:sz w:val="28"/>
          <w:szCs w:val="28"/>
          <w:lang w:val="uk-UA"/>
        </w:rPr>
        <w:t>їх</w:t>
      </w:r>
      <w:r w:rsidR="00A46E3E">
        <w:rPr>
          <w:color w:val="auto"/>
          <w:sz w:val="28"/>
          <w:szCs w:val="28"/>
          <w:lang w:val="uk-UA"/>
        </w:rPr>
        <w:t> </w:t>
      </w:r>
      <w:r w:rsidRPr="007A5C3B">
        <w:rPr>
          <w:color w:val="auto"/>
          <w:sz w:val="28"/>
          <w:szCs w:val="28"/>
          <w:lang w:val="uk-UA"/>
        </w:rPr>
        <w:t xml:space="preserve">використанням у </w:t>
      </w:r>
      <w:r w:rsidR="00884344">
        <w:rPr>
          <w:color w:val="auto"/>
          <w:sz w:val="28"/>
          <w:szCs w:val="28"/>
          <w:lang w:val="uk-UA"/>
        </w:rPr>
        <w:t>освітньому</w:t>
      </w:r>
      <w:r w:rsidRPr="007A5C3B">
        <w:rPr>
          <w:color w:val="auto"/>
          <w:sz w:val="28"/>
          <w:szCs w:val="28"/>
          <w:lang w:val="uk-UA"/>
        </w:rPr>
        <w:t xml:space="preserve"> процесі студентами </w:t>
      </w:r>
      <w:r w:rsidR="000A151E">
        <w:rPr>
          <w:color w:val="auto"/>
          <w:sz w:val="28"/>
          <w:szCs w:val="28"/>
          <w:lang w:val="uk-UA"/>
        </w:rPr>
        <w:t>ЗВО</w:t>
      </w:r>
      <w:r w:rsidRPr="007A5C3B">
        <w:rPr>
          <w:color w:val="auto"/>
          <w:sz w:val="28"/>
          <w:szCs w:val="28"/>
          <w:lang w:val="uk-UA"/>
        </w:rPr>
        <w:t>.</w:t>
      </w:r>
    </w:p>
    <w:p w:rsidR="00B72A8C" w:rsidRPr="007A5C3B" w:rsidRDefault="0062310D" w:rsidP="001D769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Освітній</w:t>
      </w:r>
      <w:r w:rsidR="003E0431" w:rsidRPr="007A5C3B">
        <w:rPr>
          <w:color w:val="auto"/>
          <w:sz w:val="28"/>
          <w:szCs w:val="28"/>
          <w:lang w:val="uk-UA"/>
        </w:rPr>
        <w:t xml:space="preserve"> процес</w:t>
      </w:r>
      <w:r w:rsidR="004F25A5">
        <w:rPr>
          <w:color w:val="auto"/>
          <w:sz w:val="28"/>
          <w:szCs w:val="28"/>
          <w:lang w:val="uk-UA"/>
        </w:rPr>
        <w:t xml:space="preserve"> потребує </w:t>
      </w:r>
      <w:r w:rsidR="004F25A5" w:rsidRPr="007A5C3B">
        <w:rPr>
          <w:color w:val="auto"/>
          <w:sz w:val="28"/>
          <w:szCs w:val="28"/>
          <w:lang w:val="uk-UA"/>
        </w:rPr>
        <w:t>в</w:t>
      </w:r>
      <w:r w:rsidR="004F25A5">
        <w:rPr>
          <w:color w:val="auto"/>
          <w:sz w:val="28"/>
          <w:szCs w:val="28"/>
          <w:lang w:val="uk-UA"/>
        </w:rPr>
        <w:t>провадження новітніх технологій, що зумовлено зміною сприйняття молоді, виникненню електронної культури</w:t>
      </w:r>
      <w:r w:rsidR="0053156B">
        <w:rPr>
          <w:color w:val="auto"/>
          <w:sz w:val="28"/>
          <w:szCs w:val="28"/>
          <w:lang w:val="uk-UA"/>
        </w:rPr>
        <w:t>,</w:t>
      </w:r>
      <w:r w:rsidR="004F25A5">
        <w:rPr>
          <w:color w:val="auto"/>
          <w:sz w:val="28"/>
          <w:szCs w:val="28"/>
          <w:lang w:val="uk-UA"/>
        </w:rPr>
        <w:t xml:space="preserve"> технологічних символів і знаків. </w:t>
      </w:r>
      <w:r w:rsidR="001D769F" w:rsidRPr="00A15077">
        <w:rPr>
          <w:color w:val="auto"/>
          <w:sz w:val="28"/>
          <w:szCs w:val="28"/>
          <w:lang w:val="uk-UA"/>
        </w:rPr>
        <w:t xml:space="preserve">Сучасні технології органічно увійшли </w:t>
      </w:r>
      <w:r w:rsidR="001D769F" w:rsidRPr="00A15077">
        <w:rPr>
          <w:color w:val="auto"/>
          <w:sz w:val="28"/>
          <w:szCs w:val="28"/>
          <w:lang w:val="uk-UA"/>
        </w:rPr>
        <w:lastRenderedPageBreak/>
        <w:t>в</w:t>
      </w:r>
      <w:r w:rsidR="00A46E3E">
        <w:rPr>
          <w:rFonts w:eastAsia="Times New Roman"/>
          <w:b/>
          <w:sz w:val="28"/>
          <w:szCs w:val="28"/>
          <w:lang w:val="uk-UA" w:eastAsia="ru-RU"/>
        </w:rPr>
        <w:t> </w:t>
      </w:r>
      <w:r w:rsidR="001D769F" w:rsidRPr="00A15077">
        <w:rPr>
          <w:rFonts w:eastAsia="Times New Roman"/>
          <w:sz w:val="28"/>
          <w:szCs w:val="28"/>
          <w:lang w:val="uk-UA" w:eastAsia="ru-RU"/>
        </w:rPr>
        <w:t>систему формування професійних навичок</w:t>
      </w:r>
      <w:r w:rsidR="000A151E">
        <w:rPr>
          <w:rFonts w:eastAsia="Times New Roman"/>
          <w:sz w:val="28"/>
          <w:szCs w:val="28"/>
          <w:lang w:val="uk-UA" w:eastAsia="ru-RU"/>
        </w:rPr>
        <w:t xml:space="preserve"> майбутніх вчителів музичного мистецтва.</w:t>
      </w:r>
      <w:r w:rsidR="001D769F" w:rsidRPr="00A15077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:rsidR="00325DDD" w:rsidRPr="007A5C3B" w:rsidRDefault="009D1F9D" w:rsidP="00F523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Науковцями встановлено, що основна</w:t>
      </w:r>
      <w:r w:rsidR="00325DDD" w:rsidRPr="007A5C3B">
        <w:rPr>
          <w:color w:val="auto"/>
          <w:sz w:val="28"/>
          <w:szCs w:val="28"/>
          <w:lang w:val="uk-UA"/>
        </w:rPr>
        <w:t xml:space="preserve"> проблем</w:t>
      </w:r>
      <w:r>
        <w:rPr>
          <w:color w:val="auto"/>
          <w:sz w:val="28"/>
          <w:szCs w:val="28"/>
          <w:lang w:val="uk-UA"/>
        </w:rPr>
        <w:t>а</w:t>
      </w:r>
      <w:r w:rsidR="00325DDD" w:rsidRPr="007A5C3B">
        <w:rPr>
          <w:color w:val="auto"/>
          <w:sz w:val="28"/>
          <w:szCs w:val="28"/>
          <w:lang w:val="uk-UA"/>
        </w:rPr>
        <w:t xml:space="preserve"> музичної педагогіки – оновлення змісту </w:t>
      </w:r>
      <w:r>
        <w:rPr>
          <w:color w:val="auto"/>
          <w:sz w:val="28"/>
          <w:szCs w:val="28"/>
          <w:lang w:val="uk-UA"/>
        </w:rPr>
        <w:t>фахової підготовки майбутнього в</w:t>
      </w:r>
      <w:r w:rsidR="00325DDD" w:rsidRPr="007A5C3B">
        <w:rPr>
          <w:color w:val="auto"/>
          <w:sz w:val="28"/>
          <w:szCs w:val="28"/>
          <w:lang w:val="uk-UA"/>
        </w:rPr>
        <w:t>чителя музичного мистецтва, яка</w:t>
      </w:r>
      <w:r w:rsidR="00914D27" w:rsidRPr="007A5C3B">
        <w:rPr>
          <w:color w:val="auto"/>
          <w:sz w:val="28"/>
          <w:szCs w:val="28"/>
          <w:lang w:val="uk-UA"/>
        </w:rPr>
        <w:t xml:space="preserve"> ґрунтується на </w:t>
      </w:r>
      <w:r w:rsidR="003A629F" w:rsidRPr="007A5C3B">
        <w:rPr>
          <w:color w:val="auto"/>
          <w:sz w:val="28"/>
          <w:szCs w:val="28"/>
          <w:lang w:val="uk-UA"/>
        </w:rPr>
        <w:t xml:space="preserve">застосуванні інформаційних та </w:t>
      </w:r>
      <w:r w:rsidR="00914D27" w:rsidRPr="007A5C3B">
        <w:rPr>
          <w:color w:val="auto"/>
          <w:sz w:val="28"/>
          <w:szCs w:val="28"/>
          <w:lang w:val="uk-UA"/>
        </w:rPr>
        <w:t>в</w:t>
      </w:r>
      <w:r w:rsidR="00325DDD" w:rsidRPr="007A5C3B">
        <w:rPr>
          <w:color w:val="auto"/>
          <w:sz w:val="28"/>
          <w:szCs w:val="28"/>
          <w:lang w:val="uk-UA"/>
        </w:rPr>
        <w:t>провадженні м</w:t>
      </w:r>
      <w:r>
        <w:rPr>
          <w:color w:val="auto"/>
          <w:sz w:val="28"/>
          <w:szCs w:val="28"/>
          <w:lang w:val="uk-UA"/>
        </w:rPr>
        <w:t>узично-комп’ютерних технологій у</w:t>
      </w:r>
      <w:r w:rsidR="00127AAD">
        <w:rPr>
          <w:color w:val="auto"/>
          <w:sz w:val="28"/>
          <w:szCs w:val="28"/>
          <w:lang w:val="uk-UA"/>
        </w:rPr>
        <w:t xml:space="preserve"> навчанні</w:t>
      </w:r>
      <w:r w:rsidR="00325DDD" w:rsidRPr="007A5C3B">
        <w:rPr>
          <w:color w:val="auto"/>
          <w:sz w:val="28"/>
          <w:szCs w:val="28"/>
          <w:lang w:val="uk-UA"/>
        </w:rPr>
        <w:t>.</w:t>
      </w:r>
    </w:p>
    <w:p w:rsidR="0080499C" w:rsidRPr="007A5C3B" w:rsidRDefault="00E1236F" w:rsidP="00F523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A5C3B">
        <w:rPr>
          <w:color w:val="auto"/>
          <w:sz w:val="28"/>
          <w:szCs w:val="28"/>
          <w:lang w:val="uk-UA"/>
        </w:rPr>
        <w:t>В статті д</w:t>
      </w:r>
      <w:r w:rsidR="0080499C" w:rsidRPr="007A5C3B">
        <w:rPr>
          <w:color w:val="auto"/>
          <w:sz w:val="28"/>
          <w:szCs w:val="28"/>
          <w:lang w:val="uk-UA"/>
        </w:rPr>
        <w:t xml:space="preserve">осліджуються можливості використання комп’ютерних технологій </w:t>
      </w:r>
      <w:r w:rsidR="00EE1E7B">
        <w:rPr>
          <w:color w:val="auto"/>
          <w:sz w:val="28"/>
          <w:szCs w:val="28"/>
          <w:lang w:val="uk-UA"/>
        </w:rPr>
        <w:t xml:space="preserve">на мистецьких факультетах </w:t>
      </w:r>
      <w:r w:rsidR="0080499C" w:rsidRPr="007A5C3B">
        <w:rPr>
          <w:color w:val="auto"/>
          <w:sz w:val="28"/>
          <w:szCs w:val="28"/>
          <w:lang w:val="uk-UA"/>
        </w:rPr>
        <w:t>в</w:t>
      </w:r>
      <w:r w:rsidR="00EE1E7B">
        <w:rPr>
          <w:color w:val="auto"/>
          <w:sz w:val="28"/>
          <w:szCs w:val="28"/>
          <w:lang w:val="uk-UA"/>
        </w:rPr>
        <w:t xml:space="preserve"> ЗВО</w:t>
      </w:r>
      <w:r w:rsidR="0080499C" w:rsidRPr="007A5C3B">
        <w:rPr>
          <w:color w:val="auto"/>
          <w:sz w:val="28"/>
          <w:szCs w:val="28"/>
          <w:lang w:val="uk-UA"/>
        </w:rPr>
        <w:t xml:space="preserve"> </w:t>
      </w:r>
      <w:r w:rsidR="00EE1E7B">
        <w:rPr>
          <w:color w:val="auto"/>
          <w:sz w:val="28"/>
          <w:szCs w:val="28"/>
          <w:lang w:val="uk-UA"/>
        </w:rPr>
        <w:t xml:space="preserve">як </w:t>
      </w:r>
      <w:r w:rsidR="00EE1E7B" w:rsidRPr="00EE1E7B">
        <w:rPr>
          <w:color w:val="auto"/>
          <w:sz w:val="28"/>
          <w:szCs w:val="28"/>
          <w:lang w:val="uk-UA"/>
        </w:rPr>
        <w:t>необхідні</w:t>
      </w:r>
      <w:r w:rsidR="0080499C" w:rsidRPr="007A5C3B">
        <w:rPr>
          <w:color w:val="auto"/>
          <w:sz w:val="28"/>
          <w:szCs w:val="28"/>
          <w:lang w:val="uk-UA"/>
        </w:rPr>
        <w:t xml:space="preserve"> умови ефективної підготовки студентів.</w:t>
      </w:r>
      <w:r w:rsidR="00EE1E7B">
        <w:rPr>
          <w:color w:val="auto"/>
          <w:sz w:val="28"/>
          <w:szCs w:val="28"/>
          <w:lang w:val="uk-UA"/>
        </w:rPr>
        <w:t xml:space="preserve"> </w:t>
      </w:r>
    </w:p>
    <w:p w:rsidR="00B72A8C" w:rsidRPr="007A5C3B" w:rsidRDefault="00914D27" w:rsidP="00F523A9">
      <w:pPr>
        <w:pStyle w:val="Default"/>
        <w:spacing w:line="360" w:lineRule="auto"/>
        <w:ind w:firstLine="709"/>
        <w:jc w:val="both"/>
        <w:rPr>
          <w:rFonts w:cs="UkrainianJournal"/>
          <w:color w:val="auto"/>
          <w:sz w:val="28"/>
          <w:szCs w:val="28"/>
          <w:lang w:val="uk-UA"/>
        </w:rPr>
      </w:pPr>
      <w:r w:rsidRPr="007A5C3B">
        <w:rPr>
          <w:color w:val="auto"/>
          <w:sz w:val="28"/>
          <w:szCs w:val="28"/>
          <w:lang w:val="uk-UA"/>
        </w:rPr>
        <w:t>Проблеми підготовки майбутнього вчителя музики в умовах комп’ютеризації навчання розглядають</w:t>
      </w:r>
      <w:r w:rsidR="00132676">
        <w:rPr>
          <w:color w:val="auto"/>
          <w:sz w:val="28"/>
          <w:szCs w:val="28"/>
          <w:lang w:val="uk-UA"/>
        </w:rPr>
        <w:t xml:space="preserve"> дослідники</w:t>
      </w:r>
      <w:r w:rsidRPr="007A5C3B">
        <w:rPr>
          <w:color w:val="auto"/>
          <w:sz w:val="28"/>
          <w:szCs w:val="28"/>
          <w:lang w:val="uk-UA"/>
        </w:rPr>
        <w:t xml:space="preserve"> Н. </w:t>
      </w:r>
      <w:proofErr w:type="spellStart"/>
      <w:r w:rsidRPr="007A5C3B">
        <w:rPr>
          <w:color w:val="auto"/>
          <w:sz w:val="28"/>
          <w:szCs w:val="28"/>
          <w:lang w:val="uk-UA"/>
        </w:rPr>
        <w:t>Бєлявіна</w:t>
      </w:r>
      <w:proofErr w:type="spellEnd"/>
      <w:r w:rsidRPr="007A5C3B">
        <w:rPr>
          <w:color w:val="auto"/>
          <w:sz w:val="28"/>
          <w:szCs w:val="28"/>
          <w:lang w:val="uk-UA"/>
        </w:rPr>
        <w:t xml:space="preserve">, Ю. </w:t>
      </w:r>
      <w:proofErr w:type="spellStart"/>
      <w:r w:rsidRPr="007A5C3B">
        <w:rPr>
          <w:color w:val="auto"/>
          <w:sz w:val="28"/>
          <w:szCs w:val="28"/>
          <w:lang w:val="uk-UA"/>
        </w:rPr>
        <w:t>Дворнік</w:t>
      </w:r>
      <w:proofErr w:type="spellEnd"/>
      <w:r w:rsidRPr="007A5C3B">
        <w:rPr>
          <w:color w:val="auto"/>
          <w:sz w:val="28"/>
          <w:szCs w:val="28"/>
          <w:lang w:val="uk-UA"/>
        </w:rPr>
        <w:t xml:space="preserve">, О. </w:t>
      </w:r>
      <w:proofErr w:type="spellStart"/>
      <w:r w:rsidRPr="007A5C3B">
        <w:rPr>
          <w:color w:val="auto"/>
          <w:sz w:val="28"/>
          <w:szCs w:val="28"/>
          <w:lang w:val="uk-UA"/>
        </w:rPr>
        <w:t>Дітчук</w:t>
      </w:r>
      <w:proofErr w:type="spellEnd"/>
      <w:r w:rsidRPr="007A5C3B">
        <w:rPr>
          <w:color w:val="auto"/>
          <w:sz w:val="28"/>
          <w:szCs w:val="28"/>
          <w:lang w:val="uk-UA"/>
        </w:rPr>
        <w:t xml:space="preserve">, О. </w:t>
      </w:r>
      <w:proofErr w:type="spellStart"/>
      <w:r w:rsidRPr="007A5C3B">
        <w:rPr>
          <w:color w:val="auto"/>
          <w:sz w:val="28"/>
          <w:szCs w:val="28"/>
          <w:lang w:val="uk-UA"/>
        </w:rPr>
        <w:t>Коневщинська</w:t>
      </w:r>
      <w:proofErr w:type="spellEnd"/>
      <w:r w:rsidRPr="007A5C3B">
        <w:rPr>
          <w:color w:val="auto"/>
          <w:sz w:val="28"/>
          <w:szCs w:val="28"/>
          <w:lang w:val="uk-UA"/>
        </w:rPr>
        <w:t>, О. Павленко</w:t>
      </w:r>
      <w:r w:rsidR="00A46E3E">
        <w:rPr>
          <w:color w:val="auto"/>
          <w:sz w:val="28"/>
          <w:szCs w:val="28"/>
          <w:lang w:val="uk-UA"/>
        </w:rPr>
        <w:t xml:space="preserve">, О. Чайковська, М. </w:t>
      </w:r>
      <w:proofErr w:type="spellStart"/>
      <w:r w:rsidR="00A46E3E">
        <w:rPr>
          <w:color w:val="auto"/>
          <w:sz w:val="28"/>
          <w:szCs w:val="28"/>
          <w:lang w:val="uk-UA"/>
        </w:rPr>
        <w:t>Шумський</w:t>
      </w:r>
      <w:proofErr w:type="spellEnd"/>
      <w:r w:rsidR="00A46E3E">
        <w:rPr>
          <w:color w:val="auto"/>
          <w:sz w:val="28"/>
          <w:szCs w:val="28"/>
          <w:lang w:val="uk-UA"/>
        </w:rPr>
        <w:t xml:space="preserve"> та </w:t>
      </w:r>
      <w:r w:rsidRPr="007A5C3B">
        <w:rPr>
          <w:color w:val="auto"/>
          <w:sz w:val="28"/>
          <w:szCs w:val="28"/>
          <w:lang w:val="uk-UA"/>
        </w:rPr>
        <w:t>ін</w:t>
      </w:r>
      <w:r w:rsidR="00EE1E7B">
        <w:rPr>
          <w:color w:val="auto"/>
          <w:sz w:val="28"/>
          <w:szCs w:val="28"/>
          <w:lang w:val="uk-UA"/>
        </w:rPr>
        <w:t>ші</w:t>
      </w:r>
      <w:r w:rsidRPr="007A5C3B">
        <w:rPr>
          <w:color w:val="auto"/>
          <w:sz w:val="28"/>
          <w:szCs w:val="28"/>
          <w:lang w:val="uk-UA"/>
        </w:rPr>
        <w:t>.</w:t>
      </w:r>
      <w:r w:rsidR="00EE1E7B">
        <w:rPr>
          <w:color w:val="auto"/>
          <w:sz w:val="28"/>
          <w:szCs w:val="28"/>
          <w:lang w:val="uk-UA"/>
        </w:rPr>
        <w:t xml:space="preserve"> </w:t>
      </w:r>
      <w:r w:rsidR="00B72A8C" w:rsidRPr="007A5C3B">
        <w:rPr>
          <w:rFonts w:cs="UkrainianJournal"/>
          <w:color w:val="auto"/>
          <w:sz w:val="28"/>
          <w:szCs w:val="28"/>
          <w:lang w:val="uk-UA"/>
        </w:rPr>
        <w:t>Розвиток музичних здібностей висв</w:t>
      </w:r>
      <w:r w:rsidR="005E4894">
        <w:rPr>
          <w:rFonts w:cs="UkrainianJournal"/>
          <w:color w:val="auto"/>
          <w:sz w:val="28"/>
          <w:szCs w:val="28"/>
          <w:lang w:val="uk-UA"/>
        </w:rPr>
        <w:t>ітлюєть</w:t>
      </w:r>
      <w:r w:rsidR="005E4894">
        <w:rPr>
          <w:rFonts w:cs="UkrainianJournal"/>
          <w:color w:val="auto"/>
          <w:sz w:val="28"/>
          <w:szCs w:val="28"/>
          <w:lang w:val="uk-UA"/>
        </w:rPr>
        <w:softHyphen/>
        <w:t xml:space="preserve">ся в роботах науковців </w:t>
      </w:r>
      <w:r w:rsidR="00B72A8C" w:rsidRPr="007A5C3B">
        <w:rPr>
          <w:rFonts w:cs="UkrainianJournal"/>
          <w:color w:val="auto"/>
          <w:sz w:val="28"/>
          <w:szCs w:val="28"/>
          <w:lang w:val="uk-UA"/>
        </w:rPr>
        <w:t>Ю</w:t>
      </w:r>
      <w:r w:rsidR="005E4894">
        <w:rPr>
          <w:rFonts w:cs="UkrainianJournal"/>
          <w:color w:val="auto"/>
          <w:sz w:val="28"/>
          <w:szCs w:val="28"/>
          <w:lang w:val="uk-UA"/>
        </w:rPr>
        <w:t>. </w:t>
      </w:r>
      <w:proofErr w:type="spellStart"/>
      <w:r w:rsidR="00B72A8C" w:rsidRPr="007A5C3B">
        <w:rPr>
          <w:rFonts w:cs="UkrainianJournal"/>
          <w:color w:val="auto"/>
          <w:sz w:val="28"/>
          <w:szCs w:val="28"/>
          <w:lang w:val="uk-UA"/>
        </w:rPr>
        <w:t>Болотіна</w:t>
      </w:r>
      <w:proofErr w:type="spellEnd"/>
      <w:r w:rsidR="00B72A8C" w:rsidRPr="007A5C3B">
        <w:rPr>
          <w:rFonts w:cs="UkrainianJournal"/>
          <w:color w:val="auto"/>
          <w:sz w:val="28"/>
          <w:szCs w:val="28"/>
          <w:lang w:val="uk-UA"/>
        </w:rPr>
        <w:t xml:space="preserve">, Я. </w:t>
      </w:r>
      <w:proofErr w:type="spellStart"/>
      <w:r w:rsidR="00B72A8C" w:rsidRPr="007A5C3B">
        <w:rPr>
          <w:rFonts w:cs="UkrainianJournal"/>
          <w:color w:val="auto"/>
          <w:sz w:val="28"/>
          <w:szCs w:val="28"/>
          <w:lang w:val="uk-UA"/>
        </w:rPr>
        <w:t>Бочкарьова</w:t>
      </w:r>
      <w:proofErr w:type="spellEnd"/>
      <w:r w:rsidR="00B72A8C" w:rsidRPr="007A5C3B">
        <w:rPr>
          <w:rFonts w:cs="UkrainianJournal"/>
          <w:color w:val="auto"/>
          <w:sz w:val="28"/>
          <w:szCs w:val="28"/>
          <w:lang w:val="uk-UA"/>
        </w:rPr>
        <w:t xml:space="preserve">, О. Коваль, Б. Теплова </w:t>
      </w:r>
      <w:r w:rsidR="00B72A8C" w:rsidRPr="00FF4209">
        <w:rPr>
          <w:rFonts w:cs="UkrainianJournal"/>
          <w:color w:val="auto"/>
          <w:sz w:val="28"/>
          <w:szCs w:val="28"/>
          <w:lang w:val="uk-UA"/>
        </w:rPr>
        <w:t>[</w:t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begin"/>
      </w:r>
      <w:r w:rsidR="00FF4209">
        <w:rPr>
          <w:rFonts w:cs="UkrainianJournal"/>
          <w:color w:val="auto"/>
          <w:sz w:val="28"/>
          <w:szCs w:val="28"/>
          <w:lang w:val="uk-UA"/>
        </w:rPr>
        <w:instrText xml:space="preserve"> REF Теплов \h </w:instrText>
      </w:r>
      <w:r w:rsidR="006A24E9">
        <w:rPr>
          <w:rFonts w:cs="UkrainianJournal"/>
          <w:color w:val="auto"/>
          <w:sz w:val="28"/>
          <w:szCs w:val="28"/>
          <w:lang w:val="uk-UA"/>
        </w:rPr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end"/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begin"/>
      </w:r>
      <w:r w:rsidR="00FF4209">
        <w:rPr>
          <w:rFonts w:cs="UkrainianJournal"/>
          <w:color w:val="auto"/>
          <w:sz w:val="28"/>
          <w:szCs w:val="28"/>
          <w:lang w:val="uk-UA"/>
        </w:rPr>
        <w:instrText xml:space="preserve"> REF Теплов \h </w:instrText>
      </w:r>
      <w:r w:rsidR="006A24E9">
        <w:rPr>
          <w:rFonts w:cs="UkrainianJournal"/>
          <w:color w:val="auto"/>
          <w:sz w:val="28"/>
          <w:szCs w:val="28"/>
          <w:lang w:val="uk-UA"/>
        </w:rPr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end"/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begin"/>
      </w:r>
      <w:r w:rsidR="00FF4209">
        <w:rPr>
          <w:rFonts w:cs="UkrainianJournal"/>
          <w:color w:val="auto"/>
          <w:sz w:val="28"/>
          <w:szCs w:val="28"/>
          <w:lang w:val="uk-UA"/>
        </w:rPr>
        <w:instrText xml:space="preserve"> REF Теплов \r \h </w:instrText>
      </w:r>
      <w:r w:rsidR="006A24E9">
        <w:rPr>
          <w:rFonts w:cs="UkrainianJournal"/>
          <w:color w:val="auto"/>
          <w:sz w:val="28"/>
          <w:szCs w:val="28"/>
          <w:lang w:val="uk-UA"/>
        </w:rPr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separate"/>
      </w:r>
      <w:r w:rsidR="00FF4209">
        <w:rPr>
          <w:rFonts w:cs="UkrainianJournal"/>
          <w:color w:val="auto"/>
          <w:sz w:val="28"/>
          <w:szCs w:val="28"/>
          <w:lang w:val="uk-UA"/>
        </w:rPr>
        <w:t>3</w:t>
      </w:r>
      <w:r w:rsidR="006A24E9">
        <w:rPr>
          <w:rFonts w:cs="UkrainianJournal"/>
          <w:color w:val="auto"/>
          <w:sz w:val="28"/>
          <w:szCs w:val="28"/>
          <w:lang w:val="uk-UA"/>
        </w:rPr>
        <w:fldChar w:fldCharType="end"/>
      </w:r>
      <w:r w:rsidR="00B72A8C" w:rsidRPr="00FF4209">
        <w:rPr>
          <w:rFonts w:cs="UkrainianJournal"/>
          <w:color w:val="auto"/>
          <w:sz w:val="28"/>
          <w:szCs w:val="28"/>
          <w:lang w:val="uk-UA"/>
        </w:rPr>
        <w:t>]</w:t>
      </w:r>
      <w:r w:rsidR="00B72A8C" w:rsidRPr="007A5C3B">
        <w:rPr>
          <w:rFonts w:cs="UkrainianJournal"/>
          <w:color w:val="auto"/>
          <w:sz w:val="28"/>
          <w:szCs w:val="28"/>
          <w:lang w:val="uk-UA"/>
        </w:rPr>
        <w:t xml:space="preserve"> та інших.</w:t>
      </w:r>
    </w:p>
    <w:p w:rsidR="00407A3E" w:rsidRDefault="00407A3E" w:rsidP="00407A3E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Розвинений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внутрішній музичний слух розширює можливості читання з листа, прискорює процес заучування, поглиблює сприйняття музики, підвищує самоконтроль над виконанням творів. </w:t>
      </w:r>
    </w:p>
    <w:p w:rsidR="00407A3E" w:rsidRDefault="00407A3E" w:rsidP="00407A3E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F3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Внутрішній слух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самостійний рі</w:t>
      </w:r>
      <w:r w:rsidR="00DD6F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зновид музичного слуху поряд зі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слухом зовнішнім. Це біль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 складна за своєю природою,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пр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оявами, за 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індивідуальними,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якісними відмінностями здатність,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ніж зовнішній слух. Внутрішні уявлення (внутрішній слух) спирають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ся на слухове сприйняття (слух –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зовнішній), переплітаються 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багатьма своїми властивостями з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музичною пам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’яттю та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існують завдяки умовній і безумовній рефлекторній діяльності головного мозку. </w:t>
      </w:r>
    </w:p>
    <w:p w:rsidR="00407A3E" w:rsidRPr="007A5C3B" w:rsidRDefault="00407A3E" w:rsidP="00407A3E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св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оєю структурою внутрішній слух – це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розгалужена система властивостей,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 визначає зміст слуху: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його форми, 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кількісний зв’язок з 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пам’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яттю,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якісний зв’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язок, якість слухових уявлень. Індивідуальних відмінностей безліч. </w:t>
      </w:r>
      <w:r w:rsidRPr="00DC249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Кожна людина має свій неповторний, у поєднанні переваг і недоліків внутрішній слух.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Його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можна розвинути у всіх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юних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музикантів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авіть при самій ретельній роботі педагога, у різних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вихованців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він буде все ж неоднаковий. Ступінь ро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звиненості внутрішнього слуху є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однією з ознак, що характеризують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A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здатність якісно сприймати, аналізувати та відтворювати музику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отже, визначають придатність до подальшої професійної діяльності: виконавської, композиторської, музикозна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вчої або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педагогічної.</w:t>
      </w:r>
    </w:p>
    <w:p w:rsidR="00E75CAF" w:rsidRPr="007A5C3B" w:rsidRDefault="002500B5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С. 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Майка</w:t>
      </w:r>
      <w:proofErr w:type="spellEnd"/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пар вважав, що тільки завдяки добре розвиненому внутрішньому слуху Бетховен, незважаючи на свою глухоту, створив стільки великих і </w:t>
      </w:r>
      <w:r w:rsidR="0013267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цілком 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закінчених творів</w:t>
      </w:r>
      <w:r w:rsidR="00E609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949" w:rsidRPr="00F8479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44211" w:rsidRPr="00F84799">
        <w:rPr>
          <w:rFonts w:ascii="Times New Roman" w:hAnsi="Times New Roman" w:cs="Times New Roman"/>
          <w:sz w:val="28"/>
          <w:szCs w:val="28"/>
        </w:rPr>
        <w:fldChar w:fldCharType="begin"/>
      </w:r>
      <w:r w:rsidR="00E44211" w:rsidRPr="00F84799">
        <w:rPr>
          <w:rFonts w:ascii="Times New Roman" w:hAnsi="Times New Roman" w:cs="Times New Roman"/>
          <w:sz w:val="28"/>
          <w:szCs w:val="28"/>
        </w:rPr>
        <w:instrText xml:space="preserve"> REF Майкапар \r \h  \* MERGEFORMAT </w:instrText>
      </w:r>
      <w:r w:rsidR="00E44211" w:rsidRPr="00F84799">
        <w:rPr>
          <w:rFonts w:ascii="Times New Roman" w:hAnsi="Times New Roman" w:cs="Times New Roman"/>
          <w:sz w:val="28"/>
          <w:szCs w:val="28"/>
        </w:rPr>
      </w:r>
      <w:r w:rsidR="00E44211" w:rsidRPr="00F84799">
        <w:rPr>
          <w:rFonts w:ascii="Times New Roman" w:hAnsi="Times New Roman" w:cs="Times New Roman"/>
          <w:sz w:val="28"/>
          <w:szCs w:val="28"/>
        </w:rPr>
        <w:fldChar w:fldCharType="separate"/>
      </w:r>
      <w:r w:rsidR="00FF4209" w:rsidRPr="00F84799">
        <w:rPr>
          <w:rFonts w:ascii="Times New Roman" w:hAnsi="Times New Roman" w:cs="Times New Roman"/>
          <w:sz w:val="28"/>
          <w:szCs w:val="28"/>
        </w:rPr>
        <w:t>2</w:t>
      </w:r>
      <w:r w:rsidR="00E44211" w:rsidRPr="00F84799">
        <w:rPr>
          <w:rFonts w:ascii="Times New Roman" w:hAnsi="Times New Roman" w:cs="Times New Roman"/>
          <w:sz w:val="28"/>
          <w:szCs w:val="28"/>
        </w:rPr>
        <w:fldChar w:fldCharType="end"/>
      </w:r>
      <w:r w:rsidR="00E60949" w:rsidRPr="00F8479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0949" w:rsidRPr="00F8479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1326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5CAF" w:rsidRDefault="002500B5" w:rsidP="00F5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Р. 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Шу</w:t>
      </w:r>
      <w:proofErr w:type="spellEnd"/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ман в</w:t>
      </w:r>
      <w:r w:rsidR="003F58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збірнику педагогічних афоризмів «</w:t>
      </w:r>
      <w:proofErr w:type="spellStart"/>
      <w:r w:rsidR="001326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Жизненные</w:t>
      </w:r>
      <w:proofErr w:type="spellEnd"/>
      <w:r w:rsidR="001326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правила для </w:t>
      </w:r>
      <w:proofErr w:type="spellStart"/>
      <w:r w:rsidR="0013267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</w:t>
      </w:r>
      <w:r w:rsidR="00132676">
        <w:rPr>
          <w:rStyle w:val="tlid-translation"/>
          <w:rFonts w:ascii="Times New Roman" w:hAnsi="Times New Roman" w:cs="Times New Roman"/>
          <w:sz w:val="28"/>
          <w:szCs w:val="28"/>
        </w:rPr>
        <w:t>зыкантов</w:t>
      </w:r>
      <w:proofErr w:type="spellEnd"/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» писав: </w:t>
      </w:r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подбираешь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рояле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маленьк</w:t>
      </w:r>
      <w:r w:rsidR="00A96C79">
        <w:rPr>
          <w:rFonts w:ascii="Times New Roman" w:hAnsi="Times New Roman" w:cs="Times New Roman"/>
          <w:sz w:val="28"/>
          <w:szCs w:val="28"/>
          <w:lang w:val="uk-UA"/>
        </w:rPr>
        <w:t>ие</w:t>
      </w:r>
      <w:proofErr w:type="spellEnd"/>
      <w:r w:rsidR="00A96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6C79">
        <w:rPr>
          <w:rFonts w:ascii="Times New Roman" w:hAnsi="Times New Roman" w:cs="Times New Roman"/>
          <w:sz w:val="28"/>
          <w:szCs w:val="28"/>
          <w:lang w:val="uk-UA"/>
        </w:rPr>
        <w:t>мелоди</w:t>
      </w:r>
      <w:r w:rsidR="0013267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13267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мило,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по себе, не за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инстр</w:t>
      </w:r>
      <w:r w:rsidR="00A46E3E">
        <w:rPr>
          <w:rFonts w:ascii="Times New Roman" w:hAnsi="Times New Roman" w:cs="Times New Roman"/>
          <w:sz w:val="28"/>
          <w:szCs w:val="28"/>
          <w:lang w:val="uk-UA"/>
        </w:rPr>
        <w:t>ументом</w:t>
      </w:r>
      <w:proofErr w:type="spellEnd"/>
      <w:r w:rsidR="00A46E3E">
        <w:rPr>
          <w:rFonts w:ascii="Times New Roman" w:hAnsi="Times New Roman" w:cs="Times New Roman"/>
          <w:sz w:val="28"/>
          <w:szCs w:val="28"/>
          <w:lang w:val="uk-UA"/>
        </w:rPr>
        <w:t>, то </w:t>
      </w:r>
      <w:r w:rsidR="00132676">
        <w:rPr>
          <w:rFonts w:ascii="Times New Roman" w:hAnsi="Times New Roman" w:cs="Times New Roman"/>
          <w:sz w:val="28"/>
          <w:szCs w:val="28"/>
          <w:lang w:val="uk-UA"/>
        </w:rPr>
        <w:t xml:space="preserve">радуйся </w:t>
      </w:r>
      <w:proofErr w:type="spellStart"/>
      <w:r w:rsidR="00132676">
        <w:rPr>
          <w:rFonts w:ascii="Times New Roman" w:hAnsi="Times New Roman" w:cs="Times New Roman"/>
          <w:sz w:val="28"/>
          <w:szCs w:val="28"/>
          <w:lang w:val="uk-UA"/>
        </w:rPr>
        <w:t>еще</w:t>
      </w:r>
      <w:proofErr w:type="spellEnd"/>
      <w:r w:rsidR="0013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2676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="0013267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 тебе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пробуждается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внутреннее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музыкальное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сознание</w:t>
      </w:r>
      <w:proofErr w:type="spellEnd"/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5600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00" w:rsidRPr="007A5C3B">
        <w:rPr>
          <w:rFonts w:ascii="Times New Roman" w:hAnsi="Times New Roman" w:cs="Times New Roman"/>
          <w:sz w:val="28"/>
          <w:szCs w:val="28"/>
        </w:rPr>
        <w:t>[</w:t>
      </w:r>
      <w:r w:rsidR="006A24E9">
        <w:rPr>
          <w:rFonts w:ascii="Times New Roman" w:hAnsi="Times New Roman" w:cs="Times New Roman"/>
          <w:sz w:val="28"/>
          <w:szCs w:val="28"/>
        </w:rPr>
        <w:fldChar w:fldCharType="begin"/>
      </w:r>
      <w:r w:rsidR="00FF4209">
        <w:rPr>
          <w:rFonts w:ascii="Times New Roman" w:hAnsi="Times New Roman" w:cs="Times New Roman"/>
          <w:sz w:val="28"/>
          <w:szCs w:val="28"/>
        </w:rPr>
        <w:instrText xml:space="preserve"> REF Шуман \r \h </w:instrText>
      </w:r>
      <w:r w:rsidR="006A24E9">
        <w:rPr>
          <w:rFonts w:ascii="Times New Roman" w:hAnsi="Times New Roman" w:cs="Times New Roman"/>
          <w:sz w:val="28"/>
          <w:szCs w:val="28"/>
        </w:rPr>
      </w:r>
      <w:r w:rsidR="006A24E9">
        <w:rPr>
          <w:rFonts w:ascii="Times New Roman" w:hAnsi="Times New Roman" w:cs="Times New Roman"/>
          <w:sz w:val="28"/>
          <w:szCs w:val="28"/>
        </w:rPr>
        <w:fldChar w:fldCharType="separate"/>
      </w:r>
      <w:r w:rsidR="00FF4209">
        <w:rPr>
          <w:rFonts w:ascii="Times New Roman" w:hAnsi="Times New Roman" w:cs="Times New Roman"/>
          <w:sz w:val="28"/>
          <w:szCs w:val="28"/>
        </w:rPr>
        <w:t>6</w:t>
      </w:r>
      <w:r w:rsidR="006A24E9">
        <w:rPr>
          <w:rFonts w:ascii="Times New Roman" w:hAnsi="Times New Roman" w:cs="Times New Roman"/>
          <w:sz w:val="28"/>
          <w:szCs w:val="28"/>
        </w:rPr>
        <w:fldChar w:fldCharType="end"/>
      </w:r>
      <w:r w:rsidR="00515600" w:rsidRPr="007A5C3B">
        <w:rPr>
          <w:rFonts w:ascii="Times New Roman" w:hAnsi="Times New Roman" w:cs="Times New Roman"/>
          <w:sz w:val="28"/>
          <w:szCs w:val="28"/>
        </w:rPr>
        <w:t>]</w:t>
      </w:r>
      <w:r w:rsidR="00E75CAF" w:rsidRPr="007A5C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600" w:rsidRPr="007A5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3E" w:rsidRDefault="00407A3E" w:rsidP="00407A3E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«Невміння багатьох читати ноти знаходиться в прямій залежності від низького стан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розвитку внутрішнього слуху» –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зазначав свого часу </w:t>
      </w:r>
      <w:proofErr w:type="spellStart"/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С. Майка</w:t>
      </w:r>
      <w:proofErr w:type="spellEnd"/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пар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78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485788">
        <w:rPr>
          <w:rFonts w:ascii="Times New Roman" w:hAnsi="Times New Roman" w:cs="Times New Roman"/>
          <w:sz w:val="28"/>
          <w:szCs w:val="28"/>
        </w:rPr>
        <w:fldChar w:fldCharType="begin"/>
      </w:r>
      <w:r w:rsidRPr="00485788">
        <w:rPr>
          <w:rFonts w:ascii="Times New Roman" w:hAnsi="Times New Roman" w:cs="Times New Roman"/>
          <w:sz w:val="28"/>
          <w:szCs w:val="28"/>
        </w:rPr>
        <w:instrText xml:space="preserve"> REF Майкапар \r \h  \* MERGEFORMAT </w:instrText>
      </w:r>
      <w:r w:rsidRPr="00485788">
        <w:rPr>
          <w:rFonts w:ascii="Times New Roman" w:hAnsi="Times New Roman" w:cs="Times New Roman"/>
          <w:sz w:val="28"/>
          <w:szCs w:val="28"/>
        </w:rPr>
      </w:r>
      <w:r w:rsidRPr="00485788">
        <w:rPr>
          <w:rFonts w:ascii="Times New Roman" w:hAnsi="Times New Roman" w:cs="Times New Roman"/>
          <w:sz w:val="28"/>
          <w:szCs w:val="28"/>
        </w:rPr>
        <w:fldChar w:fldCharType="separate"/>
      </w:r>
      <w:r w:rsidRPr="00485788">
        <w:rPr>
          <w:rFonts w:ascii="Times New Roman" w:hAnsi="Times New Roman" w:cs="Times New Roman"/>
          <w:sz w:val="28"/>
          <w:szCs w:val="28"/>
        </w:rPr>
        <w:t>2</w:t>
      </w:r>
      <w:r w:rsidRPr="00485788">
        <w:rPr>
          <w:rFonts w:ascii="Times New Roman" w:hAnsi="Times New Roman" w:cs="Times New Roman"/>
          <w:sz w:val="28"/>
          <w:szCs w:val="28"/>
        </w:rPr>
        <w:fldChar w:fldCharType="end"/>
      </w:r>
      <w:r w:rsidRPr="0048578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857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407A3E" w:rsidRPr="007A5C3B" w:rsidRDefault="00407A3E" w:rsidP="00407A3E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Недостатньо розвинений вну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трішній слух ускладнює роботу з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сольфеджування: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юні музиканти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відстають у визначенні на слух інтервалів, акор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дів, акордових послідовностей, у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сприйнятті </w:t>
      </w:r>
      <w:proofErr w:type="spellStart"/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метроритму</w:t>
      </w:r>
      <w:proofErr w:type="spellEnd"/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 співі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иктант є формою розвитку музичного слуху,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 об'єднує в собі сприйняття та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уявлення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музики.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його написанні вихованці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стикаються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певними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труднощами, часто не чують мелодійних інтерва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лів, не вміють запам’ятовувати мінімум тексту. </w:t>
      </w:r>
    </w:p>
    <w:p w:rsidR="00E75CAF" w:rsidRPr="007A5C3B" w:rsidRDefault="00441668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66207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внутрішній музичний слух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– це з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датність внутрішнього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слухання,</w:t>
      </w:r>
      <w:r w:rsidR="00CD0C72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відтворення музики,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детальне </w:t>
      </w:r>
      <w:r w:rsidR="00E36C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внутрішнє слухове уявлення; </w:t>
      </w:r>
      <w:r w:rsidR="00E36C4C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здатність уявляти музику в свідомості, внутрішньо чути і </w:t>
      </w:r>
      <w:r w:rsidR="00DD6F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переживати </w:t>
      </w:r>
      <w:proofErr w:type="spellStart"/>
      <w:r w:rsidR="00DD6F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 </w:t>
      </w:r>
      <w:bookmarkStart w:id="0" w:name="_GoBack"/>
      <w:bookmarkEnd w:id="0"/>
      <w:proofErr w:type="spellEnd"/>
      <w:r w:rsidR="00DD6F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E36C4C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викону</w:t>
      </w:r>
      <w:proofErr w:type="spellEnd"/>
      <w:r w:rsidR="00E36C4C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ючи і не слухаючи її;  впізнавати </w:t>
      </w:r>
      <w:r w:rsidR="000D0593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</w:t>
      </w:r>
      <w:r w:rsidR="00590FDD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відтворювати музику по</w:t>
      </w:r>
      <w:r w:rsidR="00DD6F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="00590FDD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пам</w:t>
      </w:r>
      <w:r w:rsidR="00750CF4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’</w:t>
      </w:r>
      <w:r w:rsidR="00590FDD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яті</w:t>
      </w:r>
      <w:r w:rsidR="00A46E3E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 </w:t>
      </w:r>
      <w:r w:rsidR="00E36C4C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процесі читання нот або творчого процесу.</w:t>
      </w:r>
    </w:p>
    <w:p w:rsidR="00E75CAF" w:rsidRDefault="00E75CAF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Твір, </w:t>
      </w:r>
      <w:proofErr w:type="spellStart"/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або усний розбір прослуханого в чиємусь виконанні твору також неможливо уявити без активної участі внутрішнього слуху. Саме тому його виховання є</w:t>
      </w:r>
      <w:r w:rsidR="00590F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важливою складовою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становленні майбутнього</w:t>
      </w:r>
      <w:r w:rsidR="00590F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вчителя музичного мистецтва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на це повинен бути спрямований весь процес навчання, починаючи з перших же </w:t>
      </w:r>
      <w:r w:rsidR="00590F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музичних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занять.</w:t>
      </w:r>
    </w:p>
    <w:p w:rsidR="00E75CAF" w:rsidRPr="007A5C3B" w:rsidRDefault="00407A3E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Розвивати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внутрішній слух слід на основі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свідомого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сприйняття звучання музики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яку вони чують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Внутрішні ж уявлення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стають більш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розвиненими завдяки додатковій роботі, яка виховує слухове звикання до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еталонного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звучання музики. </w:t>
      </w:r>
      <w:r w:rsidR="00662070" w:rsidRPr="0066207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Цьому сприяють</w:t>
      </w:r>
      <w:r w:rsidR="00662070">
        <w:rPr>
          <w:rStyle w:val="tlid-translation"/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66207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="00E576EC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аняття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6EC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сольфеджіо, навіть побудовані</w:t>
      </w:r>
      <w:r w:rsidR="0066207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без будь-якої системи.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Але безсистемність роботи набагато збільшує час для досягнення мети, набагат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 знижує результати і робить їх 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неміцними, </w:t>
      </w:r>
      <w:r w:rsidR="002B5DF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юні музиканти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дуже скоро втрачають слухові навички. Інша річ </w:t>
      </w:r>
      <w:r w:rsidR="002658A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методично побудована робота. Якщо вправи підібрані правильно, відповідно до характерних особливостей слуху, враховані часові терміни для відпрацювання, досягнута безперервність </w:t>
      </w:r>
      <w:r w:rsidR="001F45D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занять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у </w:t>
      </w:r>
      <w:r w:rsidR="002658A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вихованця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виробляються </w:t>
      </w:r>
      <w:r w:rsidR="002658A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чіткі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умовні рефлекси, стійка мере</w:t>
      </w:r>
      <w:r w:rsidR="0005627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жа слухових навичок, тобто по-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справжньому поліпшується якість внутрішнього слуху. </w:t>
      </w:r>
    </w:p>
    <w:p w:rsidR="00E75CAF" w:rsidRPr="007A5C3B" w:rsidRDefault="009C4E19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Важливу роль в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розвитку внутрішнього слуху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відіграє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індивідуальна робота.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Передусім важлива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домашня робота, за якою не здійснюється належний контроль викладача. </w:t>
      </w:r>
      <w:r w:rsidR="00E3718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ефекти слуху </w:t>
      </w:r>
      <w:r w:rsidR="0066207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важко піддаються виправленню та</w:t>
      </w:r>
      <w:r w:rsidR="00E75CAF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вирівнюванню.</w:t>
      </w:r>
      <w:r w:rsidR="007F481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62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Вчитель</w:t>
      </w:r>
      <w:r w:rsidR="007F481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своїм власним прикладом </w:t>
      </w:r>
      <w:r w:rsidR="003E19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спрямовує та мотивує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юних музикантів</w:t>
      </w:r>
      <w:r w:rsidR="007F481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виконання певних завдань для розвитку слуху. </w:t>
      </w:r>
    </w:p>
    <w:p w:rsidR="001A3D8E" w:rsidRDefault="00E75CAF" w:rsidP="00AB6A7A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Звичайно, навіть </w:t>
      </w:r>
      <w:r w:rsidR="002511A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найбільш завзята й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свідома праця не 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завжди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призводить до розвитку слуху. Але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робота </w:t>
      </w:r>
      <w:r w:rsidR="002511A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приносить свої результати, тому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 виховує </w:t>
      </w:r>
      <w:r w:rsidR="002511A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музичну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культуру</w:t>
      </w:r>
      <w:r w:rsidR="002511A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необхідну кожному музикантові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AB6A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сі вправи 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мають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бути підібрані так, щоб 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ліквідувати ті чи інші недоліки та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дефекти слухових навичок 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юного музиканта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Саме такі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вправи 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охоплювати 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різні види завдань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прийнятих на уроках сольфеджіо: д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иктант, 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читання з листа, спів. Ок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рім того, 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важливо пам’ятати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 спеціальні вправи для розвит</w:t>
      </w:r>
      <w:r w:rsidR="0078470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ку навичок внутрішнього слуху та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внутрішнього співу.</w:t>
      </w:r>
    </w:p>
    <w:p w:rsidR="00BD755A" w:rsidRDefault="00C04BEE" w:rsidP="00BD755A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своїй роботі викладач має зосередити увагу на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виправлення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недоліків </w:t>
      </w:r>
      <w:r w:rsidR="00BD755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музичної пам’яті,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внутрішньої уяви, відтворювання голосом звуків зіграних на інструменті. Таке коригування </w:t>
      </w:r>
      <w:r w:rsidR="009A55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необхідне в першу чергу та 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позбавить від </w:t>
      </w:r>
      <w:r w:rsidR="004D59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ускладнень</w:t>
      </w:r>
      <w:r w:rsidR="004D5923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9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4D5923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9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подальшій роботі</w:t>
      </w:r>
      <w:r w:rsidR="004D5923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r w:rsidR="004D59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розвитком та слуху</w:t>
      </w:r>
      <w:r w:rsidR="00BD755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163B30" w:rsidRPr="007A5C3B" w:rsidRDefault="007E4295" w:rsidP="00BD755A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6A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початковому етапі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значну </w:t>
      </w:r>
      <w:r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роль у</w:t>
      </w:r>
      <w:r w:rsidR="00163B30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становленні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слуху, відіграє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сольфеджіо. </w:t>
      </w:r>
      <w:r w:rsidR="0073521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Припускаючи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73521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22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35216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початковий муз</w:t>
      </w:r>
      <w:r w:rsidR="00C4022C">
        <w:rPr>
          <w:rFonts w:ascii="Times New Roman" w:hAnsi="Times New Roman" w:cs="Times New Roman"/>
          <w:sz w:val="28"/>
          <w:szCs w:val="28"/>
          <w:lang w:val="uk-UA"/>
        </w:rPr>
        <w:t>ичний досвід вихованець вже має,</w:t>
      </w:r>
      <w:r w:rsidR="00735216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21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 здатність керувати голосом не порушена, пропонується кілька вправ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73521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 яких слід починати роботу з розвитку внутрішнього слуху. 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юний музикант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записує (по пам’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яті або під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час програвання) відносно точну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мелодійну лінію. Потім, проспівуючи її про себе (або спочатку вголос, якщо ще не вироблено навички внутрішнього співу), 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поступово коре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гує проспівану</w:t>
      </w:r>
      <w:r w:rsidR="00C4022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ним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мелодію. </w:t>
      </w:r>
    </w:p>
    <w:p w:rsidR="00163B30" w:rsidRPr="007A5C3B" w:rsidRDefault="007E4295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Така форма запису 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полегшує </w:t>
      </w:r>
      <w:r w:rsidR="00163B30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</w:t>
      </w:r>
      <w:r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оту для</w:t>
      </w:r>
      <w:r w:rsidR="00350A0A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запам</w:t>
      </w:r>
      <w:r w:rsidR="00F639D2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’</w:t>
      </w:r>
      <w:r w:rsidR="00350A0A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ятовування мелодії</w:t>
      </w:r>
      <w:r w:rsidR="00350A0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адже спочатку, поки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вихованець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вираховує один інтервал, він забуває продовження. </w:t>
      </w:r>
      <w:r w:rsidR="001E089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Цей метод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роботи привчає сприймати хвилеподібний характер мелодії, визначати кульмінацію, дозволяє </w:t>
      </w:r>
      <w:r w:rsidR="001E089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звернути увагу на важкі місця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При кожному новому програванні </w:t>
      </w:r>
      <w:r w:rsid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юний музикант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маючи перед очима </w:t>
      </w:r>
      <w:r w:rsid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весь диктант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легше визначає, який відрізок вимагає перевірки. Надалі можна відмовитися від такої форми роботи і</w:t>
      </w:r>
      <w:r w:rsidR="00350A0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перейти до більш активної, пов’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язаної з 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аналізуванням тексту під</w:t>
      </w:r>
      <w:r w:rsidR="00350A0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час прослуховування або по пам’</w:t>
      </w:r>
      <w:r w:rsidR="00163B3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яті. </w:t>
      </w:r>
    </w:p>
    <w:p w:rsidR="00A14A32" w:rsidRPr="007A5C3B" w:rsidRDefault="00A14A32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безпосередньо</w:t>
      </w:r>
      <w:r w:rsid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мелодійного слуху полягає в розвитку здатності уявного інтон</w:t>
      </w:r>
      <w:r w:rsid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ування знайомих мотивів, тобто у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міння співати їх 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«про себе» (в умі). Уявне інтонування почутих раніше мелодій рекомендується починати одночасно з роботою</w:t>
      </w:r>
      <w:r w:rsid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над сприйняттям і музичною </w:t>
      </w:r>
      <w:r w:rsidR="00D23EDC" w:rsidRP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пам’</w:t>
      </w:r>
      <w:r w:rsidRPr="00D23E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яттю (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тобто з перших уроків сольфеджіо) і проводити паралельно.</w:t>
      </w:r>
      <w:r w:rsidR="00E26B15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028" w:rsidRDefault="00E26B15" w:rsidP="00E67028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Починати розвиток здібності слід з виховання 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навичок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фіксувати увагу на певних якостях</w:t>
      </w:r>
      <w:r w:rsidR="005E5E6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мелодії</w:t>
      </w:r>
      <w:r w:rsidR="004C57B9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 жанрі, настрої, будові</w:t>
      </w:r>
      <w:r w:rsidR="00CC26BE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ладові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своєрідності метра, 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ритмічного</w:t>
      </w:r>
      <w:r w:rsidR="004C57B9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малюнка, інтонаційних труднощах</w:t>
      </w:r>
      <w:r w:rsidR="00350A0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тощо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AB6A7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ізновидом </w:t>
      </w:r>
      <w:r w:rsidR="0092622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такої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роботи є визначення на слух окремих елементів музичної мови: різних звукорядів, мелодично взятих інтервалів, тризвуків та </w:t>
      </w:r>
      <w:r w:rsidR="00350A0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їх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7B9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обернень</w:t>
      </w:r>
      <w:r w:rsidR="0092622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1E8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септакордів</w:t>
      </w:r>
      <w:r w:rsidR="0092622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92622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оберненнями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 також у</w:t>
      </w:r>
      <w:r w:rsidR="00350A0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сний диктант. Починати виховувати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EAB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цю здатність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рекомендується з розбору яскравих, раніше </w:t>
      </w:r>
      <w:r w:rsidR="004C57B9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почутих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або добре відомих мелодій. Іншою формою роботи над розвитком навичок аналізу творів «в умі» є письмовий диктант.</w:t>
      </w:r>
    </w:p>
    <w:p w:rsidR="00E67028" w:rsidRPr="005413F6" w:rsidRDefault="00E67028" w:rsidP="00E6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Одним із сучасних та ефективних інструментів для розвитку музичних здібностей є комп’ютер, який 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>з легкістю можна «перетворити» на викладача сольфеджіо.</w:t>
      </w:r>
      <w:r w:rsidRPr="005413F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Все, що потрібно – це програма, наприклад, </w:t>
      </w:r>
      <w:proofErr w:type="spellStart"/>
      <w:r w:rsidRPr="005413F6">
        <w:rPr>
          <w:rFonts w:ascii="Times New Roman" w:hAnsi="Times New Roman" w:cs="Times New Roman"/>
          <w:bCs/>
          <w:color w:val="000000"/>
          <w:sz w:val="28"/>
          <w:szCs w:val="28"/>
        </w:rPr>
        <w:t>EarMaster</w:t>
      </w:r>
      <w:proofErr w:type="spellEnd"/>
      <w:r w:rsidRPr="005413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413F6">
        <w:rPr>
          <w:rFonts w:ascii="Times New Roman" w:hAnsi="Times New Roman" w:cs="Times New Roman"/>
          <w:bCs/>
          <w:color w:val="000000"/>
          <w:sz w:val="28"/>
          <w:szCs w:val="28"/>
        </w:rPr>
        <w:t>Pro</w:t>
      </w:r>
      <w:proofErr w:type="spellEnd"/>
      <w:r w:rsidRPr="005413F6">
        <w:rPr>
          <w:rFonts w:ascii="Times New Roman" w:hAnsi="Times New Roman" w:cs="Times New Roman"/>
          <w:sz w:val="28"/>
          <w:szCs w:val="28"/>
          <w:lang w:val="uk-UA"/>
        </w:rPr>
        <w:t>, яка буде давати завдання, відтворюючи їх через акустичні системи, підключені до звукової плати.</w:t>
      </w:r>
    </w:p>
    <w:p w:rsidR="00E67028" w:rsidRPr="005413F6" w:rsidRDefault="00E67028" w:rsidP="00E6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>Заняття проходять наступним чином. Програма вибирає будь-який музичний елемент, наприклад, інтервал, програє його та просить визначити на слух. Набір інтервалів для тренування можна вибрати самостійно або скористатис</w:t>
      </w:r>
      <w:r w:rsidR="00F84799" w:rsidRPr="005413F6">
        <w:rPr>
          <w:rFonts w:ascii="Times New Roman" w:hAnsi="Times New Roman" w:cs="Times New Roman"/>
          <w:sz w:val="28"/>
          <w:szCs w:val="28"/>
          <w:lang w:val="uk-UA"/>
        </w:rPr>
        <w:t>я готовими завданнями (а іноді й</w:t>
      </w:r>
      <w:r w:rsidR="00A46E3E">
        <w:rPr>
          <w:rFonts w:ascii="Times New Roman" w:hAnsi="Times New Roman" w:cs="Times New Roman"/>
          <w:sz w:val="28"/>
          <w:szCs w:val="28"/>
          <w:lang w:val="uk-UA"/>
        </w:rPr>
        <w:t xml:space="preserve"> порадами) програми. У 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>кожному питанні звучить інтервал, обраний випадковим чином, тому навіть тренування з двома інтервалами мож</w:t>
      </w:r>
      <w:r w:rsidR="00A46E3E">
        <w:rPr>
          <w:rFonts w:ascii="Times New Roman" w:hAnsi="Times New Roman" w:cs="Times New Roman"/>
          <w:sz w:val="28"/>
          <w:szCs w:val="28"/>
          <w:lang w:val="uk-UA"/>
        </w:rPr>
        <w:t xml:space="preserve">е тривати достатньо довго. </w:t>
      </w:r>
      <w:proofErr w:type="spellStart"/>
      <w:r w:rsidR="00A46E3E">
        <w:rPr>
          <w:rFonts w:ascii="Times New Roman" w:hAnsi="Times New Roman" w:cs="Times New Roman"/>
          <w:sz w:val="28"/>
          <w:szCs w:val="28"/>
          <w:lang w:val="uk-UA"/>
        </w:rPr>
        <w:t>Те ж 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5413F6">
        <w:rPr>
          <w:rFonts w:ascii="Times New Roman" w:hAnsi="Times New Roman" w:cs="Times New Roman"/>
          <w:sz w:val="28"/>
          <w:szCs w:val="28"/>
          <w:lang w:val="uk-UA"/>
        </w:rPr>
        <w:t>аме справедливо і для інших елементів: акордів, ладів, мелодій.</w:t>
      </w:r>
    </w:p>
    <w:p w:rsidR="00E67028" w:rsidRPr="005413F6" w:rsidRDefault="00E67028" w:rsidP="00E6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вправи програма виводить результат і показує допущені помилки. Багато програм дозволяють зберігати результати і давати статистику правильних відповідей, на підставі якої можна стежити за власним прогресом. У деяких з програм </w:t>
      </w:r>
      <w:r w:rsidR="00A46E3E">
        <w:rPr>
          <w:rFonts w:ascii="Times New Roman" w:hAnsi="Times New Roman" w:cs="Times New Roman"/>
          <w:sz w:val="28"/>
          <w:szCs w:val="28"/>
          <w:lang w:val="uk-UA"/>
        </w:rPr>
        <w:t xml:space="preserve">є також </w:t>
      </w:r>
      <w:r w:rsidR="00A46E3E"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віртуальний 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6E3E" w:rsidRPr="00EB574C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6E3E"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і 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заздалегідь готовий курс вправ, від початкових до найскладніших. При цьому 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контролює проходження курсу і дає поради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 – чи варто перейти на новий рівень, повторити поточний або навіть повернутися до попереднього.</w:t>
      </w:r>
    </w:p>
    <w:p w:rsidR="00E67028" w:rsidRPr="005413F6" w:rsidRDefault="00E67028" w:rsidP="00E6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>У вправах існують шість можливих способів відповідей:</w:t>
      </w:r>
    </w:p>
    <w:p w:rsidR="00E67028" w:rsidRPr="005413F6" w:rsidRDefault="00E67028" w:rsidP="00E670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віртуальний: на екрані намальовано зображення клавіатури фортепіано або грифа гітари, відповідь вводиться клацанням миші по клавіатурі або грифу;</w:t>
      </w:r>
    </w:p>
    <w:p w:rsidR="00E67028" w:rsidRPr="00EB574C" w:rsidRDefault="00E67028" w:rsidP="00E670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допомогою комп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ютерної клавіатури;</w:t>
      </w:r>
    </w:p>
    <w:p w:rsidR="00E67028" w:rsidRPr="005413F6" w:rsidRDefault="00E67028" w:rsidP="00E670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нотний, відповіді 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пишуться</w:t>
      </w:r>
      <w:r w:rsidR="00F639D2" w:rsidRPr="00EB57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мише</w:t>
      </w:r>
      <w:r w:rsidR="00A46E3E" w:rsidRPr="00EB574C">
        <w:rPr>
          <w:rFonts w:ascii="Times New Roman" w:hAnsi="Times New Roman" w:cs="Times New Roman"/>
          <w:sz w:val="28"/>
          <w:szCs w:val="28"/>
          <w:lang w:val="uk-UA"/>
        </w:rPr>
        <w:t>ю на екранному нотному стані за 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допомогою інструменту, що нагадує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 олівець;</w:t>
      </w:r>
    </w:p>
    <w:p w:rsidR="00E67028" w:rsidRPr="005413F6" w:rsidRDefault="00E67028" w:rsidP="00E670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>поіменний: відповіді вибираються із запропонованих варіантів;</w:t>
      </w:r>
    </w:p>
    <w:p w:rsidR="00E67028" w:rsidRPr="005413F6" w:rsidRDefault="00E67028" w:rsidP="00E670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>використання зовнішнього пристрою (клавіатури, електронних ударних тощо);</w:t>
      </w:r>
    </w:p>
    <w:p w:rsidR="00E67028" w:rsidRPr="005413F6" w:rsidRDefault="00E67028" w:rsidP="00E670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мікрофонний, коли відповіді проспівуються голосом або програються на акустичному музичному інструменті, а програма робить аналіз висоти тону або ритмічної структури сигналу. Для кожного типу вправ більше підходить один із способів. </w:t>
      </w:r>
    </w:p>
    <w:p w:rsidR="00E67028" w:rsidRPr="005413F6" w:rsidRDefault="00E67028" w:rsidP="00E6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F6">
        <w:rPr>
          <w:rFonts w:ascii="Times New Roman" w:hAnsi="Times New Roman" w:cs="Times New Roman"/>
          <w:sz w:val="28"/>
          <w:szCs w:val="28"/>
          <w:lang w:val="uk-UA"/>
        </w:rPr>
        <w:t>Велику ролі відіграє мікрофонний спо</w:t>
      </w:r>
      <w:r w:rsidR="00A97829">
        <w:rPr>
          <w:rFonts w:ascii="Times New Roman" w:hAnsi="Times New Roman" w:cs="Times New Roman"/>
          <w:sz w:val="28"/>
          <w:szCs w:val="28"/>
          <w:lang w:val="uk-UA"/>
        </w:rPr>
        <w:t>сіб. У тренуванні слуху велику</w:t>
      </w:r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 роль грає </w:t>
      </w:r>
      <w:proofErr w:type="spellStart"/>
      <w:r w:rsidRPr="005413F6">
        <w:rPr>
          <w:rFonts w:ascii="Times New Roman" w:hAnsi="Times New Roman" w:cs="Times New Roman"/>
          <w:sz w:val="28"/>
          <w:szCs w:val="28"/>
          <w:lang w:val="uk-UA"/>
        </w:rPr>
        <w:t>проспівування</w:t>
      </w:r>
      <w:proofErr w:type="spellEnd"/>
      <w:r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 вправ голосом. Саме на цьому побудовано все сольфеджіо. Здатність свідомого відтворення музики невіддільна від здатності свідомого її 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сприйняття,</w:t>
      </w:r>
      <w:r w:rsidR="00AB7745"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AB7745"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цей</w:t>
      </w:r>
      <w:r w:rsidR="00AB7745" w:rsidRPr="005413F6">
        <w:rPr>
          <w:rFonts w:ascii="Times New Roman" w:hAnsi="Times New Roman" w:cs="Times New Roman"/>
          <w:sz w:val="28"/>
          <w:szCs w:val="28"/>
          <w:lang w:val="uk-UA"/>
        </w:rPr>
        <w:t xml:space="preserve"> процес і є головним формуючим фактором розвитку внутрішнього слуху.</w:t>
      </w:r>
    </w:p>
    <w:p w:rsidR="001F6D10" w:rsidRPr="007A5C3B" w:rsidRDefault="004C57B9" w:rsidP="00E67028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Наступною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стадією вдосконалення в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нутрішнього мелодійного слуху є 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розвиток усвідомленого уявного відтворення учнями звучання невідомих мелодій на основі лише </w:t>
      </w:r>
      <w:r w:rsidR="001F6D10" w:rsidRPr="007A5C3B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зорового сприйняття нотного тексту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без 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проспівув</w:t>
      </w:r>
      <w:proofErr w:type="spellEnd"/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ання або програвання їх «вголос». Останнє можливе </w:t>
      </w:r>
      <w:r w:rsidR="00D84D9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лише при наявності «передчуття». Т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аким чином, виховання «передчуття» безпосередньо го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тує уявне інтонування по нотному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тексту невідомих мелодій.</w:t>
      </w:r>
    </w:p>
    <w:p w:rsidR="001F6D10" w:rsidRPr="007A5C3B" w:rsidRDefault="0092622D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Заключним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етапом у вихованні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46E3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нутрішнього мелодійного слуху є 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розвиток елементарних творчих навичок, тобто вміння створювати в розумі закінчені мелодії без допомоги інструменту.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п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ракт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ики</w:t>
      </w:r>
      <w:r w:rsidR="00D84D9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відомо</w:t>
      </w:r>
      <w:r w:rsidR="00D84D9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скласти </w:t>
      </w:r>
      <w:r w:rsidR="00D84D9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ту чи іншу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мелодію можуть всі, хто вивчає музику, але </w:t>
      </w:r>
      <w:r w:rsidR="00AD282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художня цінність буде неоднаковою</w:t>
      </w:r>
      <w:r w:rsidR="001F6D10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1F6D10" w:rsidRPr="007A5C3B" w:rsidRDefault="00D84D9C" w:rsidP="00F523A9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Свідомість –</w:t>
      </w:r>
      <w:r w:rsidR="001F6D10" w:rsidRPr="007A5C3B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контролер слуху. Здатність усвідомлювати подумки музику може бути розвинена тільки </w:t>
      </w:r>
      <w:r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1F6D10" w:rsidRPr="007A5C3B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наявності навичок визначення на слух різних музичних явищ.</w:t>
      </w:r>
    </w:p>
    <w:p w:rsidR="00AF3C80" w:rsidRPr="007A5C3B" w:rsidRDefault="00740B85" w:rsidP="00F5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Природна форма</w:t>
      </w:r>
      <w:r w:rsidR="0067243E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продовження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розвитку музичних здібностей – заняття аранжуванням, </w:t>
      </w:r>
      <w:r w:rsidR="003C3984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включає в себе елементи композиції, надає додатко</w:t>
      </w:r>
      <w:r w:rsidR="003C3984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вий стимул розвитку </w:t>
      </w:r>
      <w:r w:rsidR="0067243E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тембральної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43E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уяви</w:t>
      </w:r>
      <w:r w:rsidR="00D84D9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9009D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гармонічного слуху</w:t>
      </w:r>
      <w:r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3F62F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Така форма роботи актуальна та</w:t>
      </w:r>
      <w:r w:rsidR="009357F5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сенс на наступних етапах освіти:</w:t>
      </w:r>
      <w:r w:rsidR="009357F5" w:rsidRPr="007A5C3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9357F5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коледжах та ЗВО.</w:t>
      </w:r>
      <w:r w:rsidR="0039009D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357F5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собливо з</w:t>
      </w:r>
      <w:r w:rsidR="00752332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міст</w:t>
      </w:r>
      <w:r w:rsidR="005424E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7F5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такої діяльності</w:t>
      </w:r>
      <w:r w:rsidR="00565B42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якісно</w:t>
      </w:r>
      <w:r w:rsidR="00B802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207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змінюється у</w:t>
      </w:r>
      <w:r w:rsidR="005424E6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CF2A66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’</w:t>
      </w:r>
      <w:r w:rsidR="005424E6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язку з </w:t>
      </w:r>
      <w:r w:rsidR="00752332" w:rsidRPr="00EB57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використанням</w:t>
      </w:r>
      <w:r w:rsidR="00752332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творчому процесі </w:t>
      </w:r>
      <w:r w:rsidR="005424E6" w:rsidRPr="007A5C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комп’ютерних технологій.</w:t>
      </w:r>
    </w:p>
    <w:p w:rsidR="008845F1" w:rsidRPr="007A5C3B" w:rsidRDefault="005424E6" w:rsidP="00FF4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Мета викладача при</w:t>
      </w:r>
      <w:r w:rsidR="009357F5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викладанні аранжування з використанням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216" w:rsidRPr="007A5C3B">
        <w:rPr>
          <w:rFonts w:ascii="Times New Roman" w:hAnsi="Times New Roman" w:cs="Times New Roman"/>
          <w:sz w:val="28"/>
          <w:szCs w:val="28"/>
          <w:lang w:val="uk-UA"/>
        </w:rPr>
        <w:t>комп’ютерних технологій</w:t>
      </w:r>
      <w:r w:rsidR="00FE67E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познайомити студентів з програма</w:t>
      </w:r>
      <w:r w:rsidR="00FE67E2">
        <w:rPr>
          <w:rFonts w:ascii="Times New Roman" w:hAnsi="Times New Roman" w:cs="Times New Roman"/>
          <w:sz w:val="28"/>
          <w:szCs w:val="28"/>
          <w:lang w:val="uk-UA"/>
        </w:rPr>
        <w:t>ми для роботи з музикою на комп’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ютері і змінити роль </w:t>
      </w:r>
      <w:r w:rsidRPr="003F62F2"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="00A46E3E">
        <w:rPr>
          <w:rFonts w:ascii="Times New Roman" w:hAnsi="Times New Roman" w:cs="Times New Roman"/>
          <w:sz w:val="28"/>
          <w:szCs w:val="28"/>
          <w:lang w:val="uk-UA"/>
        </w:rPr>
        <w:t xml:space="preserve"> з пасивного слухача на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активного, творчого, самостійно </w:t>
      </w:r>
      <w:r w:rsidR="005276AE">
        <w:rPr>
          <w:rFonts w:ascii="Times New Roman" w:hAnsi="Times New Roman" w:cs="Times New Roman"/>
          <w:sz w:val="28"/>
          <w:szCs w:val="28"/>
          <w:lang w:val="uk-UA"/>
        </w:rPr>
        <w:t>думаючого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учасника</w:t>
      </w:r>
      <w:r w:rsidR="009357F5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творчо-освітнього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процесу.</w:t>
      </w:r>
    </w:p>
    <w:p w:rsidR="00FF4209" w:rsidRPr="00FF4209" w:rsidRDefault="008845F1" w:rsidP="00FF4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Завдяки виникненню музичних комп’ютерних технологій людство отримало якісно нові</w:t>
      </w:r>
      <w:r w:rsidR="00FE67E2">
        <w:rPr>
          <w:rFonts w:ascii="Times New Roman" w:hAnsi="Times New Roman" w:cs="Times New Roman"/>
          <w:sz w:val="28"/>
          <w:szCs w:val="28"/>
          <w:lang w:val="uk-UA"/>
        </w:rPr>
        <w:t xml:space="preserve"> засоби для музичної творчості:</w:t>
      </w:r>
      <w:r w:rsidR="00A46E3E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композиторської та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виконавської, для навчання та наукових досліджень. Вивчення сучасних комп’ютерних технологій – про</w:t>
      </w:r>
      <w:r w:rsidR="00A97829">
        <w:rPr>
          <w:rFonts w:ascii="Times New Roman" w:hAnsi="Times New Roman" w:cs="Times New Roman"/>
          <w:sz w:val="28"/>
          <w:szCs w:val="28"/>
          <w:lang w:val="uk-UA"/>
        </w:rPr>
        <w:t>цес трудомісткий. Він витікає з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гносеологічного питання пізнання людиною себе, ускладненого нашаруванням та переплетенням шляхів постійного інтелектуального пошуку та самовдоскона</w:t>
      </w:r>
      <w:r w:rsidR="00FE67E2">
        <w:rPr>
          <w:rFonts w:ascii="Times New Roman" w:hAnsi="Times New Roman" w:cs="Times New Roman"/>
          <w:sz w:val="28"/>
          <w:szCs w:val="28"/>
          <w:lang w:val="uk-UA"/>
        </w:rPr>
        <w:t>лення. Особливість цієї галузі полягає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 тонкому поєд</w:t>
      </w:r>
      <w:r w:rsidR="005276AE">
        <w:rPr>
          <w:rFonts w:ascii="Times New Roman" w:hAnsi="Times New Roman" w:cs="Times New Roman"/>
          <w:sz w:val="28"/>
          <w:szCs w:val="28"/>
          <w:lang w:val="uk-UA"/>
        </w:rPr>
        <w:t xml:space="preserve">нанні в цілісну систему знань 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теорії музики, композиції, музичної акустики, інформатики, кібернетики, психології та виконавсь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кого мистецтва. Таке складне об’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єднання зумовлене прагненням до синтезу наук –</w:t>
      </w:r>
      <w:r w:rsidR="005276AE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обумовленою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тенденцією ХХ століття. А «поява таких розділів музичної науки, як музична семантика, музична семіотика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 xml:space="preserve"> і музична 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інформатика відобража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є розвиток загальної </w:t>
      </w:r>
      <w:r w:rsidR="00A97829">
        <w:rPr>
          <w:rFonts w:ascii="Times New Roman" w:hAnsi="Times New Roman" w:cs="Times New Roman"/>
          <w:sz w:val="28"/>
          <w:szCs w:val="28"/>
          <w:lang w:val="uk-UA"/>
        </w:rPr>
        <w:t>тенденції до синтезу наук вже в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XXI столітті» [</w:t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instrText xml:space="preserve"> REF Берегова \r \h </w:instrText>
      </w:r>
      <w:r w:rsidR="006A24E9">
        <w:rPr>
          <w:rFonts w:ascii="Times New Roman" w:hAnsi="Times New Roman" w:cs="Times New Roman"/>
          <w:sz w:val="28"/>
          <w:szCs w:val="28"/>
          <w:lang w:val="uk-UA"/>
        </w:rPr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B81E04" w:rsidRPr="007A5C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instrText xml:space="preserve"> REF Тучинська \r \h </w:instrText>
      </w:r>
      <w:r w:rsidR="006A24E9">
        <w:rPr>
          <w:rFonts w:ascii="Times New Roman" w:hAnsi="Times New Roman" w:cs="Times New Roman"/>
          <w:sz w:val="28"/>
          <w:szCs w:val="28"/>
          <w:lang w:val="uk-UA"/>
        </w:rPr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8845F1" w:rsidRPr="007A5C3B" w:rsidRDefault="008845F1" w:rsidP="00FF4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Ще наприкінці 1990-х рр. Ю. М. </w:t>
      </w:r>
      <w:proofErr w:type="spellStart"/>
      <w:r w:rsidRPr="007A5C3B">
        <w:rPr>
          <w:rFonts w:ascii="Times New Roman" w:hAnsi="Times New Roman" w:cs="Times New Roman"/>
          <w:sz w:val="28"/>
          <w:szCs w:val="28"/>
          <w:lang w:val="uk-UA"/>
        </w:rPr>
        <w:t>Холо</w:t>
      </w:r>
      <w:r w:rsidR="00A97829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A97829">
        <w:rPr>
          <w:rFonts w:ascii="Times New Roman" w:hAnsi="Times New Roman" w:cs="Times New Roman"/>
          <w:sz w:val="28"/>
          <w:szCs w:val="28"/>
          <w:lang w:val="uk-UA"/>
        </w:rPr>
        <w:t xml:space="preserve"> в статті «Музика і школа на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порозі нового століття» (1999) стверджував, що повноцінному освоєнню сучасної музики перешкоджає розмежування навчальних планів теоретичних дисциплін і тому існує необхідність введення нового комплексного курсу «теорії сучасної композиції» [</w:t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instrText xml:space="preserve"> REF Холопов \r \h </w:instrText>
      </w:r>
      <w:r w:rsidR="006A24E9">
        <w:rPr>
          <w:rFonts w:ascii="Times New Roman" w:hAnsi="Times New Roman" w:cs="Times New Roman"/>
          <w:sz w:val="28"/>
          <w:szCs w:val="28"/>
          <w:lang w:val="uk-UA"/>
        </w:rPr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FF42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24E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D1E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4E6" w:rsidRPr="007A5C3B" w:rsidRDefault="00724DD5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</w:t>
      </w:r>
      <w:r w:rsidR="005424E6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ютерний простір значно розширює поле активності </w:t>
      </w:r>
      <w:r w:rsidR="00A97829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proofErr w:type="spellStart"/>
      <w:r w:rsidR="00A97829">
        <w:rPr>
          <w:rFonts w:ascii="Times New Roman" w:hAnsi="Times New Roman" w:cs="Times New Roman"/>
          <w:sz w:val="28"/>
          <w:szCs w:val="28"/>
          <w:lang w:val="uk-UA"/>
        </w:rPr>
        <w:t>і є </w:t>
      </w:r>
      <w:r w:rsidR="005424E6" w:rsidRPr="007A5C3B">
        <w:rPr>
          <w:rFonts w:ascii="Times New Roman" w:hAnsi="Times New Roman" w:cs="Times New Roman"/>
          <w:sz w:val="28"/>
          <w:szCs w:val="28"/>
          <w:lang w:val="uk-UA"/>
        </w:rPr>
        <w:t>біл</w:t>
      </w:r>
      <w:proofErr w:type="spellEnd"/>
      <w:r w:rsidR="005424E6" w:rsidRPr="007A5C3B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ш інтенсивним співрозмовником, порівняно</w:t>
      </w:r>
      <w:r w:rsidR="0047350E">
        <w:rPr>
          <w:rFonts w:ascii="Times New Roman" w:hAnsi="Times New Roman" w:cs="Times New Roman"/>
          <w:sz w:val="28"/>
          <w:szCs w:val="28"/>
          <w:lang w:val="uk-UA"/>
        </w:rPr>
        <w:t xml:space="preserve"> з книгою. Ок</w:t>
      </w:r>
      <w:r w:rsidR="005424E6" w:rsidRPr="007A5C3B">
        <w:rPr>
          <w:rFonts w:ascii="Times New Roman" w:hAnsi="Times New Roman" w:cs="Times New Roman"/>
          <w:sz w:val="28"/>
          <w:szCs w:val="28"/>
          <w:lang w:val="uk-UA"/>
        </w:rPr>
        <w:t>рім того, комп’ютерні технології, поєднуючи вербальні й практичні форми набуття необхідного професійного й музично-естетичного досвіду, спроможні залучити студентів до процесу творення окремих елементів музичного мистецтва, здатності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занурення</w:t>
      </w:r>
      <w:r w:rsidR="005424E6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у світ художньо-образного відтворення мелодії, гармонії, сприяють емоційному фону</w:t>
      </w:r>
      <w:r w:rsidR="00252361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заняттях, застосовуються як </w:t>
      </w:r>
      <w:r w:rsidR="005424E6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допоміжний фактор в вихованні ціннісних компетентностей. </w:t>
      </w:r>
    </w:p>
    <w:p w:rsidR="005424E6" w:rsidRPr="007A5C3B" w:rsidRDefault="005424E6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 w:rsidR="0047350E">
        <w:rPr>
          <w:rFonts w:ascii="Times New Roman" w:hAnsi="Times New Roman" w:cs="Times New Roman"/>
          <w:sz w:val="28"/>
          <w:szCs w:val="28"/>
          <w:lang w:val="uk-UA"/>
        </w:rPr>
        <w:t>припиня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бути єдиним джерелом інформації, а стає організатором навчально-пізнавальної діяльності студентів. При цьому </w:t>
      </w:r>
      <w:r w:rsidR="00E727FB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особистість, безумовно, залишається стри</w:t>
      </w:r>
      <w:r w:rsidR="00E727FB">
        <w:rPr>
          <w:rFonts w:ascii="Times New Roman" w:hAnsi="Times New Roman" w:cs="Times New Roman"/>
          <w:sz w:val="28"/>
          <w:szCs w:val="28"/>
          <w:lang w:val="uk-UA"/>
        </w:rPr>
        <w:t>жневою направляючою в навчанні та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ведучою на всіх е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тапах уроку.</w:t>
      </w:r>
      <w:r w:rsidR="00D84EF3">
        <w:rPr>
          <w:rFonts w:ascii="Times New Roman" w:hAnsi="Times New Roman" w:cs="Times New Roman"/>
          <w:sz w:val="28"/>
          <w:szCs w:val="28"/>
          <w:lang w:val="uk-UA"/>
        </w:rPr>
        <w:t xml:space="preserve"> На цьому етапі к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омп’</w:t>
      </w:r>
      <w:r w:rsidR="00252361">
        <w:rPr>
          <w:rFonts w:ascii="Times New Roman" w:hAnsi="Times New Roman" w:cs="Times New Roman"/>
          <w:sz w:val="28"/>
          <w:szCs w:val="28"/>
          <w:lang w:val="uk-UA"/>
        </w:rPr>
        <w:t>ютер виступає лише як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технічний засіб, що допомагає студентам в процесі навчання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вирішенні поставлених </w:t>
      </w:r>
      <w:r w:rsidR="00724DD5">
        <w:rPr>
          <w:rFonts w:ascii="Times New Roman" w:hAnsi="Times New Roman" w:cs="Times New Roman"/>
          <w:sz w:val="28"/>
          <w:szCs w:val="28"/>
          <w:lang w:val="uk-UA"/>
        </w:rPr>
        <w:t>задач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та в подальшій професійній діяльності.</w:t>
      </w:r>
    </w:p>
    <w:p w:rsidR="00C1462B" w:rsidRPr="007A5C3B" w:rsidRDefault="00C1462B" w:rsidP="00F523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A5C3B">
        <w:rPr>
          <w:color w:val="auto"/>
          <w:sz w:val="28"/>
          <w:szCs w:val="28"/>
          <w:lang w:val="uk-UA"/>
        </w:rPr>
        <w:t xml:space="preserve">За </w:t>
      </w:r>
      <w:r w:rsidR="002D6060" w:rsidRPr="007A5C3B">
        <w:rPr>
          <w:color w:val="auto"/>
          <w:sz w:val="28"/>
          <w:szCs w:val="28"/>
          <w:lang w:val="uk-UA"/>
        </w:rPr>
        <w:t>останні</w:t>
      </w:r>
      <w:r w:rsidRPr="007A5C3B">
        <w:rPr>
          <w:color w:val="auto"/>
          <w:sz w:val="28"/>
          <w:szCs w:val="28"/>
          <w:lang w:val="uk-UA"/>
        </w:rPr>
        <w:t xml:space="preserve"> роки здійснені відкриття, завдяки яким створювались неординарні музичні продукти. В результаті пристосування комп’ютера </w:t>
      </w:r>
      <w:r w:rsidR="00724DD5">
        <w:rPr>
          <w:color w:val="auto"/>
          <w:sz w:val="28"/>
          <w:szCs w:val="28"/>
          <w:lang w:val="uk-UA"/>
        </w:rPr>
        <w:t>до</w:t>
      </w:r>
      <w:r w:rsidR="00A97829">
        <w:rPr>
          <w:color w:val="auto"/>
          <w:sz w:val="28"/>
          <w:szCs w:val="28"/>
          <w:lang w:val="uk-UA"/>
        </w:rPr>
        <w:t> </w:t>
      </w:r>
      <w:r w:rsidRPr="007A5C3B">
        <w:rPr>
          <w:color w:val="auto"/>
          <w:sz w:val="28"/>
          <w:szCs w:val="28"/>
          <w:lang w:val="uk-UA"/>
        </w:rPr>
        <w:t>роботи з музикою, було розроблено програми, за допомогою яких студент</w:t>
      </w:r>
      <w:r w:rsidR="00724DD5">
        <w:rPr>
          <w:color w:val="auto"/>
          <w:sz w:val="28"/>
          <w:szCs w:val="28"/>
          <w:lang w:val="uk-UA"/>
        </w:rPr>
        <w:t>и та викладачі можуть займатися</w:t>
      </w:r>
      <w:r w:rsidR="006D47F4" w:rsidRPr="007A5C3B">
        <w:rPr>
          <w:color w:val="auto"/>
          <w:sz w:val="28"/>
          <w:szCs w:val="28"/>
          <w:lang w:val="uk-UA"/>
        </w:rPr>
        <w:t xml:space="preserve"> створенням оригінальних п’є</w:t>
      </w:r>
      <w:r w:rsidR="00A97829">
        <w:rPr>
          <w:color w:val="auto"/>
          <w:sz w:val="28"/>
          <w:szCs w:val="28"/>
          <w:lang w:val="uk-UA"/>
        </w:rPr>
        <w:t>с та </w:t>
      </w:r>
      <w:r w:rsidRPr="007A5C3B">
        <w:rPr>
          <w:color w:val="auto"/>
          <w:sz w:val="28"/>
          <w:szCs w:val="28"/>
          <w:lang w:val="uk-UA"/>
        </w:rPr>
        <w:t xml:space="preserve">партитур, нотно-видавничою діяльністю, підготовкою цифрових фонограм, </w:t>
      </w:r>
      <w:proofErr w:type="spellStart"/>
      <w:r w:rsidRPr="007A5C3B">
        <w:rPr>
          <w:color w:val="auto"/>
          <w:sz w:val="28"/>
          <w:szCs w:val="28"/>
          <w:lang w:val="uk-UA"/>
        </w:rPr>
        <w:t>звукорежисерською</w:t>
      </w:r>
      <w:proofErr w:type="spellEnd"/>
      <w:r w:rsidRPr="007A5C3B">
        <w:rPr>
          <w:color w:val="auto"/>
          <w:sz w:val="28"/>
          <w:szCs w:val="28"/>
          <w:lang w:val="uk-UA"/>
        </w:rPr>
        <w:t xml:space="preserve"> </w:t>
      </w:r>
      <w:r w:rsidR="00724DD5">
        <w:rPr>
          <w:color w:val="auto"/>
          <w:sz w:val="28"/>
          <w:szCs w:val="28"/>
          <w:lang w:val="uk-UA"/>
        </w:rPr>
        <w:t>роботою, створенням аранжувань та</w:t>
      </w:r>
      <w:r w:rsidR="00A97829">
        <w:rPr>
          <w:color w:val="auto"/>
          <w:sz w:val="28"/>
          <w:szCs w:val="28"/>
          <w:lang w:val="uk-UA"/>
        </w:rPr>
        <w:t> </w:t>
      </w:r>
      <w:r w:rsidRPr="007A5C3B">
        <w:rPr>
          <w:color w:val="auto"/>
          <w:sz w:val="28"/>
          <w:szCs w:val="28"/>
          <w:lang w:val="uk-UA"/>
        </w:rPr>
        <w:t>оригінальних композицій, розу</w:t>
      </w:r>
      <w:r w:rsidR="00E748D5" w:rsidRPr="007A5C3B">
        <w:rPr>
          <w:color w:val="auto"/>
          <w:sz w:val="28"/>
          <w:szCs w:val="28"/>
          <w:lang w:val="uk-UA"/>
        </w:rPr>
        <w:t>чувати окремі оркестрові партії.</w:t>
      </w:r>
      <w:r w:rsidRPr="007A5C3B">
        <w:rPr>
          <w:color w:val="auto"/>
          <w:sz w:val="28"/>
          <w:szCs w:val="28"/>
          <w:lang w:val="uk-UA"/>
        </w:rPr>
        <w:t xml:space="preserve"> </w:t>
      </w:r>
    </w:p>
    <w:p w:rsidR="00C1462B" w:rsidRPr="007A5C3B" w:rsidRDefault="00396569" w:rsidP="00F523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A5C3B">
        <w:rPr>
          <w:color w:val="auto"/>
          <w:sz w:val="28"/>
          <w:szCs w:val="28"/>
          <w:lang w:val="uk-UA"/>
        </w:rPr>
        <w:lastRenderedPageBreak/>
        <w:t>Нотний редактор</w:t>
      </w:r>
      <w:r w:rsidR="0047350E">
        <w:rPr>
          <w:color w:val="auto"/>
          <w:sz w:val="28"/>
          <w:szCs w:val="28"/>
          <w:lang w:val="uk-UA"/>
        </w:rPr>
        <w:t xml:space="preserve"> </w:t>
      </w:r>
      <w:r w:rsidR="00FF4209">
        <w:rPr>
          <w:color w:val="auto"/>
          <w:sz w:val="28"/>
          <w:szCs w:val="28"/>
          <w:lang w:val="uk-UA"/>
        </w:rPr>
        <w:t>«</w:t>
      </w:r>
      <w:proofErr w:type="spellStart"/>
      <w:r w:rsidR="00823938" w:rsidRPr="007A5C3B">
        <w:rPr>
          <w:color w:val="auto"/>
          <w:sz w:val="28"/>
          <w:szCs w:val="28"/>
          <w:lang w:val="uk-UA"/>
        </w:rPr>
        <w:t>Sibelius</w:t>
      </w:r>
      <w:proofErr w:type="spellEnd"/>
      <w:r w:rsidR="00FF4209">
        <w:rPr>
          <w:color w:val="auto"/>
          <w:sz w:val="28"/>
          <w:szCs w:val="28"/>
          <w:lang w:val="uk-UA"/>
        </w:rPr>
        <w:t>»</w:t>
      </w:r>
      <w:r w:rsidR="00823938" w:rsidRPr="007A5C3B">
        <w:rPr>
          <w:color w:val="auto"/>
          <w:sz w:val="28"/>
          <w:szCs w:val="28"/>
          <w:lang w:val="uk-UA"/>
        </w:rPr>
        <w:t xml:space="preserve"> </w:t>
      </w:r>
      <w:r w:rsidR="0033535B">
        <w:rPr>
          <w:color w:val="auto"/>
          <w:sz w:val="28"/>
          <w:szCs w:val="28"/>
          <w:lang w:val="uk-UA"/>
        </w:rPr>
        <w:t>використовують у своїй роботі викладачі музичного мистецтва.</w:t>
      </w:r>
      <w:r w:rsidR="0047350E">
        <w:rPr>
          <w:color w:val="auto"/>
          <w:sz w:val="28"/>
          <w:szCs w:val="28"/>
          <w:lang w:val="uk-UA"/>
        </w:rPr>
        <w:t xml:space="preserve"> З</w:t>
      </w:r>
      <w:r w:rsidR="008F15B7" w:rsidRPr="007A5C3B">
        <w:rPr>
          <w:color w:val="auto"/>
          <w:sz w:val="28"/>
          <w:szCs w:val="28"/>
          <w:lang w:val="uk-UA"/>
        </w:rPr>
        <w:t>а допомогою цієї програм</w:t>
      </w:r>
      <w:r w:rsidR="00BF5D24" w:rsidRPr="007A5C3B">
        <w:rPr>
          <w:color w:val="auto"/>
          <w:sz w:val="28"/>
          <w:szCs w:val="28"/>
          <w:lang w:val="uk-UA"/>
        </w:rPr>
        <w:t>и можна</w:t>
      </w:r>
      <w:r w:rsidR="00823938" w:rsidRPr="007A5C3B">
        <w:rPr>
          <w:color w:val="auto"/>
          <w:sz w:val="28"/>
          <w:szCs w:val="28"/>
          <w:lang w:val="uk-UA"/>
        </w:rPr>
        <w:t xml:space="preserve"> створювати</w:t>
      </w:r>
      <w:r w:rsidR="00C93CFD">
        <w:rPr>
          <w:color w:val="auto"/>
          <w:sz w:val="28"/>
          <w:szCs w:val="28"/>
          <w:lang w:val="uk-UA"/>
        </w:rPr>
        <w:t xml:space="preserve"> не </w:t>
      </w:r>
      <w:r w:rsidR="00BF5D24" w:rsidRPr="007A5C3B">
        <w:rPr>
          <w:color w:val="auto"/>
          <w:sz w:val="28"/>
          <w:szCs w:val="28"/>
          <w:lang w:val="uk-UA"/>
        </w:rPr>
        <w:t>тільки оригінальні партитури та фонограми, а й</w:t>
      </w:r>
      <w:r w:rsidR="00E77B29" w:rsidRPr="007A5C3B">
        <w:rPr>
          <w:color w:val="auto"/>
          <w:sz w:val="28"/>
          <w:szCs w:val="28"/>
          <w:lang w:val="uk-UA"/>
        </w:rPr>
        <w:t xml:space="preserve"> використовувати</w:t>
      </w:r>
      <w:r w:rsidR="00BF5D24" w:rsidRPr="007A5C3B">
        <w:rPr>
          <w:color w:val="auto"/>
          <w:sz w:val="28"/>
          <w:szCs w:val="28"/>
          <w:lang w:val="uk-UA"/>
        </w:rPr>
        <w:t xml:space="preserve"> </w:t>
      </w:r>
      <w:r w:rsidR="005F2394" w:rsidRPr="007A5C3B">
        <w:rPr>
          <w:color w:val="auto"/>
          <w:sz w:val="28"/>
          <w:szCs w:val="28"/>
          <w:lang w:val="uk-UA"/>
        </w:rPr>
        <w:t xml:space="preserve">цей процес як платформу для подальших занять, </w:t>
      </w:r>
      <w:r w:rsidR="005F2394" w:rsidRPr="007A5C3B">
        <w:rPr>
          <w:rStyle w:val="tlid-translation"/>
          <w:color w:val="auto"/>
          <w:sz w:val="28"/>
          <w:szCs w:val="28"/>
          <w:lang w:val="uk-UA"/>
        </w:rPr>
        <w:t xml:space="preserve">розвитку та вдосконалення </w:t>
      </w:r>
      <w:r w:rsidR="005F2394" w:rsidRPr="007A5C3B">
        <w:rPr>
          <w:color w:val="auto"/>
          <w:sz w:val="28"/>
          <w:szCs w:val="28"/>
          <w:lang w:val="uk-UA"/>
        </w:rPr>
        <w:t>музичних здібностей.</w:t>
      </w:r>
      <w:r w:rsidR="00D934C2" w:rsidRPr="007A5C3B">
        <w:rPr>
          <w:color w:val="auto"/>
          <w:sz w:val="28"/>
          <w:szCs w:val="28"/>
          <w:lang w:val="uk-UA"/>
        </w:rPr>
        <w:t xml:space="preserve"> При цьому комп’ютер </w:t>
      </w:r>
      <w:r w:rsidR="00724DD5">
        <w:rPr>
          <w:color w:val="auto"/>
          <w:sz w:val="28"/>
          <w:szCs w:val="28"/>
          <w:lang w:val="uk-UA"/>
        </w:rPr>
        <w:t>припиняє</w:t>
      </w:r>
      <w:r w:rsidR="00D934C2" w:rsidRPr="007A5C3B">
        <w:rPr>
          <w:color w:val="auto"/>
          <w:sz w:val="28"/>
          <w:szCs w:val="28"/>
          <w:lang w:val="uk-UA"/>
        </w:rPr>
        <w:t xml:space="preserve"> виконувати функції тільки периферійного пристрою, а стає інструментом</w:t>
      </w:r>
      <w:r w:rsidR="00724DD5">
        <w:rPr>
          <w:color w:val="auto"/>
          <w:sz w:val="28"/>
          <w:szCs w:val="28"/>
          <w:lang w:val="uk-UA"/>
        </w:rPr>
        <w:t xml:space="preserve"> для досягнення творчих цілей.</w:t>
      </w:r>
      <w:r w:rsidR="005F2394" w:rsidRPr="007A5C3B">
        <w:rPr>
          <w:color w:val="auto"/>
          <w:sz w:val="28"/>
          <w:szCs w:val="28"/>
          <w:lang w:val="uk-UA"/>
        </w:rPr>
        <w:t xml:space="preserve"> </w:t>
      </w:r>
      <w:r w:rsidR="00E77B29" w:rsidRPr="007A5C3B">
        <w:rPr>
          <w:color w:val="auto"/>
          <w:sz w:val="28"/>
          <w:szCs w:val="28"/>
          <w:lang w:val="uk-UA"/>
        </w:rPr>
        <w:t>Наявність</w:t>
      </w:r>
      <w:r w:rsidR="00672AE7" w:rsidRPr="007A5C3B">
        <w:rPr>
          <w:color w:val="auto"/>
          <w:sz w:val="28"/>
          <w:szCs w:val="28"/>
          <w:lang w:val="uk-UA"/>
        </w:rPr>
        <w:t xml:space="preserve"> повного</w:t>
      </w:r>
      <w:r w:rsidR="00E77B29" w:rsidRPr="007A5C3B">
        <w:rPr>
          <w:color w:val="auto"/>
          <w:sz w:val="28"/>
          <w:szCs w:val="28"/>
          <w:lang w:val="uk-UA"/>
        </w:rPr>
        <w:t xml:space="preserve"> банку звуків</w:t>
      </w:r>
      <w:r w:rsidR="006D47F4" w:rsidRPr="007A5C3B">
        <w:rPr>
          <w:color w:val="auto"/>
          <w:sz w:val="28"/>
          <w:szCs w:val="28"/>
          <w:lang w:val="uk-UA"/>
        </w:rPr>
        <w:t xml:space="preserve"> у програмі</w:t>
      </w:r>
      <w:r w:rsidR="00E77B29" w:rsidRPr="007A5C3B">
        <w:rPr>
          <w:color w:val="auto"/>
          <w:sz w:val="28"/>
          <w:szCs w:val="28"/>
          <w:lang w:val="uk-UA"/>
        </w:rPr>
        <w:t xml:space="preserve"> буде </w:t>
      </w:r>
      <w:r w:rsidR="001B6957" w:rsidRPr="007A5C3B">
        <w:rPr>
          <w:color w:val="auto"/>
          <w:sz w:val="28"/>
          <w:szCs w:val="28"/>
          <w:lang w:val="uk-UA"/>
        </w:rPr>
        <w:t xml:space="preserve">додатковим </w:t>
      </w:r>
      <w:r w:rsidR="00E77B29" w:rsidRPr="007A5C3B">
        <w:rPr>
          <w:color w:val="auto"/>
          <w:sz w:val="28"/>
          <w:szCs w:val="28"/>
          <w:lang w:val="uk-UA"/>
        </w:rPr>
        <w:t xml:space="preserve">поштовхом для </w:t>
      </w:r>
      <w:r w:rsidR="004238C3" w:rsidRPr="007A5C3B">
        <w:rPr>
          <w:color w:val="auto"/>
          <w:sz w:val="28"/>
          <w:szCs w:val="28"/>
          <w:lang w:val="uk-UA"/>
        </w:rPr>
        <w:t xml:space="preserve">творчого пошуку та </w:t>
      </w:r>
      <w:r w:rsidR="00E77B29" w:rsidRPr="007A5C3B">
        <w:rPr>
          <w:color w:val="auto"/>
          <w:sz w:val="28"/>
          <w:szCs w:val="28"/>
          <w:lang w:val="uk-UA"/>
        </w:rPr>
        <w:t xml:space="preserve">розвитку тембрального слуху. </w:t>
      </w:r>
      <w:r w:rsidR="00672AE7" w:rsidRPr="007A5C3B">
        <w:rPr>
          <w:color w:val="auto"/>
          <w:sz w:val="28"/>
          <w:szCs w:val="28"/>
          <w:lang w:val="uk-UA"/>
        </w:rPr>
        <w:t>На жаль</w:t>
      </w:r>
      <w:r w:rsidR="00EE4EBB">
        <w:rPr>
          <w:color w:val="auto"/>
          <w:sz w:val="28"/>
          <w:szCs w:val="28"/>
          <w:lang w:val="uk-UA"/>
        </w:rPr>
        <w:t>,</w:t>
      </w:r>
      <w:r w:rsidR="00672AE7" w:rsidRPr="007A5C3B">
        <w:rPr>
          <w:color w:val="auto"/>
          <w:sz w:val="28"/>
          <w:szCs w:val="28"/>
          <w:lang w:val="uk-UA"/>
        </w:rPr>
        <w:t xml:space="preserve"> </w:t>
      </w:r>
      <w:r w:rsidR="006D47F4" w:rsidRPr="007A5C3B">
        <w:rPr>
          <w:color w:val="auto"/>
          <w:sz w:val="28"/>
          <w:szCs w:val="28"/>
          <w:lang w:val="uk-UA"/>
        </w:rPr>
        <w:t>у</w:t>
      </w:r>
      <w:r w:rsidR="00C93CFD">
        <w:rPr>
          <w:color w:val="auto"/>
          <w:sz w:val="28"/>
          <w:szCs w:val="28"/>
          <w:lang w:val="uk-UA"/>
        </w:rPr>
        <w:t> </w:t>
      </w:r>
      <w:r w:rsidR="00E77B29" w:rsidRPr="007A5C3B">
        <w:rPr>
          <w:color w:val="auto"/>
          <w:sz w:val="28"/>
          <w:szCs w:val="28"/>
          <w:lang w:val="uk-UA"/>
        </w:rPr>
        <w:t xml:space="preserve">випадку використання застарілих комп’ютерів </w:t>
      </w:r>
      <w:r w:rsidR="00672AE7" w:rsidRPr="007A5C3B">
        <w:rPr>
          <w:color w:val="auto"/>
          <w:sz w:val="28"/>
          <w:szCs w:val="28"/>
          <w:lang w:val="uk-UA"/>
        </w:rPr>
        <w:t xml:space="preserve">це складатиме деякі </w:t>
      </w:r>
      <w:r w:rsidR="006D47F4" w:rsidRPr="007A5C3B">
        <w:rPr>
          <w:color w:val="auto"/>
          <w:sz w:val="28"/>
          <w:szCs w:val="28"/>
          <w:lang w:val="uk-UA"/>
        </w:rPr>
        <w:t>ускладнення</w:t>
      </w:r>
      <w:r w:rsidR="00D934C2" w:rsidRPr="007A5C3B">
        <w:rPr>
          <w:color w:val="auto"/>
          <w:sz w:val="28"/>
          <w:szCs w:val="28"/>
          <w:lang w:val="uk-UA"/>
        </w:rPr>
        <w:t xml:space="preserve">, оскільки </w:t>
      </w:r>
      <w:r w:rsidR="00EE4EBB">
        <w:rPr>
          <w:color w:val="auto"/>
          <w:sz w:val="28"/>
          <w:szCs w:val="28"/>
          <w:lang w:val="uk-UA"/>
        </w:rPr>
        <w:t>«</w:t>
      </w:r>
      <w:r w:rsidR="00D934C2" w:rsidRPr="007A5C3B">
        <w:rPr>
          <w:color w:val="auto"/>
          <w:sz w:val="28"/>
          <w:szCs w:val="28"/>
          <w:lang w:val="uk-UA"/>
        </w:rPr>
        <w:t xml:space="preserve">банк </w:t>
      </w:r>
      <w:r w:rsidR="00672AE7" w:rsidRPr="007A5C3B">
        <w:rPr>
          <w:color w:val="auto"/>
          <w:sz w:val="28"/>
          <w:szCs w:val="28"/>
          <w:lang w:val="uk-UA"/>
        </w:rPr>
        <w:t>звуків</w:t>
      </w:r>
      <w:r w:rsidR="00EE4EBB">
        <w:rPr>
          <w:color w:val="auto"/>
          <w:sz w:val="28"/>
          <w:szCs w:val="28"/>
          <w:lang w:val="uk-UA"/>
        </w:rPr>
        <w:t>»</w:t>
      </w:r>
      <w:r w:rsidR="00672AE7" w:rsidRPr="007A5C3B">
        <w:rPr>
          <w:color w:val="auto"/>
          <w:sz w:val="28"/>
          <w:szCs w:val="28"/>
          <w:lang w:val="uk-UA"/>
        </w:rPr>
        <w:t xml:space="preserve"> має досить великий об’єм</w:t>
      </w:r>
      <w:r w:rsidR="00D934C2" w:rsidRPr="007A5C3B">
        <w:rPr>
          <w:color w:val="auto"/>
          <w:sz w:val="28"/>
          <w:szCs w:val="28"/>
          <w:lang w:val="uk-UA"/>
        </w:rPr>
        <w:t xml:space="preserve"> та потребує більш потужні</w:t>
      </w:r>
      <w:r w:rsidR="006D47F4" w:rsidRPr="007A5C3B">
        <w:rPr>
          <w:color w:val="auto"/>
          <w:sz w:val="28"/>
          <w:szCs w:val="28"/>
          <w:lang w:val="uk-UA"/>
        </w:rPr>
        <w:t xml:space="preserve"> </w:t>
      </w:r>
      <w:r w:rsidR="00D934C2" w:rsidRPr="007A5C3B">
        <w:rPr>
          <w:color w:val="auto"/>
          <w:sz w:val="28"/>
          <w:szCs w:val="28"/>
          <w:lang w:val="uk-UA"/>
        </w:rPr>
        <w:t>системні можливості</w:t>
      </w:r>
      <w:r w:rsidR="00F82523" w:rsidRPr="007A5C3B">
        <w:rPr>
          <w:color w:val="auto"/>
          <w:sz w:val="28"/>
          <w:szCs w:val="28"/>
          <w:lang w:val="uk-UA"/>
        </w:rPr>
        <w:t xml:space="preserve"> для функціонування</w:t>
      </w:r>
      <w:r w:rsidR="00672AE7" w:rsidRPr="007A5C3B">
        <w:rPr>
          <w:color w:val="auto"/>
          <w:sz w:val="28"/>
          <w:szCs w:val="28"/>
          <w:lang w:val="uk-UA"/>
        </w:rPr>
        <w:t>.</w:t>
      </w:r>
      <w:r w:rsidR="00186B77" w:rsidRPr="007A5C3B">
        <w:rPr>
          <w:color w:val="auto"/>
          <w:sz w:val="28"/>
          <w:szCs w:val="28"/>
          <w:lang w:val="uk-UA"/>
        </w:rPr>
        <w:t xml:space="preserve"> </w:t>
      </w:r>
    </w:p>
    <w:p w:rsidR="002B3992" w:rsidRPr="007A5C3B" w:rsidRDefault="006E7138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44D9D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лід виділити, що аранжування з використанням комп’ютерних технологій 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є однією з прогресивних та затребуваних </w:t>
      </w:r>
      <w:r w:rsidR="002B3992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форм роботи на уроках </w:t>
      </w:r>
      <w:r w:rsidR="00C93CFD">
        <w:rPr>
          <w:rFonts w:ascii="Times New Roman" w:hAnsi="Times New Roman" w:cs="Times New Roman"/>
          <w:sz w:val="28"/>
          <w:szCs w:val="28"/>
          <w:lang w:val="uk-UA"/>
        </w:rPr>
        <w:t>з </w:t>
      </w:r>
      <w:r w:rsidR="002B3992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музичного мистецтва. У процесі навчання студенти опановують різновиди аранжування: полегшений виклад для </w:t>
      </w:r>
      <w:r w:rsidR="00EE4EBB">
        <w:rPr>
          <w:rFonts w:ascii="Times New Roman" w:hAnsi="Times New Roman" w:cs="Times New Roman"/>
          <w:sz w:val="28"/>
          <w:szCs w:val="28"/>
          <w:lang w:val="uk-UA"/>
        </w:rPr>
        <w:t>виконання на тому ж інструменті,</w:t>
      </w:r>
      <w:r w:rsidR="002B3992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фактурні, гармонічні зміни, характерні для різноманітних </w:t>
      </w:r>
      <w:r w:rsidR="00EE4EBB">
        <w:rPr>
          <w:rFonts w:ascii="Times New Roman" w:hAnsi="Times New Roman" w:cs="Times New Roman"/>
          <w:sz w:val="28"/>
          <w:szCs w:val="28"/>
          <w:lang w:val="uk-UA"/>
        </w:rPr>
        <w:t>за складністю</w:t>
      </w:r>
      <w:r w:rsidR="002B3992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композицій; транскрипція, обробка, парафраз, редакція, перекладення для іншого в порівнянні з оригіналом складу виконавців.</w:t>
      </w:r>
    </w:p>
    <w:p w:rsidR="002B3992" w:rsidRPr="007A5C3B" w:rsidRDefault="000601DC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На початко</w:t>
      </w:r>
      <w:r w:rsidR="00EE4EBB">
        <w:rPr>
          <w:rFonts w:ascii="Times New Roman" w:hAnsi="Times New Roman" w:cs="Times New Roman"/>
          <w:sz w:val="28"/>
          <w:szCs w:val="28"/>
          <w:lang w:val="uk-UA"/>
        </w:rPr>
        <w:t>вому етапі слід зосередити увагу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992" w:rsidRPr="007A5C3B">
        <w:rPr>
          <w:rFonts w:ascii="Times New Roman" w:hAnsi="Times New Roman" w:cs="Times New Roman"/>
          <w:sz w:val="28"/>
          <w:szCs w:val="28"/>
          <w:lang w:val="uk-UA"/>
        </w:rPr>
        <w:t>на перекладенні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91A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B3992" w:rsidRPr="007A5C3B">
        <w:rPr>
          <w:rFonts w:ascii="Times New Roman" w:hAnsi="Times New Roman" w:cs="Times New Roman"/>
          <w:sz w:val="28"/>
          <w:szCs w:val="28"/>
          <w:lang w:val="uk-UA"/>
        </w:rPr>
        <w:t>я форма роботи є посильною та надзвичайно ефективною для молодих музикантів. Таким чином відбувається встановлення міждисциплінарних зв’язків у сфері інформаційних технологій в музичному мистецтві та інших галузях музично-теоретичних знань:</w:t>
      </w:r>
    </w:p>
    <w:p w:rsidR="002B3992" w:rsidRPr="007A5C3B" w:rsidRDefault="002B3992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знання з теорії музики виявляються у свідомому використанні нотної грамоти з її правилами оформлення нотного тексту;</w:t>
      </w:r>
    </w:p>
    <w:p w:rsidR="002B3992" w:rsidRPr="007A5C3B" w:rsidRDefault="002B3992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навички з сольфеджіо виявляютьс</w:t>
      </w:r>
      <w:r w:rsidR="005D7F59">
        <w:rPr>
          <w:rFonts w:ascii="Times New Roman" w:hAnsi="Times New Roman" w:cs="Times New Roman"/>
          <w:sz w:val="28"/>
          <w:szCs w:val="28"/>
          <w:lang w:val="uk-UA"/>
        </w:rPr>
        <w:t>я в усвідомленні «чую – знаю як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записати» у тих випадках, коли необхідно </w:t>
      </w:r>
      <w:r w:rsidR="00820359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r w:rsidR="005D7F59">
        <w:rPr>
          <w:rFonts w:ascii="Times New Roman" w:hAnsi="Times New Roman" w:cs="Times New Roman"/>
          <w:sz w:val="28"/>
          <w:szCs w:val="28"/>
          <w:lang w:val="uk-UA"/>
        </w:rPr>
        <w:t>твір («зняти») на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слух;</w:t>
      </w:r>
      <w:r w:rsidR="00820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992" w:rsidRPr="007A5C3B" w:rsidRDefault="002B3992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знання з гармонії виявляю</w:t>
      </w:r>
      <w:r w:rsidR="00820359">
        <w:rPr>
          <w:rFonts w:ascii="Times New Roman" w:hAnsi="Times New Roman" w:cs="Times New Roman"/>
          <w:sz w:val="28"/>
          <w:szCs w:val="28"/>
          <w:lang w:val="uk-UA"/>
        </w:rPr>
        <w:t xml:space="preserve">ться у знаннях правил </w:t>
      </w:r>
      <w:r w:rsidR="005D7F59">
        <w:rPr>
          <w:rFonts w:ascii="Times New Roman" w:hAnsi="Times New Roman" w:cs="Times New Roman"/>
          <w:sz w:val="28"/>
          <w:szCs w:val="28"/>
          <w:lang w:val="uk-UA"/>
        </w:rPr>
        <w:t>голосоведіння та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тонкощів функціональних як внутрішньо ладових, так і </w:t>
      </w:r>
      <w:proofErr w:type="spellStart"/>
      <w:r w:rsidRPr="007A5C3B">
        <w:rPr>
          <w:rFonts w:ascii="Times New Roman" w:hAnsi="Times New Roman" w:cs="Times New Roman"/>
          <w:sz w:val="28"/>
          <w:szCs w:val="28"/>
          <w:lang w:val="uk-UA"/>
        </w:rPr>
        <w:t>міжладових</w:t>
      </w:r>
      <w:proofErr w:type="spellEnd"/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взаємин;</w:t>
      </w:r>
    </w:p>
    <w:p w:rsidR="002B3992" w:rsidRPr="007A5C3B" w:rsidRDefault="002B3992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аналіз музичних форм виявляється в усвідомленні форми твору, що дає, наприклад, можливість використовувати фактурну або темброво-регістрову різноманітність використання музичного інструменту;</w:t>
      </w:r>
    </w:p>
    <w:p w:rsidR="002B3992" w:rsidRPr="007A5C3B" w:rsidRDefault="002B3992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необхідність знань особливостей інструментарію (інструментознавство): діапазон, робочий діапазон інструменту, його динамічні можливості, особливості теситур, штрихової техніки, темброва щільність тощо;</w:t>
      </w:r>
    </w:p>
    <w:p w:rsidR="002B3992" w:rsidRPr="007A5C3B" w:rsidRDefault="002B3992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методика музичного викладання (здобуті навички аранжування можна використовувати в професійній викладацькій діяльності, адаптуючи музичні твори для виконання</w:t>
      </w:r>
      <w:r w:rsidR="0047350E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учнями).</w:t>
      </w:r>
    </w:p>
    <w:p w:rsidR="008947C7" w:rsidRPr="007A5C3B" w:rsidRDefault="003600F2" w:rsidP="00F523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A5C3B">
        <w:rPr>
          <w:color w:val="auto"/>
          <w:sz w:val="28"/>
          <w:szCs w:val="28"/>
          <w:lang w:val="uk-UA"/>
        </w:rPr>
        <w:t>Наступний</w:t>
      </w:r>
      <w:r w:rsidR="008947C7" w:rsidRPr="007A5C3B">
        <w:rPr>
          <w:color w:val="auto"/>
          <w:sz w:val="28"/>
          <w:szCs w:val="28"/>
          <w:lang w:val="uk-UA"/>
        </w:rPr>
        <w:t xml:space="preserve"> етап спрямований на активне засвоєння інноваційної діяльності, де, поряд із традиційними методами аранжування, студенти набувають практичного досвіду роботи з програмою </w:t>
      </w:r>
      <w:r w:rsidR="00546EF8" w:rsidRPr="007A5C3B">
        <w:rPr>
          <w:color w:val="auto"/>
          <w:sz w:val="28"/>
          <w:szCs w:val="28"/>
          <w:lang w:val="uk-UA"/>
        </w:rPr>
        <w:t>нотного редактора</w:t>
      </w:r>
      <w:r w:rsidR="008947C7" w:rsidRPr="007A5C3B">
        <w:rPr>
          <w:color w:val="auto"/>
          <w:sz w:val="28"/>
          <w:szCs w:val="28"/>
          <w:lang w:val="uk-UA"/>
        </w:rPr>
        <w:t xml:space="preserve"> «</w:t>
      </w:r>
      <w:proofErr w:type="spellStart"/>
      <w:r w:rsidR="008947C7" w:rsidRPr="007A5C3B">
        <w:rPr>
          <w:color w:val="auto"/>
          <w:sz w:val="28"/>
          <w:szCs w:val="28"/>
          <w:lang w:val="uk-UA"/>
        </w:rPr>
        <w:t>Sibelius</w:t>
      </w:r>
      <w:proofErr w:type="spellEnd"/>
      <w:r w:rsidR="00546EF8" w:rsidRPr="007A5C3B">
        <w:rPr>
          <w:color w:val="auto"/>
          <w:sz w:val="28"/>
          <w:szCs w:val="28"/>
          <w:lang w:val="uk-UA"/>
        </w:rPr>
        <w:t>», системою</w:t>
      </w:r>
      <w:r w:rsidR="008947C7" w:rsidRPr="007A5C3B">
        <w:rPr>
          <w:color w:val="auto"/>
          <w:sz w:val="28"/>
          <w:szCs w:val="28"/>
          <w:lang w:val="uk-UA"/>
        </w:rPr>
        <w:t xml:space="preserve"> оптичного розпізнавання </w:t>
      </w:r>
      <w:r w:rsidR="00CD6C10" w:rsidRPr="007A5C3B">
        <w:rPr>
          <w:color w:val="auto"/>
          <w:sz w:val="28"/>
          <w:szCs w:val="28"/>
          <w:lang w:val="uk-UA"/>
        </w:rPr>
        <w:t xml:space="preserve">нотного тексту </w:t>
      </w:r>
      <w:proofErr w:type="spellStart"/>
      <w:r w:rsidR="00CD6C10" w:rsidRPr="007A5C3B">
        <w:rPr>
          <w:color w:val="auto"/>
          <w:sz w:val="28"/>
          <w:szCs w:val="28"/>
          <w:lang w:val="uk-UA"/>
        </w:rPr>
        <w:t>«</w:t>
      </w:r>
      <w:r w:rsidR="0090024E">
        <w:rPr>
          <w:color w:val="auto"/>
          <w:sz w:val="28"/>
          <w:szCs w:val="28"/>
          <w:lang w:val="uk-UA"/>
        </w:rPr>
        <w:t>Neuratron </w:t>
      </w:r>
      <w:r w:rsidR="00515D28" w:rsidRPr="007A5C3B">
        <w:rPr>
          <w:color w:val="auto"/>
          <w:sz w:val="28"/>
          <w:szCs w:val="28"/>
          <w:lang w:val="uk-UA"/>
        </w:rPr>
        <w:t>PhotoScor</w:t>
      </w:r>
      <w:proofErr w:type="spellEnd"/>
      <w:r w:rsidR="00515D28" w:rsidRPr="007A5C3B">
        <w:rPr>
          <w:color w:val="auto"/>
          <w:sz w:val="28"/>
          <w:szCs w:val="28"/>
          <w:lang w:val="uk-UA"/>
        </w:rPr>
        <w:t>e</w:t>
      </w:r>
      <w:r w:rsidR="00CD6C10" w:rsidRPr="007A5C3B">
        <w:rPr>
          <w:color w:val="auto"/>
          <w:sz w:val="28"/>
          <w:szCs w:val="28"/>
          <w:lang w:val="uk-UA"/>
        </w:rPr>
        <w:t>»</w:t>
      </w:r>
      <w:r w:rsidR="00820359">
        <w:rPr>
          <w:color w:val="auto"/>
          <w:sz w:val="28"/>
          <w:szCs w:val="28"/>
          <w:lang w:val="uk-UA"/>
        </w:rPr>
        <w:t>,</w:t>
      </w:r>
      <w:r w:rsidR="008947C7" w:rsidRPr="007A5C3B">
        <w:rPr>
          <w:color w:val="auto"/>
          <w:sz w:val="28"/>
          <w:szCs w:val="28"/>
          <w:lang w:val="uk-UA"/>
        </w:rPr>
        <w:t xml:space="preserve"> навчаю</w:t>
      </w:r>
      <w:r w:rsidR="00C93CFD">
        <w:rPr>
          <w:color w:val="auto"/>
          <w:sz w:val="28"/>
          <w:szCs w:val="28"/>
          <w:lang w:val="uk-UA"/>
        </w:rPr>
        <w:t>ться робити інструментування та </w:t>
      </w:r>
      <w:r w:rsidR="008947C7" w:rsidRPr="007A5C3B">
        <w:rPr>
          <w:color w:val="auto"/>
          <w:sz w:val="28"/>
          <w:szCs w:val="28"/>
          <w:lang w:val="uk-UA"/>
        </w:rPr>
        <w:t>аранжування у реальному часі, прослух</w:t>
      </w:r>
      <w:r w:rsidR="005D7F59">
        <w:rPr>
          <w:color w:val="auto"/>
          <w:sz w:val="28"/>
          <w:szCs w:val="28"/>
          <w:lang w:val="uk-UA"/>
        </w:rPr>
        <w:t>овувати кожний голос окремо або </w:t>
      </w:r>
      <w:r w:rsidR="008947C7" w:rsidRPr="007A5C3B">
        <w:rPr>
          <w:color w:val="auto"/>
          <w:sz w:val="28"/>
          <w:szCs w:val="28"/>
          <w:lang w:val="uk-UA"/>
        </w:rPr>
        <w:t>по декілька голосів у будь-якій комбінації,</w:t>
      </w:r>
      <w:r w:rsidR="00820359">
        <w:rPr>
          <w:color w:val="auto"/>
          <w:sz w:val="28"/>
          <w:szCs w:val="28"/>
          <w:lang w:val="uk-UA"/>
        </w:rPr>
        <w:t xml:space="preserve"> або ж</w:t>
      </w:r>
      <w:r w:rsidR="005D7F59">
        <w:rPr>
          <w:color w:val="auto"/>
          <w:sz w:val="28"/>
          <w:szCs w:val="28"/>
          <w:lang w:val="uk-UA"/>
        </w:rPr>
        <w:t xml:space="preserve"> усіх партій разом, а </w:t>
      </w:r>
      <w:r w:rsidR="008947C7" w:rsidRPr="007A5C3B">
        <w:rPr>
          <w:color w:val="auto"/>
          <w:sz w:val="28"/>
          <w:szCs w:val="28"/>
          <w:lang w:val="uk-UA"/>
        </w:rPr>
        <w:t>також використовувати різноманітні тембри, застосовувати електронні ефекти та інші сучасні технічні засоби передачі звуку тощо.</w:t>
      </w:r>
    </w:p>
    <w:p w:rsidR="001A655D" w:rsidRDefault="00F77592" w:rsidP="001A655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A5C3B">
        <w:rPr>
          <w:color w:val="auto"/>
          <w:sz w:val="28"/>
          <w:szCs w:val="28"/>
          <w:lang w:val="uk-UA"/>
        </w:rPr>
        <w:t>Останній</w:t>
      </w:r>
      <w:r w:rsidR="006203F1" w:rsidRPr="007A5C3B">
        <w:rPr>
          <w:color w:val="auto"/>
          <w:sz w:val="28"/>
          <w:szCs w:val="28"/>
          <w:lang w:val="uk-UA"/>
        </w:rPr>
        <w:t xml:space="preserve"> етап полягає в цілеспрямованому забезпеченні орієнтації </w:t>
      </w:r>
      <w:r w:rsidR="00993DAC" w:rsidRPr="007A5C3B">
        <w:rPr>
          <w:color w:val="auto"/>
          <w:sz w:val="28"/>
          <w:szCs w:val="28"/>
          <w:lang w:val="uk-UA"/>
        </w:rPr>
        <w:t xml:space="preserve">музично-освітньої </w:t>
      </w:r>
      <w:r w:rsidR="006203F1" w:rsidRPr="007A5C3B">
        <w:rPr>
          <w:color w:val="auto"/>
          <w:sz w:val="28"/>
          <w:szCs w:val="28"/>
          <w:lang w:val="uk-UA"/>
        </w:rPr>
        <w:t>діяльності на формува</w:t>
      </w:r>
      <w:r w:rsidR="00C93CFD">
        <w:rPr>
          <w:color w:val="auto"/>
          <w:sz w:val="28"/>
          <w:szCs w:val="28"/>
          <w:lang w:val="uk-UA"/>
        </w:rPr>
        <w:t>ння професійної мобільності як </w:t>
      </w:r>
      <w:r w:rsidR="006203F1" w:rsidRPr="007A5C3B">
        <w:rPr>
          <w:color w:val="auto"/>
          <w:sz w:val="28"/>
          <w:szCs w:val="28"/>
          <w:lang w:val="uk-UA"/>
        </w:rPr>
        <w:t>альтернативи вузькопрофесійній підготовці майбутнього вчителя музичного мистецтва, створення ансамблев</w:t>
      </w:r>
      <w:r w:rsidR="005D7F59">
        <w:rPr>
          <w:color w:val="auto"/>
          <w:sz w:val="28"/>
          <w:szCs w:val="28"/>
          <w:lang w:val="uk-UA"/>
        </w:rPr>
        <w:t>их та оркестрових аранжувань та </w:t>
      </w:r>
      <w:r w:rsidR="006203F1" w:rsidRPr="007A5C3B">
        <w:rPr>
          <w:color w:val="auto"/>
          <w:sz w:val="28"/>
          <w:szCs w:val="28"/>
          <w:lang w:val="uk-UA"/>
        </w:rPr>
        <w:t>інтерпретацій дитячих творів.</w:t>
      </w:r>
    </w:p>
    <w:p w:rsidR="001A655D" w:rsidRPr="003F62F2" w:rsidRDefault="005643E1" w:rsidP="001A655D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F62F2">
        <w:rPr>
          <w:sz w:val="28"/>
          <w:szCs w:val="28"/>
          <w:lang w:val="uk-UA"/>
        </w:rPr>
        <w:t>В</w:t>
      </w:r>
      <w:r w:rsidR="001A655D" w:rsidRPr="003F62F2">
        <w:rPr>
          <w:sz w:val="28"/>
          <w:szCs w:val="28"/>
          <w:lang w:val="uk-UA"/>
        </w:rPr>
        <w:t xml:space="preserve">икористання </w:t>
      </w:r>
      <w:r w:rsidR="001A655D" w:rsidRPr="003F62F2">
        <w:rPr>
          <w:rStyle w:val="tlid-translation"/>
          <w:sz w:val="28"/>
          <w:szCs w:val="28"/>
          <w:lang w:val="uk-UA"/>
        </w:rPr>
        <w:t>комп’ютерних технологій</w:t>
      </w:r>
      <w:r w:rsidR="001E407E" w:rsidRPr="003F62F2">
        <w:rPr>
          <w:rStyle w:val="tlid-translation"/>
          <w:sz w:val="28"/>
          <w:szCs w:val="28"/>
          <w:lang w:val="uk-UA"/>
        </w:rPr>
        <w:t xml:space="preserve"> важливе</w:t>
      </w:r>
      <w:r w:rsidR="001A655D" w:rsidRPr="003F62F2">
        <w:rPr>
          <w:rStyle w:val="tlid-translation"/>
          <w:sz w:val="28"/>
          <w:szCs w:val="28"/>
          <w:lang w:val="uk-UA"/>
        </w:rPr>
        <w:t xml:space="preserve"> п</w:t>
      </w:r>
      <w:r w:rsidR="001A655D" w:rsidRPr="003F62F2">
        <w:rPr>
          <w:sz w:val="28"/>
          <w:szCs w:val="28"/>
          <w:lang w:val="uk-UA"/>
        </w:rPr>
        <w:t xml:space="preserve">ід час самопідготовки. Майбутні вчителі музичного мистецтва стикаються </w:t>
      </w:r>
      <w:r w:rsidR="001A655D" w:rsidRPr="003F62F2">
        <w:rPr>
          <w:sz w:val="28"/>
          <w:szCs w:val="28"/>
          <w:lang w:val="uk-UA"/>
        </w:rPr>
        <w:lastRenderedPageBreak/>
        <w:t>з</w:t>
      </w:r>
      <w:r w:rsidR="00C93CFD">
        <w:rPr>
          <w:sz w:val="28"/>
          <w:szCs w:val="28"/>
          <w:lang w:val="uk-UA"/>
        </w:rPr>
        <w:t> </w:t>
      </w:r>
      <w:r w:rsidR="001A655D" w:rsidRPr="003F62F2">
        <w:rPr>
          <w:sz w:val="28"/>
          <w:szCs w:val="28"/>
          <w:lang w:val="uk-UA"/>
        </w:rPr>
        <w:t>проблемою відсутності багатоголосного ансамблевого звучання під час самостійної підготовки домашніх завдан</w:t>
      </w:r>
      <w:r w:rsidR="00C93CFD">
        <w:rPr>
          <w:sz w:val="28"/>
          <w:szCs w:val="28"/>
          <w:lang w:val="uk-UA"/>
        </w:rPr>
        <w:t>ь, що негативно позначається на </w:t>
      </w:r>
      <w:r w:rsidR="001A655D" w:rsidRPr="003F62F2">
        <w:rPr>
          <w:sz w:val="28"/>
          <w:szCs w:val="28"/>
          <w:lang w:val="uk-UA"/>
        </w:rPr>
        <w:t>розвитку гармонічного слуху. Тому комп’ютерні програми, які спрямовані на формування та розвиток окремих видів музичного слуху особливо важливо використовувати у практиці розвитку музичних здібностей.</w:t>
      </w:r>
    </w:p>
    <w:p w:rsidR="00B33265" w:rsidRPr="007A5C3B" w:rsidRDefault="00BD1B09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В сучасних освітніх стандартах вищої</w:t>
      </w:r>
      <w:r w:rsidR="00833A5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професійної освіти комп’ютерні засоби </w:t>
      </w:r>
      <w:r w:rsidR="00036486">
        <w:rPr>
          <w:rFonts w:ascii="Times New Roman" w:eastAsia="TimesNewRoman" w:hAnsi="Times New Roman" w:cs="Times New Roman"/>
          <w:sz w:val="28"/>
          <w:szCs w:val="28"/>
          <w:lang w:val="uk-UA"/>
        </w:rPr>
        <w:t>від</w:t>
      </w:r>
      <w:r w:rsidR="00B46430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окремлюються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як один із змістовних</w:t>
      </w:r>
      <w:r w:rsidR="00833A5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компонентів підготовки педагога-музиканта. Процес використання</w:t>
      </w:r>
      <w:r w:rsidR="00833A5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комп’ютерних технологій поєднує дві самостійні, але в той же час</w:t>
      </w:r>
      <w:r w:rsidR="00833A5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взаємообумовлені складові: </w:t>
      </w:r>
    </w:p>
    <w:p w:rsidR="00B33265" w:rsidRPr="007A5C3B" w:rsidRDefault="00BD1B09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комп’ютерні технології у викладанні</w:t>
      </w:r>
      <w:r w:rsidR="00833A5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музичного мистецтва; </w:t>
      </w:r>
    </w:p>
    <w:p w:rsidR="001A19B8" w:rsidRPr="007A5C3B" w:rsidRDefault="00B33265" w:rsidP="00F52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</w:t>
      </w:r>
      <w:r w:rsidR="00BD1B0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омп’ютерні </w:t>
      </w:r>
      <w:r w:rsidR="00132557">
        <w:rPr>
          <w:rFonts w:ascii="Times New Roman" w:eastAsia="TimesNewRoman" w:hAnsi="Times New Roman" w:cs="Times New Roman"/>
          <w:sz w:val="28"/>
          <w:szCs w:val="28"/>
          <w:lang w:val="uk-UA"/>
        </w:rPr>
        <w:t>технології у</w:t>
      </w:r>
      <w:r w:rsidR="00BD1B09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музичній діяльності.</w:t>
      </w:r>
      <w:r w:rsidR="001A19B8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</w:p>
    <w:p w:rsidR="00833A59" w:rsidRPr="007A5C3B" w:rsidRDefault="001A19B8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У будь-якій сфері</w:t>
      </w:r>
      <w:r w:rsidR="00B33265"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діяльності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людини доцільне застосовування комп’ютера</w:t>
      </w:r>
      <w:r w:rsidRPr="007A5C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32557">
        <w:rPr>
          <w:rFonts w:ascii="Times New Roman" w:eastAsia="TimesNewRoman" w:hAnsi="Times New Roman" w:cs="Times New Roman"/>
          <w:sz w:val="28"/>
          <w:szCs w:val="28"/>
          <w:lang w:val="uk-UA"/>
        </w:rPr>
        <w:t>покращує її результат роботи</w:t>
      </w:r>
      <w:r w:rsidR="005D7F59">
        <w:rPr>
          <w:rFonts w:ascii="Times New Roman" w:eastAsia="TimesNewRoman" w:hAnsi="Times New Roman" w:cs="Times New Roman"/>
          <w:sz w:val="28"/>
          <w:szCs w:val="28"/>
          <w:lang w:val="uk-UA"/>
        </w:rPr>
        <w:t>, що позитивно позначається на 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якості. Відтак,</w:t>
      </w:r>
      <w:r w:rsidRPr="007A5C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комп’ютер бере на себе всю технічну роботу, вивільняє творчі сили людини й</w:t>
      </w:r>
      <w:r w:rsidRPr="007A5C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32557">
        <w:rPr>
          <w:rFonts w:ascii="Times New Roman" w:eastAsia="TimesNewRoman" w:hAnsi="Times New Roman" w:cs="Times New Roman"/>
          <w:sz w:val="28"/>
          <w:szCs w:val="28"/>
          <w:lang w:val="uk-UA"/>
        </w:rPr>
        <w:t>тим самим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сприяє оптиміз</w:t>
      </w:r>
      <w:r w:rsidR="00C93CF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ації її діяльності. Музика </w:t>
      </w:r>
      <w:proofErr w:type="spellStart"/>
      <w:r w:rsidR="00C93CFD">
        <w:rPr>
          <w:rFonts w:ascii="Times New Roman" w:eastAsia="TimesNewRoman" w:hAnsi="Times New Roman" w:cs="Times New Roman"/>
          <w:sz w:val="28"/>
          <w:szCs w:val="28"/>
          <w:lang w:val="uk-UA"/>
        </w:rPr>
        <w:t>не є 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винят</w:t>
      </w:r>
      <w:proofErr w:type="spellEnd"/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ком.</w:t>
      </w:r>
      <w:r w:rsidRPr="007A5C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Використання цифрового інс</w:t>
      </w:r>
      <w:r w:rsidR="00C93CFD">
        <w:rPr>
          <w:rFonts w:ascii="Times New Roman" w:eastAsia="TimesNewRoman" w:hAnsi="Times New Roman" w:cs="Times New Roman"/>
          <w:sz w:val="28"/>
          <w:szCs w:val="28"/>
          <w:lang w:val="uk-UA"/>
        </w:rPr>
        <w:t>трументарію в музичній освіті є 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проявом</w:t>
      </w:r>
      <w:r w:rsidRPr="007A5C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A5C3B">
        <w:rPr>
          <w:rFonts w:ascii="Times New Roman" w:eastAsia="TimesNewRoman" w:hAnsi="Times New Roman" w:cs="Times New Roman"/>
          <w:sz w:val="28"/>
          <w:szCs w:val="28"/>
          <w:lang w:val="uk-UA"/>
        </w:rPr>
        <w:t>процесу загальної комп’ютеризації навчання.</w:t>
      </w:r>
    </w:p>
    <w:p w:rsidR="002C3A24" w:rsidRPr="007A5C3B" w:rsidRDefault="002C3A24" w:rsidP="00A37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Всі поняття про індивідуал</w:t>
      </w:r>
      <w:r w:rsidR="00132557">
        <w:rPr>
          <w:rFonts w:ascii="Times New Roman" w:hAnsi="Times New Roman" w:cs="Times New Roman"/>
          <w:sz w:val="28"/>
          <w:szCs w:val="28"/>
          <w:lang w:val="uk-UA"/>
        </w:rPr>
        <w:t xml:space="preserve">ьні прояви музичних здібностей 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акцентують різні їх психологічні сторони і прояви. Музикальність </w:t>
      </w:r>
      <w:r w:rsidR="006D75F4" w:rsidRPr="007A5C3B">
        <w:rPr>
          <w:rFonts w:ascii="Times New Roman" w:hAnsi="Times New Roman" w:cs="Times New Roman"/>
          <w:sz w:val="28"/>
          <w:szCs w:val="28"/>
          <w:lang w:val="uk-UA"/>
        </w:rPr>
        <w:t>не можливо уявити</w:t>
      </w:r>
      <w:r w:rsidR="00C93CFD">
        <w:rPr>
          <w:rFonts w:ascii="Times New Roman" w:hAnsi="Times New Roman" w:cs="Times New Roman"/>
          <w:sz w:val="28"/>
          <w:szCs w:val="28"/>
          <w:lang w:val="uk-UA"/>
        </w:rPr>
        <w:t xml:space="preserve"> без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основних музичних здібностей, але й не зводиться до них.</w:t>
      </w:r>
    </w:p>
    <w:p w:rsidR="00A37677" w:rsidRDefault="00A37677" w:rsidP="00A3767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br w:type="page"/>
      </w:r>
    </w:p>
    <w:p w:rsidR="007211DE" w:rsidRDefault="007211DE" w:rsidP="00C473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 w:rsidRPr="00EB574C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083298" w:rsidRPr="003F62F2" w:rsidRDefault="00E44211" w:rsidP="00A37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F62F2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Музично-комп’ютерні технології – це нова сфера знань, яка постійно розвивається. Вона знаходиться на межі техніки та мистецтва, що надає людині можливість постійно вдосконалювати інструменти для творчості, навчання й наукових досліджень. Ця галузь має динамічну природу, пов’язану з безперервним відновленням досягнень науково-технічного прогресу. </w:t>
      </w:r>
    </w:p>
    <w:p w:rsidR="00E44211" w:rsidRPr="003F62F2" w:rsidRDefault="00E44211" w:rsidP="00A37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2F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комп’ютерних технологій сприяє 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задоволенню інтер</w:t>
      </w:r>
      <w:r w:rsidR="00F84799" w:rsidRPr="00EB574C">
        <w:rPr>
          <w:rFonts w:ascii="Times New Roman" w:hAnsi="Times New Roman" w:cs="Times New Roman"/>
          <w:sz w:val="28"/>
          <w:szCs w:val="28"/>
          <w:lang w:val="uk-UA"/>
        </w:rPr>
        <w:t>есу юних музикантів до сучасних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музичних можливостей комп</w:t>
      </w:r>
      <w:r w:rsidR="0061709B" w:rsidRPr="00EB57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>ютера, підвище</w:t>
      </w:r>
      <w:r w:rsidR="00074FDC" w:rsidRPr="00EB574C">
        <w:rPr>
          <w:rFonts w:ascii="Times New Roman" w:hAnsi="Times New Roman" w:cs="Times New Roman"/>
          <w:sz w:val="28"/>
          <w:szCs w:val="28"/>
          <w:lang w:val="uk-UA"/>
        </w:rPr>
        <w:t>нню їх інформаційної культури,</w:t>
      </w:r>
      <w:r w:rsidRPr="00EB574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музи</w:t>
      </w:r>
      <w:r w:rsidR="00C93CFD" w:rsidRPr="00EB574C">
        <w:rPr>
          <w:rFonts w:ascii="Times New Roman" w:hAnsi="Times New Roman" w:cs="Times New Roman"/>
          <w:sz w:val="28"/>
          <w:szCs w:val="28"/>
          <w:lang w:val="uk-UA"/>
        </w:rPr>
        <w:t>чних здібностей</w:t>
      </w:r>
      <w:r w:rsidR="00C93CFD">
        <w:rPr>
          <w:rFonts w:ascii="Times New Roman" w:hAnsi="Times New Roman" w:cs="Times New Roman"/>
          <w:sz w:val="28"/>
          <w:szCs w:val="28"/>
          <w:lang w:val="uk-UA"/>
        </w:rPr>
        <w:t xml:space="preserve"> на </w:t>
      </w:r>
      <w:r w:rsidR="00083298" w:rsidRPr="003F62F2">
        <w:rPr>
          <w:rFonts w:ascii="Times New Roman" w:hAnsi="Times New Roman" w:cs="Times New Roman"/>
          <w:sz w:val="28"/>
          <w:szCs w:val="28"/>
          <w:lang w:val="uk-UA"/>
        </w:rPr>
        <w:t xml:space="preserve">новому рівні, є інструментом для втілення творчих задумів. Розширюється діапазон педагогічних методів  </w:t>
      </w:r>
    </w:p>
    <w:p w:rsidR="009C32C6" w:rsidRPr="003F62F2" w:rsidRDefault="009C32C6" w:rsidP="00A37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62F2">
        <w:rPr>
          <w:rFonts w:ascii="Times New Roman" w:hAnsi="Times New Roman" w:cs="Times New Roman"/>
          <w:sz w:val="28"/>
          <w:szCs w:val="28"/>
          <w:lang w:val="uk-UA"/>
        </w:rPr>
        <w:t>Можливість варіативної подачі навчального матеріалу за допомогою комп’ютера дозволить педагогу легко й невимушено вирішувати численні методичні завдання в області формування та розвитку внутрішнього слуху, образно-емоційного мислення та музично-слухових уявлень студентів.</w:t>
      </w:r>
    </w:p>
    <w:p w:rsidR="007211DE" w:rsidRPr="007A5C3B" w:rsidRDefault="001754A9" w:rsidP="00A37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t>Використання комп’ютерних технологій</w:t>
      </w:r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процесі навчання забезпечує студентів ґрунтовною теоретичною базою та практичними навичками</w:t>
      </w:r>
      <w:r w:rsidR="001B5D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для у</w:t>
      </w:r>
      <w:r w:rsidR="00087583" w:rsidRPr="007A5C3B">
        <w:rPr>
          <w:rFonts w:ascii="Times New Roman" w:hAnsi="Times New Roman" w:cs="Times New Roman"/>
          <w:sz w:val="28"/>
          <w:szCs w:val="28"/>
          <w:lang w:val="uk-UA"/>
        </w:rPr>
        <w:t>спішної професійної діяльності в</w:t>
      </w:r>
      <w:r w:rsidR="00C93CFD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культури та </w:t>
      </w:r>
      <w:r w:rsidRPr="007A5C3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1B5D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сприяє розширенню творчого потенціалу студентів, їх загально-музичному розвитку, </w:t>
      </w:r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формує 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авторське відношення </w:t>
      </w:r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>до власної діяльності, створює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для само актуалізації, самореалізації особистості. </w:t>
      </w:r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Аранжування за допомогою нотного редактора </w:t>
      </w:r>
      <w:r w:rsidR="004B742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94C53" w:rsidRPr="007A5C3B">
        <w:rPr>
          <w:rFonts w:ascii="Times New Roman" w:hAnsi="Times New Roman" w:cs="Times New Roman"/>
          <w:sz w:val="28"/>
          <w:szCs w:val="28"/>
          <w:lang w:val="uk-UA"/>
        </w:rPr>
        <w:t>Sibelius</w:t>
      </w:r>
      <w:proofErr w:type="spellEnd"/>
      <w:r w:rsidR="004B74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 інтерес </w:t>
      </w:r>
      <w:r w:rsidR="004B7425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до композиторської діяльності, </w:t>
      </w:r>
      <w:r w:rsidR="00F975C3" w:rsidRPr="007A5C3B">
        <w:rPr>
          <w:rFonts w:ascii="Times New Roman" w:hAnsi="Times New Roman" w:cs="Times New Roman"/>
          <w:sz w:val="28"/>
          <w:szCs w:val="28"/>
          <w:lang w:val="uk-UA"/>
        </w:rPr>
        <w:t>сприяє додатковому розвитку внутрішнього слуху,</w:t>
      </w:r>
      <w:r w:rsidR="004B7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значно розширює професійну компетентність у галузі створення </w:t>
      </w:r>
      <w:r w:rsidR="000027FD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ансамблевих та оркестрових 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аранжувань,</w:t>
      </w:r>
      <w:r w:rsidR="00F975C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42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7FD" w:rsidRPr="007A5C3B">
        <w:rPr>
          <w:rFonts w:ascii="Times New Roman" w:hAnsi="Times New Roman" w:cs="Times New Roman"/>
          <w:sz w:val="28"/>
          <w:szCs w:val="28"/>
          <w:lang w:val="uk-UA"/>
        </w:rPr>
        <w:t>написання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різних видів супроводу для </w:t>
      </w:r>
      <w:r w:rsidR="000027FD" w:rsidRPr="007A5C3B">
        <w:rPr>
          <w:rFonts w:ascii="Times New Roman" w:hAnsi="Times New Roman" w:cs="Times New Roman"/>
          <w:sz w:val="28"/>
          <w:szCs w:val="28"/>
          <w:lang w:val="uk-UA"/>
        </w:rPr>
        <w:t>сольних</w:t>
      </w:r>
      <w:r w:rsidR="00F975C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вокальних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5C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A28B7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інструментальних творів. </w:t>
      </w:r>
      <w:r w:rsidR="00F975C3" w:rsidRPr="007A5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2100" w:rsidRPr="007A5C3B" w:rsidRDefault="005A2100" w:rsidP="00F523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0451" w:rsidRPr="007A5C3B" w:rsidRDefault="00D3203F" w:rsidP="005A2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C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D3203F" w:rsidRPr="007A5C3B" w:rsidRDefault="00D3203F" w:rsidP="005A2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4209" w:rsidRPr="0033138B" w:rsidRDefault="00C84756" w:rsidP="00D979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Берегова"/>
      <w:bookmarkStart w:id="2" w:name="_Ref534911854"/>
      <w:bookmarkEnd w:id="1"/>
      <w:proofErr w:type="spellStart"/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Бере</w:t>
      </w:r>
      <w:proofErr w:type="spellEnd"/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гова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О.</w:t>
      </w:r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М. Комунікація в соціокультурному просторі України: технологія чи творчість?: Наукове видання / О.М. Берегова. – Київ, НМАУ </w:t>
      </w:r>
      <w:proofErr w:type="spellStart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ім. П.</w:t>
      </w:r>
      <w:r w:rsidR="00D9798E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І. Чайковсь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кого,</w:t>
      </w:r>
      <w:r w:rsidR="004A6583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2006. – 388 с.</w:t>
      </w:r>
      <w:bookmarkEnd w:id="2"/>
    </w:p>
    <w:p w:rsidR="00FF4209" w:rsidRPr="0033138B" w:rsidRDefault="00FF4209" w:rsidP="00D979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Майкапар"/>
      <w:bookmarkEnd w:id="3"/>
      <w:proofErr w:type="spellStart"/>
      <w:r w:rsidRPr="0033138B">
        <w:rPr>
          <w:rStyle w:val="tlid-translation"/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C84756" w:rsidRPr="0033138B">
        <w:rPr>
          <w:rStyle w:val="tlid-translation"/>
          <w:rFonts w:ascii="Times New Roman" w:hAnsi="Times New Roman" w:cs="Times New Roman"/>
          <w:sz w:val="28"/>
          <w:szCs w:val="28"/>
        </w:rPr>
        <w:t> </w:t>
      </w:r>
      <w:r w:rsidRPr="0033138B">
        <w:rPr>
          <w:rStyle w:val="tlid-translation"/>
          <w:rFonts w:ascii="Times New Roman" w:hAnsi="Times New Roman" w:cs="Times New Roman"/>
          <w:sz w:val="28"/>
          <w:szCs w:val="28"/>
        </w:rPr>
        <w:t>С.</w:t>
      </w:r>
      <w:r w:rsidR="00C84756" w:rsidRPr="0033138B">
        <w:rPr>
          <w:rStyle w:val="tlid-translation"/>
          <w:rFonts w:ascii="Times New Roman" w:hAnsi="Times New Roman" w:cs="Times New Roman"/>
          <w:sz w:val="28"/>
          <w:szCs w:val="28"/>
        </w:rPr>
        <w:t> </w:t>
      </w:r>
      <w:r w:rsidRPr="0033138B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Музыкальный слух, его значение, природа и особенности и метод правильного развития</w:t>
      </w:r>
      <w:proofErr w:type="gramStart"/>
      <w:r w:rsidRPr="0033138B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3138B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4756" w:rsidRPr="0033138B">
        <w:rPr>
          <w:rFonts w:ascii="Times New Roman" w:hAnsi="Times New Roman" w:cs="Times New Roman"/>
          <w:color w:val="000000"/>
          <w:sz w:val="28"/>
          <w:szCs w:val="28"/>
        </w:rPr>
        <w:t>С. М. </w:t>
      </w:r>
      <w:proofErr w:type="spellStart"/>
      <w:r w:rsidR="0033138B" w:rsidRPr="0033138B">
        <w:rPr>
          <w:rFonts w:ascii="Times New Roman" w:hAnsi="Times New Roman" w:cs="Times New Roman"/>
          <w:color w:val="000000"/>
          <w:sz w:val="28"/>
          <w:szCs w:val="28"/>
        </w:rPr>
        <w:t>Майкапар</w:t>
      </w:r>
      <w:proofErr w:type="spellEnd"/>
      <w:r w:rsidR="0033138B" w:rsidRPr="0033138B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3138B">
        <w:rPr>
          <w:rFonts w:ascii="Times New Roman" w:hAnsi="Times New Roman" w:cs="Times New Roman"/>
          <w:color w:val="000000"/>
          <w:sz w:val="28"/>
          <w:szCs w:val="28"/>
        </w:rPr>
        <w:t xml:space="preserve"> Изд. 2-е, </w:t>
      </w:r>
      <w:proofErr w:type="spellStart"/>
      <w:r w:rsidRPr="0033138B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3138B">
        <w:rPr>
          <w:rFonts w:ascii="Times New Roman" w:hAnsi="Times New Roman" w:cs="Times New Roman"/>
          <w:color w:val="000000"/>
          <w:sz w:val="28"/>
          <w:szCs w:val="28"/>
        </w:rPr>
        <w:t>. Москва, 2010 – 247 с.</w:t>
      </w:r>
    </w:p>
    <w:p w:rsidR="00FF4209" w:rsidRPr="0033138B" w:rsidRDefault="00C84756" w:rsidP="00D979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Теплов"/>
      <w:bookmarkStart w:id="5" w:name="_Ref534911772"/>
      <w:bookmarkEnd w:id="4"/>
      <w:r w:rsidRPr="0033138B">
        <w:rPr>
          <w:rFonts w:ascii="Times New Roman" w:hAnsi="Times New Roman" w:cs="Times New Roman"/>
          <w:sz w:val="28"/>
          <w:szCs w:val="28"/>
        </w:rPr>
        <w:t>Теплов </w:t>
      </w:r>
      <w:r w:rsidR="00FF4209" w:rsidRPr="0033138B">
        <w:rPr>
          <w:rFonts w:ascii="Times New Roman" w:hAnsi="Times New Roman" w:cs="Times New Roman"/>
          <w:sz w:val="28"/>
          <w:szCs w:val="28"/>
        </w:rPr>
        <w:t>Б.</w:t>
      </w:r>
      <w:r w:rsidRPr="0033138B">
        <w:rPr>
          <w:rFonts w:ascii="Times New Roman" w:hAnsi="Times New Roman" w:cs="Times New Roman"/>
          <w:sz w:val="28"/>
          <w:szCs w:val="28"/>
        </w:rPr>
        <w:t> М. </w:t>
      </w:r>
      <w:r w:rsidR="00FF4209" w:rsidRPr="0033138B">
        <w:rPr>
          <w:rFonts w:ascii="Times New Roman" w:hAnsi="Times New Roman" w:cs="Times New Roman"/>
          <w:sz w:val="28"/>
          <w:szCs w:val="28"/>
        </w:rPr>
        <w:t>Психология музыкальных</w:t>
      </w:r>
      <w:r w:rsidR="0033138B" w:rsidRPr="0033138B">
        <w:rPr>
          <w:rFonts w:ascii="Times New Roman" w:hAnsi="Times New Roman" w:cs="Times New Roman"/>
          <w:sz w:val="28"/>
          <w:szCs w:val="28"/>
        </w:rPr>
        <w:t xml:space="preserve"> способностей // </w:t>
      </w:r>
      <w:proofErr w:type="spellStart"/>
      <w:r w:rsidR="0033138B" w:rsidRPr="0033138B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33138B" w:rsidRPr="0033138B">
        <w:rPr>
          <w:rFonts w:ascii="Times New Roman" w:hAnsi="Times New Roman" w:cs="Times New Roman"/>
          <w:sz w:val="28"/>
          <w:szCs w:val="28"/>
        </w:rPr>
        <w:t>. труды: В </w:t>
      </w:r>
      <w:r w:rsidR="00FF4209" w:rsidRPr="0033138B">
        <w:rPr>
          <w:rFonts w:ascii="Times New Roman" w:hAnsi="Times New Roman" w:cs="Times New Roman"/>
          <w:sz w:val="28"/>
          <w:szCs w:val="28"/>
        </w:rPr>
        <w:t xml:space="preserve">2-х </w:t>
      </w:r>
      <w:r w:rsidR="0033138B" w:rsidRPr="0033138B">
        <w:rPr>
          <w:rFonts w:ascii="Times New Roman" w:hAnsi="Times New Roman" w:cs="Times New Roman"/>
          <w:sz w:val="28"/>
          <w:szCs w:val="28"/>
        </w:rPr>
        <w:t>т. Т. 1 / Б.М. Теплов. – М.: Пе</w:t>
      </w:r>
      <w:r w:rsidR="00FF4209" w:rsidRPr="0033138B">
        <w:rPr>
          <w:rFonts w:ascii="Times New Roman" w:hAnsi="Times New Roman" w:cs="Times New Roman"/>
          <w:sz w:val="28"/>
          <w:szCs w:val="28"/>
        </w:rPr>
        <w:t>дагогика, 1985. – С. 42-222.</w:t>
      </w:r>
      <w:bookmarkEnd w:id="5"/>
      <w:r w:rsidR="00FF4209" w:rsidRPr="0033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09" w:rsidRPr="0033138B" w:rsidRDefault="00C84756" w:rsidP="00D979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Тучинська"/>
      <w:bookmarkStart w:id="7" w:name="_Ref534911864"/>
      <w:bookmarkEnd w:id="6"/>
      <w:proofErr w:type="spellStart"/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Тучинська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Т.</w:t>
      </w:r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 І.</w:t>
      </w:r>
      <w:proofErr w:type="spellEnd"/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Розуміння музичного тексту: </w:t>
      </w:r>
      <w:proofErr w:type="spellStart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теоретико-інформаційний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аспект : </w:t>
      </w:r>
      <w:proofErr w:type="spellStart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автореф.дисерт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на </w:t>
      </w:r>
      <w:proofErr w:type="spellStart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здоб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ступ. канд. </w:t>
      </w:r>
      <w:proofErr w:type="spellStart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мист-ства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: 17.00.03 / Національна музична академія України </w:t>
      </w:r>
      <w:r w:rsidR="00D979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імені П. І. Чайковського / </w:t>
      </w:r>
      <w:proofErr w:type="spellStart"/>
      <w:r w:rsidR="00D9798E">
        <w:rPr>
          <w:rFonts w:ascii="Times New Roman" w:hAnsi="Times New Roman" w:cs="Times New Roman"/>
          <w:iCs/>
          <w:sz w:val="28"/>
          <w:szCs w:val="28"/>
          <w:lang w:val="uk-UA"/>
        </w:rPr>
        <w:t>Т. І.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Тучинс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ька – К., 2009. – 20 с.</w:t>
      </w:r>
      <w:bookmarkEnd w:id="7"/>
    </w:p>
    <w:p w:rsidR="00FF4209" w:rsidRPr="0033138B" w:rsidRDefault="00C84756" w:rsidP="00D979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Холопов"/>
      <w:bookmarkStart w:id="9" w:name="_Ref534303205"/>
      <w:bookmarkEnd w:id="8"/>
      <w:proofErr w:type="spellStart"/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Холопов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Ю.</w:t>
      </w:r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 Н</w:t>
      </w:r>
      <w:proofErr w:type="spellEnd"/>
      <w:r w:rsidRPr="0033138B">
        <w:rPr>
          <w:rFonts w:ascii="Times New Roman" w:hAnsi="Times New Roman" w:cs="Times New Roman"/>
          <w:iCs/>
          <w:sz w:val="28"/>
          <w:szCs w:val="28"/>
          <w:lang w:val="uk-UA"/>
        </w:rPr>
        <w:t>.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Музика і школа н</w:t>
      </w:r>
      <w:r w:rsidR="00D979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 порозі нового століття / </w:t>
      </w:r>
      <w:proofErr w:type="spellStart"/>
      <w:r w:rsidR="00D9798E">
        <w:rPr>
          <w:rFonts w:ascii="Times New Roman" w:hAnsi="Times New Roman" w:cs="Times New Roman"/>
          <w:iCs/>
          <w:sz w:val="28"/>
          <w:szCs w:val="28"/>
          <w:lang w:val="uk-UA"/>
        </w:rPr>
        <w:t>Ю. Н. 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>Холо</w:t>
      </w:r>
      <w:proofErr w:type="spellEnd"/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пов // Науковий вісник Московської консерваторії. – </w:t>
      </w:r>
      <w:r w:rsidR="00FF4209" w:rsidRPr="0033138B">
        <w:rPr>
          <w:rFonts w:ascii="Times New Roman" w:hAnsi="Times New Roman" w:cs="Times New Roman"/>
          <w:iCs/>
          <w:sz w:val="28"/>
          <w:szCs w:val="28"/>
        </w:rPr>
        <w:t>Московская консерватория,</w:t>
      </w:r>
      <w:r w:rsidR="00FF4209" w:rsidRPr="0033138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2012. – №1, (1999) – С. 208–214.</w:t>
      </w:r>
      <w:bookmarkEnd w:id="9"/>
    </w:p>
    <w:p w:rsidR="00FF4209" w:rsidRPr="0033138B" w:rsidRDefault="00C84756" w:rsidP="00D979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Шуман"/>
      <w:bookmarkStart w:id="11" w:name="_Ref534911809"/>
      <w:bookmarkEnd w:id="10"/>
      <w:r w:rsidRPr="0033138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 Р. </w:t>
      </w:r>
      <w:r w:rsidR="00FF4209" w:rsidRPr="00331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правила для музыкантов: [</w:t>
      </w:r>
      <w:r w:rsidR="00FF4209" w:rsidRPr="008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</w:t>
      </w:r>
      <w:r w:rsidR="00FF4209" w:rsidRPr="0033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</w:t>
      </w:r>
      <w:r w:rsidR="00FF4209" w:rsidRPr="0033138B">
        <w:rPr>
          <w:rFonts w:ascii="Times New Roman" w:eastAsia="Times New Roman" w:hAnsi="Times New Roman" w:cs="Times New Roman"/>
          <w:sz w:val="28"/>
          <w:szCs w:val="28"/>
        </w:rPr>
        <w:t xml:space="preserve">Режим доступу: </w:t>
      </w:r>
      <w:hyperlink r:id="rId7" w:history="1">
        <w:r w:rsidR="00FF4209" w:rsidRPr="0033138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http://www.bibl-mobl.ru/uslugi/knigi/Shuman.pdf</w:t>
        </w:r>
      </w:hyperlink>
      <w:r w:rsidR="00FF4209" w:rsidRPr="0033138B">
        <w:rPr>
          <w:rFonts w:ascii="Times New Roman" w:eastAsia="Times New Roman" w:hAnsi="Times New Roman" w:cs="Times New Roman"/>
          <w:sz w:val="28"/>
          <w:szCs w:val="28"/>
        </w:rPr>
        <w:t xml:space="preserve">  (Дата </w:t>
      </w:r>
      <w:proofErr w:type="spellStart"/>
      <w:r w:rsidR="00FF4209" w:rsidRPr="0033138B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FF4209" w:rsidRPr="0033138B">
        <w:rPr>
          <w:rFonts w:ascii="Times New Roman" w:eastAsia="Times New Roman" w:hAnsi="Times New Roman" w:cs="Times New Roman"/>
          <w:sz w:val="28"/>
          <w:szCs w:val="28"/>
        </w:rPr>
        <w:t xml:space="preserve"> 10.01.2019)</w:t>
      </w:r>
      <w:bookmarkEnd w:id="11"/>
    </w:p>
    <w:p w:rsidR="00FF4209" w:rsidRPr="0033138B" w:rsidRDefault="00FF4209" w:rsidP="00FF4209">
      <w:pPr>
        <w:rPr>
          <w:lang w:val="uk-UA"/>
        </w:rPr>
      </w:pPr>
    </w:p>
    <w:p w:rsidR="005E4894" w:rsidRPr="0033138B" w:rsidRDefault="005E4894" w:rsidP="00FF4209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E4894" w:rsidRPr="0033138B" w:rsidSect="00081CE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Journal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BAC"/>
    <w:multiLevelType w:val="hybridMultilevel"/>
    <w:tmpl w:val="95242812"/>
    <w:lvl w:ilvl="0" w:tplc="A692BD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492A"/>
    <w:multiLevelType w:val="hybridMultilevel"/>
    <w:tmpl w:val="1E421484"/>
    <w:lvl w:ilvl="0" w:tplc="3F7AB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72700"/>
    <w:multiLevelType w:val="hybridMultilevel"/>
    <w:tmpl w:val="4764451C"/>
    <w:lvl w:ilvl="0" w:tplc="D0FE23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7596"/>
    <w:multiLevelType w:val="hybridMultilevel"/>
    <w:tmpl w:val="FD287C84"/>
    <w:lvl w:ilvl="0" w:tplc="4C3AC1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F7602"/>
    <w:multiLevelType w:val="hybridMultilevel"/>
    <w:tmpl w:val="C61A5764"/>
    <w:lvl w:ilvl="0" w:tplc="5B041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3892"/>
    <w:multiLevelType w:val="hybridMultilevel"/>
    <w:tmpl w:val="123E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2097"/>
    <w:multiLevelType w:val="hybridMultilevel"/>
    <w:tmpl w:val="8C7030EC"/>
    <w:lvl w:ilvl="0" w:tplc="6D887EA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75"/>
    <w:rsid w:val="000027FD"/>
    <w:rsid w:val="000261D7"/>
    <w:rsid w:val="00036486"/>
    <w:rsid w:val="00050AA4"/>
    <w:rsid w:val="0005627D"/>
    <w:rsid w:val="000601DC"/>
    <w:rsid w:val="00072EA8"/>
    <w:rsid w:val="00074FDC"/>
    <w:rsid w:val="00081B98"/>
    <w:rsid w:val="00081CED"/>
    <w:rsid w:val="000821C0"/>
    <w:rsid w:val="00083298"/>
    <w:rsid w:val="00087583"/>
    <w:rsid w:val="000A151E"/>
    <w:rsid w:val="000B418F"/>
    <w:rsid w:val="000C25DC"/>
    <w:rsid w:val="000D0593"/>
    <w:rsid w:val="000D66EC"/>
    <w:rsid w:val="000D6899"/>
    <w:rsid w:val="000D6987"/>
    <w:rsid w:val="00103560"/>
    <w:rsid w:val="001172C4"/>
    <w:rsid w:val="00123908"/>
    <w:rsid w:val="00125B8D"/>
    <w:rsid w:val="001279BD"/>
    <w:rsid w:val="00127AAD"/>
    <w:rsid w:val="00127F42"/>
    <w:rsid w:val="00132144"/>
    <w:rsid w:val="00132557"/>
    <w:rsid w:val="00132676"/>
    <w:rsid w:val="00162164"/>
    <w:rsid w:val="00163B30"/>
    <w:rsid w:val="001754A9"/>
    <w:rsid w:val="001801AB"/>
    <w:rsid w:val="00186B77"/>
    <w:rsid w:val="00186F74"/>
    <w:rsid w:val="001A19B8"/>
    <w:rsid w:val="001A340E"/>
    <w:rsid w:val="001A3D8E"/>
    <w:rsid w:val="001A655D"/>
    <w:rsid w:val="001B1668"/>
    <w:rsid w:val="001B5D0B"/>
    <w:rsid w:val="001B6957"/>
    <w:rsid w:val="001D355A"/>
    <w:rsid w:val="001D70D9"/>
    <w:rsid w:val="001D769F"/>
    <w:rsid w:val="001E089B"/>
    <w:rsid w:val="001E407E"/>
    <w:rsid w:val="001E5606"/>
    <w:rsid w:val="001F45D7"/>
    <w:rsid w:val="001F6D10"/>
    <w:rsid w:val="002001A3"/>
    <w:rsid w:val="00221F4C"/>
    <w:rsid w:val="00222717"/>
    <w:rsid w:val="002500B5"/>
    <w:rsid w:val="002511A9"/>
    <w:rsid w:val="00252361"/>
    <w:rsid w:val="0026191B"/>
    <w:rsid w:val="002658A1"/>
    <w:rsid w:val="00273649"/>
    <w:rsid w:val="00285A72"/>
    <w:rsid w:val="002A235F"/>
    <w:rsid w:val="002A28B7"/>
    <w:rsid w:val="002A34A9"/>
    <w:rsid w:val="002A7F18"/>
    <w:rsid w:val="002B3992"/>
    <w:rsid w:val="002B5DF0"/>
    <w:rsid w:val="002B721A"/>
    <w:rsid w:val="002C3469"/>
    <w:rsid w:val="002C3A24"/>
    <w:rsid w:val="002D6060"/>
    <w:rsid w:val="002E3C40"/>
    <w:rsid w:val="002F262E"/>
    <w:rsid w:val="0031426D"/>
    <w:rsid w:val="00325DDD"/>
    <w:rsid w:val="0033138B"/>
    <w:rsid w:val="00332F4D"/>
    <w:rsid w:val="0033535B"/>
    <w:rsid w:val="00350A0A"/>
    <w:rsid w:val="003600F2"/>
    <w:rsid w:val="00363BE0"/>
    <w:rsid w:val="0037203B"/>
    <w:rsid w:val="003879FD"/>
    <w:rsid w:val="0039009D"/>
    <w:rsid w:val="00396569"/>
    <w:rsid w:val="003A629F"/>
    <w:rsid w:val="003C3984"/>
    <w:rsid w:val="003D38D4"/>
    <w:rsid w:val="003D4DA2"/>
    <w:rsid w:val="003E0431"/>
    <w:rsid w:val="003E197A"/>
    <w:rsid w:val="003E781C"/>
    <w:rsid w:val="003F1065"/>
    <w:rsid w:val="003F5707"/>
    <w:rsid w:val="003F58D8"/>
    <w:rsid w:val="003F62F2"/>
    <w:rsid w:val="00407A3E"/>
    <w:rsid w:val="00412FD5"/>
    <w:rsid w:val="004208E0"/>
    <w:rsid w:val="004238C3"/>
    <w:rsid w:val="00441668"/>
    <w:rsid w:val="00444EE3"/>
    <w:rsid w:val="004603F5"/>
    <w:rsid w:val="0047350E"/>
    <w:rsid w:val="00484964"/>
    <w:rsid w:val="00485788"/>
    <w:rsid w:val="004A1E8C"/>
    <w:rsid w:val="004A6583"/>
    <w:rsid w:val="004B48D6"/>
    <w:rsid w:val="004B7425"/>
    <w:rsid w:val="004C57B9"/>
    <w:rsid w:val="004D1FDC"/>
    <w:rsid w:val="004D30F2"/>
    <w:rsid w:val="004D5923"/>
    <w:rsid w:val="004E3BB3"/>
    <w:rsid w:val="004F25A5"/>
    <w:rsid w:val="00502BC4"/>
    <w:rsid w:val="00514A10"/>
    <w:rsid w:val="00515600"/>
    <w:rsid w:val="00515D28"/>
    <w:rsid w:val="00524858"/>
    <w:rsid w:val="005276AE"/>
    <w:rsid w:val="0053156B"/>
    <w:rsid w:val="00533BE7"/>
    <w:rsid w:val="005413F6"/>
    <w:rsid w:val="005424E6"/>
    <w:rsid w:val="005449AB"/>
    <w:rsid w:val="00546EF8"/>
    <w:rsid w:val="0055578C"/>
    <w:rsid w:val="005643E1"/>
    <w:rsid w:val="00565B42"/>
    <w:rsid w:val="00567569"/>
    <w:rsid w:val="00573171"/>
    <w:rsid w:val="00576F2E"/>
    <w:rsid w:val="00590FDD"/>
    <w:rsid w:val="005A1EF5"/>
    <w:rsid w:val="005A2100"/>
    <w:rsid w:val="005A3784"/>
    <w:rsid w:val="005B2738"/>
    <w:rsid w:val="005B489A"/>
    <w:rsid w:val="005D7F59"/>
    <w:rsid w:val="005E4894"/>
    <w:rsid w:val="005E5E68"/>
    <w:rsid w:val="005F2394"/>
    <w:rsid w:val="006045C7"/>
    <w:rsid w:val="00606091"/>
    <w:rsid w:val="0061709B"/>
    <w:rsid w:val="006203F1"/>
    <w:rsid w:val="0062310D"/>
    <w:rsid w:val="00644D9D"/>
    <w:rsid w:val="00662070"/>
    <w:rsid w:val="00664E07"/>
    <w:rsid w:val="0067243E"/>
    <w:rsid w:val="00672AE7"/>
    <w:rsid w:val="00677867"/>
    <w:rsid w:val="00692027"/>
    <w:rsid w:val="006A169B"/>
    <w:rsid w:val="006A16E5"/>
    <w:rsid w:val="006A24E9"/>
    <w:rsid w:val="006A701F"/>
    <w:rsid w:val="006D47F4"/>
    <w:rsid w:val="006D75F4"/>
    <w:rsid w:val="006E7138"/>
    <w:rsid w:val="006F11D8"/>
    <w:rsid w:val="007211DE"/>
    <w:rsid w:val="00724DD5"/>
    <w:rsid w:val="0072634B"/>
    <w:rsid w:val="00727127"/>
    <w:rsid w:val="00735216"/>
    <w:rsid w:val="00740B85"/>
    <w:rsid w:val="00741FF4"/>
    <w:rsid w:val="00750CF4"/>
    <w:rsid w:val="00752332"/>
    <w:rsid w:val="00775DD5"/>
    <w:rsid w:val="007820B9"/>
    <w:rsid w:val="00784700"/>
    <w:rsid w:val="00784E61"/>
    <w:rsid w:val="00797817"/>
    <w:rsid w:val="007A1ADF"/>
    <w:rsid w:val="007A5C3B"/>
    <w:rsid w:val="007B0A7C"/>
    <w:rsid w:val="007C3443"/>
    <w:rsid w:val="007D6169"/>
    <w:rsid w:val="007D74ED"/>
    <w:rsid w:val="007E4295"/>
    <w:rsid w:val="007F1074"/>
    <w:rsid w:val="007F481C"/>
    <w:rsid w:val="0080499C"/>
    <w:rsid w:val="00816EAB"/>
    <w:rsid w:val="00820359"/>
    <w:rsid w:val="00823938"/>
    <w:rsid w:val="00833A59"/>
    <w:rsid w:val="00836571"/>
    <w:rsid w:val="008418F5"/>
    <w:rsid w:val="0084453D"/>
    <w:rsid w:val="00850405"/>
    <w:rsid w:val="00864CDF"/>
    <w:rsid w:val="008827A3"/>
    <w:rsid w:val="00884344"/>
    <w:rsid w:val="008845F1"/>
    <w:rsid w:val="008947C7"/>
    <w:rsid w:val="0089502C"/>
    <w:rsid w:val="008C66B9"/>
    <w:rsid w:val="008D40E0"/>
    <w:rsid w:val="008E755A"/>
    <w:rsid w:val="008F15B7"/>
    <w:rsid w:val="008F27FC"/>
    <w:rsid w:val="0090024E"/>
    <w:rsid w:val="00903E9F"/>
    <w:rsid w:val="00911862"/>
    <w:rsid w:val="009125AE"/>
    <w:rsid w:val="00914D27"/>
    <w:rsid w:val="00916808"/>
    <w:rsid w:val="0092622D"/>
    <w:rsid w:val="00932820"/>
    <w:rsid w:val="009357F5"/>
    <w:rsid w:val="0094691A"/>
    <w:rsid w:val="0097669B"/>
    <w:rsid w:val="00990A8C"/>
    <w:rsid w:val="00993DAC"/>
    <w:rsid w:val="009A5578"/>
    <w:rsid w:val="009B5B6F"/>
    <w:rsid w:val="009B6A67"/>
    <w:rsid w:val="009C32C6"/>
    <w:rsid w:val="009C4E19"/>
    <w:rsid w:val="009D1F9D"/>
    <w:rsid w:val="009D2F8D"/>
    <w:rsid w:val="009E2B57"/>
    <w:rsid w:val="00A14A32"/>
    <w:rsid w:val="00A15077"/>
    <w:rsid w:val="00A2673D"/>
    <w:rsid w:val="00A3140D"/>
    <w:rsid w:val="00A32D48"/>
    <w:rsid w:val="00A37677"/>
    <w:rsid w:val="00A40743"/>
    <w:rsid w:val="00A46E3E"/>
    <w:rsid w:val="00A503A5"/>
    <w:rsid w:val="00A76134"/>
    <w:rsid w:val="00A96C79"/>
    <w:rsid w:val="00A97829"/>
    <w:rsid w:val="00AA0772"/>
    <w:rsid w:val="00AB1048"/>
    <w:rsid w:val="00AB6A7A"/>
    <w:rsid w:val="00AB7745"/>
    <w:rsid w:val="00AC28A1"/>
    <w:rsid w:val="00AD2826"/>
    <w:rsid w:val="00AE5AE3"/>
    <w:rsid w:val="00AF3C80"/>
    <w:rsid w:val="00B168B3"/>
    <w:rsid w:val="00B20837"/>
    <w:rsid w:val="00B20EE8"/>
    <w:rsid w:val="00B21E7C"/>
    <w:rsid w:val="00B33265"/>
    <w:rsid w:val="00B3770C"/>
    <w:rsid w:val="00B46430"/>
    <w:rsid w:val="00B60451"/>
    <w:rsid w:val="00B64F10"/>
    <w:rsid w:val="00B72A8C"/>
    <w:rsid w:val="00B80207"/>
    <w:rsid w:val="00B81E04"/>
    <w:rsid w:val="00B90889"/>
    <w:rsid w:val="00B941FA"/>
    <w:rsid w:val="00B954A8"/>
    <w:rsid w:val="00BD1B09"/>
    <w:rsid w:val="00BD755A"/>
    <w:rsid w:val="00BF09FB"/>
    <w:rsid w:val="00BF5D24"/>
    <w:rsid w:val="00C04BEE"/>
    <w:rsid w:val="00C1462B"/>
    <w:rsid w:val="00C262C8"/>
    <w:rsid w:val="00C32146"/>
    <w:rsid w:val="00C4022C"/>
    <w:rsid w:val="00C439B9"/>
    <w:rsid w:val="00C4657A"/>
    <w:rsid w:val="00C47376"/>
    <w:rsid w:val="00C56B01"/>
    <w:rsid w:val="00C57D41"/>
    <w:rsid w:val="00C6519F"/>
    <w:rsid w:val="00C70593"/>
    <w:rsid w:val="00C75668"/>
    <w:rsid w:val="00C80F51"/>
    <w:rsid w:val="00C84756"/>
    <w:rsid w:val="00C8624E"/>
    <w:rsid w:val="00C90A52"/>
    <w:rsid w:val="00C93669"/>
    <w:rsid w:val="00C93CFD"/>
    <w:rsid w:val="00C94C53"/>
    <w:rsid w:val="00CA1638"/>
    <w:rsid w:val="00CC26BE"/>
    <w:rsid w:val="00CD0082"/>
    <w:rsid w:val="00CD0C72"/>
    <w:rsid w:val="00CD6C10"/>
    <w:rsid w:val="00CF2A66"/>
    <w:rsid w:val="00D12645"/>
    <w:rsid w:val="00D16772"/>
    <w:rsid w:val="00D23EDC"/>
    <w:rsid w:val="00D26277"/>
    <w:rsid w:val="00D3203F"/>
    <w:rsid w:val="00D37344"/>
    <w:rsid w:val="00D50722"/>
    <w:rsid w:val="00D626B5"/>
    <w:rsid w:val="00D84D9C"/>
    <w:rsid w:val="00D84EF3"/>
    <w:rsid w:val="00D934C2"/>
    <w:rsid w:val="00D9791E"/>
    <w:rsid w:val="00D9798E"/>
    <w:rsid w:val="00DB6EB0"/>
    <w:rsid w:val="00DB754D"/>
    <w:rsid w:val="00DC249C"/>
    <w:rsid w:val="00DC3255"/>
    <w:rsid w:val="00DD6F49"/>
    <w:rsid w:val="00DE5BB8"/>
    <w:rsid w:val="00E1236F"/>
    <w:rsid w:val="00E21EC8"/>
    <w:rsid w:val="00E235AC"/>
    <w:rsid w:val="00E26B15"/>
    <w:rsid w:val="00E34421"/>
    <w:rsid w:val="00E36C4C"/>
    <w:rsid w:val="00E3718E"/>
    <w:rsid w:val="00E44211"/>
    <w:rsid w:val="00E576EC"/>
    <w:rsid w:val="00E60306"/>
    <w:rsid w:val="00E60375"/>
    <w:rsid w:val="00E60949"/>
    <w:rsid w:val="00E65C77"/>
    <w:rsid w:val="00E66A9A"/>
    <w:rsid w:val="00E67028"/>
    <w:rsid w:val="00E727FB"/>
    <w:rsid w:val="00E748D5"/>
    <w:rsid w:val="00E75CAF"/>
    <w:rsid w:val="00E77B29"/>
    <w:rsid w:val="00E86316"/>
    <w:rsid w:val="00EA13F0"/>
    <w:rsid w:val="00EA4E45"/>
    <w:rsid w:val="00EB574C"/>
    <w:rsid w:val="00EB7876"/>
    <w:rsid w:val="00EE1E7B"/>
    <w:rsid w:val="00EE4EBB"/>
    <w:rsid w:val="00EF135F"/>
    <w:rsid w:val="00F03D6F"/>
    <w:rsid w:val="00F064FE"/>
    <w:rsid w:val="00F276D2"/>
    <w:rsid w:val="00F523A9"/>
    <w:rsid w:val="00F53AAE"/>
    <w:rsid w:val="00F550A6"/>
    <w:rsid w:val="00F639D2"/>
    <w:rsid w:val="00F77592"/>
    <w:rsid w:val="00F8148B"/>
    <w:rsid w:val="00F82523"/>
    <w:rsid w:val="00F84799"/>
    <w:rsid w:val="00F8562B"/>
    <w:rsid w:val="00F975C3"/>
    <w:rsid w:val="00FB37A4"/>
    <w:rsid w:val="00FC3337"/>
    <w:rsid w:val="00FD1E80"/>
    <w:rsid w:val="00FE67E2"/>
    <w:rsid w:val="00FF31A3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1D7"/>
    <w:rPr>
      <w:color w:val="0000FF" w:themeColor="hyperlink"/>
      <w:u w:val="single"/>
    </w:rPr>
  </w:style>
  <w:style w:type="paragraph" w:customStyle="1" w:styleId="Default">
    <w:name w:val="Default"/>
    <w:rsid w:val="00E34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6A16E5"/>
    <w:pPr>
      <w:spacing w:line="201" w:lineRule="atLeast"/>
    </w:pPr>
    <w:rPr>
      <w:rFonts w:ascii="UkrainianJournal" w:hAnsi="UkrainianJournal" w:cstheme="minorBidi"/>
      <w:color w:val="auto"/>
    </w:rPr>
  </w:style>
  <w:style w:type="character" w:customStyle="1" w:styleId="tlid-translation">
    <w:name w:val="tlid-translation"/>
    <w:basedOn w:val="a0"/>
    <w:rsid w:val="003F1065"/>
  </w:style>
  <w:style w:type="character" w:customStyle="1" w:styleId="30">
    <w:name w:val="Заголовок 3 Знак"/>
    <w:basedOn w:val="a0"/>
    <w:link w:val="3"/>
    <w:uiPriority w:val="9"/>
    <w:rsid w:val="00F53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08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text">
    <w:name w:val="bigtext"/>
    <w:basedOn w:val="a0"/>
    <w:rsid w:val="005E4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1D7"/>
    <w:rPr>
      <w:color w:val="0000FF" w:themeColor="hyperlink"/>
      <w:u w:val="single"/>
    </w:rPr>
  </w:style>
  <w:style w:type="paragraph" w:customStyle="1" w:styleId="Default">
    <w:name w:val="Default"/>
    <w:rsid w:val="00E34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6A16E5"/>
    <w:pPr>
      <w:spacing w:line="201" w:lineRule="atLeast"/>
    </w:pPr>
    <w:rPr>
      <w:rFonts w:ascii="UkrainianJournal" w:hAnsi="UkrainianJournal" w:cstheme="minorBidi"/>
      <w:color w:val="auto"/>
    </w:rPr>
  </w:style>
  <w:style w:type="character" w:customStyle="1" w:styleId="tlid-translation">
    <w:name w:val="tlid-translation"/>
    <w:basedOn w:val="a0"/>
    <w:rsid w:val="003F1065"/>
  </w:style>
  <w:style w:type="character" w:customStyle="1" w:styleId="30">
    <w:name w:val="Заголовок 3 Знак"/>
    <w:basedOn w:val="a0"/>
    <w:link w:val="3"/>
    <w:uiPriority w:val="9"/>
    <w:rsid w:val="00F53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08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text">
    <w:name w:val="bigtext"/>
    <w:basedOn w:val="a0"/>
    <w:rsid w:val="005E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-mobl.ru/uslugi/knigi/Shum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7893-7DC9-4D19-81A8-1198819E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6</cp:revision>
  <dcterms:created xsi:type="dcterms:W3CDTF">2019-01-28T13:57:00Z</dcterms:created>
  <dcterms:modified xsi:type="dcterms:W3CDTF">2019-01-28T14:01:00Z</dcterms:modified>
</cp:coreProperties>
</file>