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16" w:rsidRDefault="00977716" w:rsidP="009777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УДК 796.011.1-053.5(045) </w:t>
      </w:r>
    </w:p>
    <w:p w:rsidR="00977716" w:rsidRDefault="00977716" w:rsidP="009777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ОСОБЛИВОСТІ ФІЗИЧНОЇ ПІДГОТОВЛЕНОСТІ УЧНІВ МОЛОДШОГО ШКІЛЬНОГО ВІКУ, ЯКІ ПРОЖИВАЮТЬ </w:t>
      </w:r>
    </w:p>
    <w:p w:rsidR="00977716" w:rsidRDefault="00977716" w:rsidP="009777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 СІЛЬСЬКІЙ МІСЦЕВОСТІ </w:t>
      </w:r>
    </w:p>
    <w:p w:rsidR="00977716" w:rsidRDefault="00977716" w:rsidP="009777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Астапова Оксана Василівна </w:t>
      </w:r>
    </w:p>
    <w:p w:rsidR="00977716" w:rsidRDefault="00977716" w:rsidP="009777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здобувачка освіти 611 ф групи </w:t>
      </w:r>
    </w:p>
    <w:p w:rsidR="00977716" w:rsidRDefault="00977716" w:rsidP="009777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спеціальності 017 «Фізична культура і спорт» </w:t>
      </w:r>
    </w:p>
    <w:p w:rsidR="00977716" w:rsidRDefault="00977716" w:rsidP="009777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Шестерова Людмила Єгорівна </w:t>
      </w:r>
    </w:p>
    <w:p w:rsidR="00977716" w:rsidRDefault="00977716" w:rsidP="009777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кандидат наук з фізичного виховання та спорту, професор </w:t>
      </w:r>
    </w:p>
    <w:p w:rsidR="00977716" w:rsidRDefault="00977716" w:rsidP="009777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КЗ «ХГПА» ХОР </w:t>
      </w:r>
    </w:p>
    <w:p w:rsidR="00977716" w:rsidRDefault="00977716" w:rsidP="009777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м. Харків, Україна </w:t>
      </w:r>
    </w:p>
    <w:p w:rsidR="00977716" w:rsidRDefault="00977716" w:rsidP="009777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Анотація. </w:t>
      </w:r>
      <w:r>
        <w:rPr>
          <w:sz w:val="28"/>
          <w:szCs w:val="28"/>
        </w:rPr>
        <w:t xml:space="preserve">У статті розглянуто стан проблеми рухової підготовленості дітей молодших класів. Вивчення показників фізичної підготовленості як складової фізичного стану є дуже важливим для розробки організаційно-методичних засад оптимізації процесу фізичного виховання в умовах сільського ЗЗСО. Досліджено рівень фізичної підготовленості учнів початкової школи та здійснено порівняльний аналіз фізичної підготовленості школярів 3 та 4 класів у віковому та статевому аспектах, які проживають у сільській місцевості. </w:t>
      </w:r>
    </w:p>
    <w:p w:rsidR="00977716" w:rsidRDefault="00977716" w:rsidP="009777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Ключові слова: </w:t>
      </w:r>
      <w:r>
        <w:rPr>
          <w:sz w:val="28"/>
          <w:szCs w:val="28"/>
        </w:rPr>
        <w:t xml:space="preserve">фізичне виховання, фізична підготовленість, учні молодших класів, заклад загальної середньої освіти сільської місцевості. </w:t>
      </w:r>
    </w:p>
    <w:p w:rsidR="00977716" w:rsidRDefault="00977716" w:rsidP="009777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Вступ. </w:t>
      </w:r>
      <w:r>
        <w:rPr>
          <w:sz w:val="28"/>
          <w:szCs w:val="28"/>
        </w:rPr>
        <w:t xml:space="preserve">Необхідність подолання обмеженості теоретичного та методичного кругозору робить актуальним перегляд та переоцінку традиційних поглядів на фізичне виховання дітей. </w:t>
      </w:r>
    </w:p>
    <w:p w:rsidR="00977716" w:rsidRDefault="00977716" w:rsidP="00977716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Наразі виникла потреба в уточненні, науковому обґрунтуванні та вдосконаленні теорії та методики фізичного виховання, у розробці основ початкової фізкультурної освіти дітей з урахуванням складних політичних і соціально-економічних процесів, що відбуваються в Україні та супроводжуються негативними демографічними змінами, погіршенням </w:t>
      </w:r>
      <w:r>
        <w:rPr>
          <w:sz w:val="23"/>
          <w:szCs w:val="23"/>
        </w:rPr>
        <w:t xml:space="preserve">296 </w:t>
      </w:r>
    </w:p>
    <w:p w:rsidR="00977716" w:rsidRDefault="00977716" w:rsidP="00977716">
      <w:pPr>
        <w:pStyle w:val="Default"/>
        <w:rPr>
          <w:color w:val="auto"/>
        </w:rPr>
      </w:pPr>
    </w:p>
    <w:p w:rsidR="00977716" w:rsidRDefault="00977716" w:rsidP="0097771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матеріально-технічного, науково-методичного забезпечення системи фізичного виховання школярів, особливо у сільській місцевості. </w:t>
      </w:r>
    </w:p>
    <w:p w:rsidR="00977716" w:rsidRDefault="00977716" w:rsidP="0097771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Організаційно-педагогічне та методологічне підґрунтя удосконалення системи фізичного виховання школярів наведено у дослідженнях Б. М. Шияна, Т. Ю. Круцевич, О. А. Томенка, В. Г. Арефьєва; вдосконаленню програмно-нормативних основ фізичного виховання присвячені дослідження М. М. Булатової, О. Т. Литвина, Т. Ю. Круцевич; обґрунтування змісту програм з фізичної культури у ЗЗСО представлено у працях І. В. Бакіко, В. М. Єрмолової, Т. Ю. Круцевич; удосконалення системи контролю фізичного стану школярів у процесі фізичного виховання було предметом досліджень В. В. Білецької, Ю. Ю. Борисової, М. М. Гончарової, Т. Ю. Круцевич, М. І. Воробйова, Г. В. Безверхньої, М. Б. Пальчук [1, с. 1]. </w:t>
      </w:r>
    </w:p>
    <w:p w:rsidR="00977716" w:rsidRDefault="00977716" w:rsidP="0097771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Проте, інноваційний досвід оптимізації системи фізичного виховання молодших школярів не знайшов застосування в умовах сільської школи. В останні десятиліття застаріле обладнання та спортивний інвентар, зниження якості викладання шкільної фізичної культури, відтік кваліфікованих вчителів фізичної культури в інші сфери, реструктуризація мережі освітніх закладів сільської місцевості зумовили кризові явища у системі фізичного виховання сільського закладу загальної середньої освіти. </w:t>
      </w:r>
    </w:p>
    <w:p w:rsidR="00977716" w:rsidRDefault="00977716" w:rsidP="0097771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зв'язку з цим постала необхідність дослідження фізичної підготовленості учнів початкової школи, які проживають у сільській місцевості. </w:t>
      </w:r>
    </w:p>
    <w:p w:rsidR="00977716" w:rsidRDefault="00977716" w:rsidP="0097771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Мета дослідження. </w:t>
      </w:r>
      <w:r>
        <w:rPr>
          <w:color w:val="auto"/>
          <w:sz w:val="28"/>
          <w:szCs w:val="28"/>
        </w:rPr>
        <w:t xml:space="preserve">Дослідження рівня фізичної підготовленості учнів молодших класів, які проживають у сільській місцевості. </w:t>
      </w:r>
    </w:p>
    <w:p w:rsidR="00977716" w:rsidRDefault="00977716" w:rsidP="0097771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Матеріали та методи. </w:t>
      </w:r>
      <w:r>
        <w:rPr>
          <w:color w:val="auto"/>
          <w:sz w:val="28"/>
          <w:szCs w:val="28"/>
        </w:rPr>
        <w:t xml:space="preserve">Дослідження проводилося на базі Комунального закладу «Русько-Лозівський ліцей» Дергачівської районної ради Харківської області. </w:t>
      </w:r>
    </w:p>
    <w:p w:rsidR="00977716" w:rsidRDefault="00977716" w:rsidP="009777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У дослідженні взяли участь 40 учнів початкової школи 3-х та 4-х класів. З них: 10 хлопчиків та 10 дівчаток 3 класу і 10 хлопчиків та 10 дівчаток 4 класу. Усі учні початкової школи, що брали участь у дослідженні, проживають у сільській місцевості, були здорові і віднесені до основної медичної групи, </w:t>
      </w:r>
      <w:r>
        <w:rPr>
          <w:color w:val="auto"/>
          <w:sz w:val="23"/>
          <w:szCs w:val="23"/>
        </w:rPr>
        <w:t xml:space="preserve">297 </w:t>
      </w:r>
    </w:p>
    <w:p w:rsidR="00977716" w:rsidRDefault="00977716" w:rsidP="00977716">
      <w:pPr>
        <w:pStyle w:val="Default"/>
        <w:rPr>
          <w:color w:val="auto"/>
        </w:rPr>
      </w:pPr>
    </w:p>
    <w:p w:rsidR="00977716" w:rsidRDefault="00977716" w:rsidP="0097771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знаходилися під наглядом шкільного медичного працівника. Дослідження передбачало визначення рівня розвитку фізичних якостей учнів початкових класів, які проживають у сільській місцевості. </w:t>
      </w:r>
    </w:p>
    <w:p w:rsidR="00977716" w:rsidRDefault="00977716" w:rsidP="0097771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 ході дослідження нами використовувалися наступні методи: теоретичні (теоретичний аналіз та узагальнення літературних джерел і досвіду передової практики фізичного виховання дітей молодшого шкільного віку); емпіричні (педагогічне спостереження), тестування (рухові тести, які дозволяють оцінити рівень розвитку фізичних якостей – швидкості (біг на 30 м), витривалості (біг у чергуванні з ходьбою), гнучкості (нахил тулуба вперед з положенням сидячи), сили (підтягування у висі/ підтягування у висі лежачи), спритності (човниковий біг 4 х 9 м), швидкісно-силових здібностей (стрибок у довжину з місця) [2]; методи математичної статистики (достовірна чисельність вибірки (n), середнє арифметичне (х), середнє квадратичне відхилення (S), похибка середнього арифметичного (m)). Для аналізу достовірності відмінностей між вибірками задавали рівняння достовірності р=0,05. Використовували параметричний t-критерій Ст’юдента. </w:t>
      </w:r>
    </w:p>
    <w:p w:rsidR="00977716" w:rsidRDefault="00977716" w:rsidP="0097771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Результати і обговорення. </w:t>
      </w:r>
      <w:r>
        <w:rPr>
          <w:color w:val="auto"/>
          <w:sz w:val="28"/>
          <w:szCs w:val="28"/>
        </w:rPr>
        <w:t xml:space="preserve">Порівняння середньо групових показників рівня розвитку фізичних якостей учнів 3 класу з нормативними, дозволило встановити, що у хлопців всі результати тестування дорівнюють середньому рівню навчальних досягнень; у дівчат показники гнучкості відповідають високому рівню навчальних досягнень; витривалості – достатньому; швидкості, спритності та швидкісно-силових здібностей – середньому і сили - початковому. </w:t>
      </w:r>
    </w:p>
    <w:p w:rsidR="00977716" w:rsidRDefault="00977716" w:rsidP="009777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Аналіз порівняння середньо групових показників рівня розвитку фізичних якостей учнів 4 класу з нормативними свідчить, що у хлопців високому рівню навчальних досягнень відповідають показники сили, показники всіх інших фізичних якостей дорівнюють середньому рівню навчальних досягнень; у дівчат показники гнучкості відповідають високому рівню навчальних досягнень, показники всіх інших фізичних якостей дорівнюють середньому рівню навчальних досягнень. </w:t>
      </w:r>
      <w:r>
        <w:rPr>
          <w:color w:val="auto"/>
          <w:sz w:val="23"/>
          <w:szCs w:val="23"/>
        </w:rPr>
        <w:t xml:space="preserve">298 </w:t>
      </w:r>
    </w:p>
    <w:p w:rsidR="00977716" w:rsidRDefault="00977716" w:rsidP="00977716">
      <w:pPr>
        <w:pStyle w:val="Default"/>
        <w:rPr>
          <w:color w:val="auto"/>
        </w:rPr>
      </w:pPr>
    </w:p>
    <w:p w:rsidR="00977716" w:rsidRDefault="00977716" w:rsidP="0097771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Порівнюючи середні значення показників хлопців і дівчат 3 класу, встановлено, що у хлопців краще розвиненими є швидкість – на 6,8%, витривалість – на 12,2%, сила – на 47,2%, спритність – на 5,8% та швидкісно-силові здібності – на 10,2% порівняно з дівчатами. Дівчата ж випереджають хлопців при оцінюванні гнучкості – на 52 % (</w:t>
      </w:r>
      <w:proofErr w:type="gramStart"/>
      <w:r>
        <w:rPr>
          <w:color w:val="auto"/>
          <w:sz w:val="28"/>
          <w:szCs w:val="28"/>
        </w:rPr>
        <w:t>р&lt;</w:t>
      </w:r>
      <w:proofErr w:type="gramEnd"/>
      <w:r>
        <w:rPr>
          <w:color w:val="auto"/>
          <w:sz w:val="28"/>
          <w:szCs w:val="28"/>
        </w:rPr>
        <w:t xml:space="preserve">0,001) (табл. 1). </w:t>
      </w:r>
    </w:p>
    <w:p w:rsidR="00977716" w:rsidRDefault="00977716" w:rsidP="0097771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Таблиця 1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1718"/>
        <w:gridCol w:w="860"/>
        <w:gridCol w:w="858"/>
        <w:gridCol w:w="1718"/>
        <w:gridCol w:w="1720"/>
      </w:tblGrid>
      <w:tr w:rsidR="00977716" w:rsidTr="00977716">
        <w:trPr>
          <w:trHeight w:val="227"/>
        </w:trPr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Показники рівня розвитку фізичних якостей хлопців і дівчат 3 класу </w:t>
            </w:r>
            <w:r>
              <w:rPr>
                <w:sz w:val="22"/>
                <w:szCs w:val="22"/>
              </w:rPr>
              <w:t xml:space="preserve">Показники </w:t>
            </w:r>
          </w:p>
        </w:tc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Хлопці </w:t>
            </w:r>
          </w:p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(n=10) </w:t>
            </w:r>
          </w:p>
        </w:tc>
        <w:tc>
          <w:tcPr>
            <w:tcW w:w="1718" w:type="dxa"/>
            <w:gridSpan w:val="2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Дівчата </w:t>
            </w:r>
          </w:p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(n=10) </w:t>
            </w:r>
          </w:p>
        </w:tc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 </w:t>
            </w:r>
          </w:p>
        </w:tc>
        <w:tc>
          <w:tcPr>
            <w:tcW w:w="1720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 </w:t>
            </w:r>
          </w:p>
        </w:tc>
      </w:tr>
      <w:tr w:rsidR="00977716">
        <w:trPr>
          <w:trHeight w:val="100"/>
        </w:trPr>
        <w:tc>
          <w:tcPr>
            <w:tcW w:w="4296" w:type="dxa"/>
            <w:gridSpan w:val="3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x±m </w:t>
            </w:r>
          </w:p>
        </w:tc>
        <w:tc>
          <w:tcPr>
            <w:tcW w:w="4296" w:type="dxa"/>
            <w:gridSpan w:val="3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x±m </w:t>
            </w:r>
          </w:p>
        </w:tc>
      </w:tr>
      <w:tr w:rsidR="00977716" w:rsidTr="00977716">
        <w:trPr>
          <w:trHeight w:val="100"/>
        </w:trPr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Біг на 30 м (с) </w:t>
            </w:r>
          </w:p>
        </w:tc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6.58±0.24 </w:t>
            </w:r>
          </w:p>
        </w:tc>
        <w:tc>
          <w:tcPr>
            <w:tcW w:w="1718" w:type="dxa"/>
            <w:gridSpan w:val="2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7.06±0.14 </w:t>
            </w:r>
          </w:p>
        </w:tc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5.10 </w:t>
            </w:r>
          </w:p>
        </w:tc>
        <w:tc>
          <w:tcPr>
            <w:tcW w:w="1720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&lt;0,001 </w:t>
            </w:r>
          </w:p>
        </w:tc>
      </w:tr>
      <w:tr w:rsidR="00977716" w:rsidTr="00977716">
        <w:trPr>
          <w:trHeight w:val="100"/>
        </w:trPr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Біг у чергуванні з ходьбою (м) </w:t>
            </w:r>
          </w:p>
        </w:tc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1070±115.95 </w:t>
            </w:r>
          </w:p>
        </w:tc>
        <w:tc>
          <w:tcPr>
            <w:tcW w:w="1718" w:type="dxa"/>
            <w:gridSpan w:val="2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940±117.38 </w:t>
            </w:r>
          </w:p>
        </w:tc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2.36 </w:t>
            </w:r>
          </w:p>
        </w:tc>
        <w:tc>
          <w:tcPr>
            <w:tcW w:w="1720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&lt;0,01 </w:t>
            </w:r>
          </w:p>
        </w:tc>
      </w:tr>
      <w:tr w:rsidR="00977716" w:rsidTr="00977716">
        <w:trPr>
          <w:trHeight w:val="226"/>
        </w:trPr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Нахил тулуба вперед із положенням сидячи (см) </w:t>
            </w:r>
          </w:p>
        </w:tc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2.5±1.34 </w:t>
            </w:r>
          </w:p>
        </w:tc>
        <w:tc>
          <w:tcPr>
            <w:tcW w:w="1718" w:type="dxa"/>
            <w:gridSpan w:val="2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5.2±1.55 </w:t>
            </w:r>
          </w:p>
        </w:tc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3.91 </w:t>
            </w:r>
          </w:p>
        </w:tc>
        <w:tc>
          <w:tcPr>
            <w:tcW w:w="1720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&lt;0,01 </w:t>
            </w:r>
          </w:p>
        </w:tc>
      </w:tr>
      <w:tr w:rsidR="00977716" w:rsidTr="00977716">
        <w:trPr>
          <w:trHeight w:val="100"/>
        </w:trPr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Підтягування (кіл-ть разів) </w:t>
            </w:r>
          </w:p>
        </w:tc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10.4±3.27 </w:t>
            </w:r>
          </w:p>
        </w:tc>
        <w:tc>
          <w:tcPr>
            <w:tcW w:w="1718" w:type="dxa"/>
            <w:gridSpan w:val="2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5.5±2.79 </w:t>
            </w:r>
          </w:p>
        </w:tc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3.43 </w:t>
            </w:r>
          </w:p>
        </w:tc>
        <w:tc>
          <w:tcPr>
            <w:tcW w:w="1720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&lt;0,01 </w:t>
            </w:r>
          </w:p>
        </w:tc>
      </w:tr>
      <w:tr w:rsidR="00977716" w:rsidTr="00977716">
        <w:trPr>
          <w:trHeight w:val="100"/>
        </w:trPr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Човниковий біг 4×9 м (с) </w:t>
            </w:r>
          </w:p>
        </w:tc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12.94±0.63 </w:t>
            </w:r>
          </w:p>
        </w:tc>
        <w:tc>
          <w:tcPr>
            <w:tcW w:w="1718" w:type="dxa"/>
            <w:gridSpan w:val="2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13.73±0.62 </w:t>
            </w:r>
          </w:p>
        </w:tc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2.63 </w:t>
            </w:r>
          </w:p>
        </w:tc>
        <w:tc>
          <w:tcPr>
            <w:tcW w:w="1720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&lt;0,05 </w:t>
            </w:r>
          </w:p>
        </w:tc>
      </w:tr>
      <w:tr w:rsidR="00977716" w:rsidTr="00977716">
        <w:trPr>
          <w:trHeight w:val="100"/>
        </w:trPr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Стрибок у довжину з місця (см) </w:t>
            </w:r>
          </w:p>
        </w:tc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107.5±7.55 </w:t>
            </w:r>
          </w:p>
        </w:tc>
        <w:tc>
          <w:tcPr>
            <w:tcW w:w="1718" w:type="dxa"/>
            <w:gridSpan w:val="2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96.5±5.79 </w:t>
            </w:r>
          </w:p>
        </w:tc>
        <w:tc>
          <w:tcPr>
            <w:tcW w:w="1718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3.47 </w:t>
            </w:r>
          </w:p>
        </w:tc>
        <w:tc>
          <w:tcPr>
            <w:tcW w:w="1720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&lt;0,01 </w:t>
            </w:r>
          </w:p>
        </w:tc>
      </w:tr>
    </w:tbl>
    <w:p w:rsidR="00977716" w:rsidRDefault="00977716" w:rsidP="009777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Оцінка середніх значень показників фізичних якостей учнів 4 класу, дозволила встановити відмінності у їх розвитку серед учнів різної статі. У хлопців краще розвиненими є швидкість на 8%, витривалість – на 20, 2%, сила – на 54,3%, спритність – на 5,3% та швидкісно-силові якості на 10,7% порівняно з дівчатами. У дівчат кращий результат порівняно з хлопцями лише при оцінюванні гнучкості на 48,1% (</w:t>
      </w:r>
      <w:proofErr w:type="gramStart"/>
      <w:r>
        <w:rPr>
          <w:sz w:val="28"/>
          <w:szCs w:val="28"/>
        </w:rPr>
        <w:t>р&lt;</w:t>
      </w:r>
      <w:proofErr w:type="gramEnd"/>
      <w:r>
        <w:rPr>
          <w:sz w:val="28"/>
          <w:szCs w:val="28"/>
        </w:rPr>
        <w:t xml:space="preserve">0,001) (табл. 2). </w:t>
      </w:r>
    </w:p>
    <w:p w:rsidR="00977716" w:rsidRDefault="00977716" w:rsidP="009777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Таблиця 2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6"/>
        <w:gridCol w:w="1706"/>
        <w:gridCol w:w="853"/>
        <w:gridCol w:w="853"/>
        <w:gridCol w:w="1706"/>
        <w:gridCol w:w="1706"/>
      </w:tblGrid>
      <w:tr w:rsidR="00977716">
        <w:trPr>
          <w:trHeight w:val="226"/>
        </w:trPr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Показники рівня розвитку фізичних якостей хлопців і дівчат 4 класу </w:t>
            </w:r>
            <w:r>
              <w:rPr>
                <w:sz w:val="22"/>
                <w:szCs w:val="22"/>
              </w:rPr>
              <w:t xml:space="preserve">Показники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Хлопці </w:t>
            </w:r>
          </w:p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(n=10) </w:t>
            </w:r>
          </w:p>
        </w:tc>
        <w:tc>
          <w:tcPr>
            <w:tcW w:w="1706" w:type="dxa"/>
            <w:gridSpan w:val="2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Дівчата </w:t>
            </w:r>
          </w:p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(n=10)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 </w:t>
            </w:r>
          </w:p>
        </w:tc>
      </w:tr>
      <w:tr w:rsidR="00977716">
        <w:trPr>
          <w:trHeight w:val="100"/>
        </w:trPr>
        <w:tc>
          <w:tcPr>
            <w:tcW w:w="4265" w:type="dxa"/>
            <w:gridSpan w:val="3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x±m </w:t>
            </w:r>
          </w:p>
        </w:tc>
        <w:tc>
          <w:tcPr>
            <w:tcW w:w="4265" w:type="dxa"/>
            <w:gridSpan w:val="3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x±m </w:t>
            </w:r>
          </w:p>
        </w:tc>
      </w:tr>
      <w:tr w:rsidR="00977716">
        <w:trPr>
          <w:trHeight w:val="100"/>
        </w:trPr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Біг на 30 м (с)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6.41±0.35 </w:t>
            </w:r>
          </w:p>
        </w:tc>
        <w:tc>
          <w:tcPr>
            <w:tcW w:w="1706" w:type="dxa"/>
            <w:gridSpan w:val="2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6.97±0.33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3.5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&lt;0,01 </w:t>
            </w:r>
          </w:p>
        </w:tc>
      </w:tr>
      <w:tr w:rsidR="00977716">
        <w:trPr>
          <w:trHeight w:val="226"/>
        </w:trPr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Біг у чергуванні з </w:t>
            </w:r>
          </w:p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ходьбою (м)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1190±99.44 </w:t>
            </w:r>
          </w:p>
        </w:tc>
        <w:tc>
          <w:tcPr>
            <w:tcW w:w="1706" w:type="dxa"/>
            <w:gridSpan w:val="2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950±108.01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4.9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&lt;0,001 </w:t>
            </w:r>
          </w:p>
        </w:tc>
      </w:tr>
      <w:tr w:rsidR="00977716">
        <w:trPr>
          <w:trHeight w:val="227"/>
        </w:trPr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Нахил тулуба вперед із положенням сидячи (см)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2.7±1.33 </w:t>
            </w:r>
          </w:p>
        </w:tc>
        <w:tc>
          <w:tcPr>
            <w:tcW w:w="1706" w:type="dxa"/>
            <w:gridSpan w:val="2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5.2±1.55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3.68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&lt;0,01 </w:t>
            </w:r>
          </w:p>
        </w:tc>
      </w:tr>
      <w:tr w:rsidR="00977716">
        <w:trPr>
          <w:trHeight w:val="100"/>
        </w:trPr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Підтягування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4.3±1.7 </w:t>
            </w:r>
          </w:p>
        </w:tc>
        <w:tc>
          <w:tcPr>
            <w:tcW w:w="1706" w:type="dxa"/>
            <w:gridSpan w:val="2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9.4±3.51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3,92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&lt;0,01 </w:t>
            </w:r>
          </w:p>
        </w:tc>
      </w:tr>
      <w:tr w:rsidR="00977716">
        <w:trPr>
          <w:trHeight w:val="100"/>
        </w:trPr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Човниковий біг 4×9 м (с)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12.6±0.51 </w:t>
            </w:r>
          </w:p>
        </w:tc>
        <w:tc>
          <w:tcPr>
            <w:tcW w:w="1706" w:type="dxa"/>
            <w:gridSpan w:val="2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13.3±0.54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2,8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&lt;0,01 </w:t>
            </w:r>
          </w:p>
        </w:tc>
      </w:tr>
      <w:tr w:rsidR="00977716">
        <w:trPr>
          <w:trHeight w:val="100"/>
        </w:trPr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Стрибок у довжину з місця (см)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121±9.94 </w:t>
            </w:r>
          </w:p>
        </w:tc>
        <w:tc>
          <w:tcPr>
            <w:tcW w:w="1706" w:type="dxa"/>
            <w:gridSpan w:val="2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108±9.17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2,88 </w:t>
            </w:r>
          </w:p>
        </w:tc>
        <w:tc>
          <w:tcPr>
            <w:tcW w:w="1706" w:type="dxa"/>
          </w:tcPr>
          <w:p w:rsidR="00977716" w:rsidRDefault="0097771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&lt;0,01 </w:t>
            </w:r>
          </w:p>
        </w:tc>
      </w:tr>
    </w:tbl>
    <w:p w:rsidR="00977716" w:rsidRDefault="00977716" w:rsidP="00977716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Порівнюючи результати учнів 3 і 4 класів за рівнем навчальних досягнень встановлено, що кращі результати показали учні 4 класу. Найбільш високий показник отримали 40% хлопців 4 класу під час складання нормативів на </w:t>
      </w:r>
      <w:r>
        <w:rPr>
          <w:sz w:val="23"/>
          <w:szCs w:val="23"/>
        </w:rPr>
        <w:t xml:space="preserve">299 </w:t>
      </w:r>
    </w:p>
    <w:p w:rsidR="00977716" w:rsidRDefault="00977716" w:rsidP="00977716">
      <w:pPr>
        <w:pStyle w:val="Default"/>
        <w:rPr>
          <w:color w:val="auto"/>
        </w:rPr>
      </w:pPr>
    </w:p>
    <w:p w:rsidR="00977716" w:rsidRDefault="00977716" w:rsidP="0097771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перевірку швидкості, сили та швидкісно-силових якостей. </w:t>
      </w:r>
    </w:p>
    <w:p w:rsidR="00977716" w:rsidRDefault="00977716" w:rsidP="0097771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Найбільш високий показник спостерігаємо у дівчат 3 і 4 класу під час складання випробування на гнучкість (40% і 50%). </w:t>
      </w:r>
    </w:p>
    <w:p w:rsidR="00977716" w:rsidRDefault="00977716" w:rsidP="0097771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Аналізуючи результати показників швидкості встановлено, що оцінку «високий» рівень отримали найбільше хлопців 4 класу (40%). Дівчата 3 класу (30%) отримали найнижчий «початковий» рівень. Найкращі показники витривалості спостерігаються у хлопців 3 і 4 класів (30%). Найгірші показники у дівчат 3 класу – 30%. Результати дослідження розвитку гнучкості свідчать, що в учнів початкової школи, які проживають у сільській місцевості, гнучкість краще розвинена у дівчат (40% – 3 клас, 50% – 4 клас). Найнижчі показники показали хлопці 3 класу – 30%. Аналіз результатів швидкісно-силових якостей свідчать, що «високий» рівень мають 40 хлопців 4 класу, і дещо нижчий показник у хлопців – 3 класу. Найбільший відсоток учнів, які мають «початковий» рівень спостерігаємо у дівчат 3 класу (30%). Найкращі показники сили спостерігаємо у хлопців 3 і 4 класів (30% і 40% відповідно). Найгірші показники у дівчат 3 класу – 40%. Аналіз результатів показників спритності показали, що оцінку «високий» рівень отримали найбільше хлопців 3 і 4 класів (30%). Найнижчий «початковий» рівень отримали дівчата 3 класу (30%). </w:t>
      </w:r>
    </w:p>
    <w:p w:rsidR="00977716" w:rsidRDefault="00977716" w:rsidP="0097771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Висновки та перспективи подальшого дослідження. </w:t>
      </w:r>
      <w:r>
        <w:rPr>
          <w:color w:val="auto"/>
          <w:sz w:val="28"/>
          <w:szCs w:val="28"/>
        </w:rPr>
        <w:t xml:space="preserve">Отже, у ході нашого дослідження було проаналізовано рівень фізичної підготовленості учнів молодших класів, які проживають у сільській місцевості. Результати проведених досліджень показали, що середньо групові показники розвитку усіх фізичних якостей хлопців 3 класу, дорівнюють середньому рівню навчальних досягнень; у дівчат показники гнучкості відповідають високому рівню навчальних досягнень; витривалості – достатньому; швидкості, спритності та швидкісно-силових здібностей – середньому; сили – початковому. </w:t>
      </w:r>
    </w:p>
    <w:p w:rsidR="00977716" w:rsidRDefault="00977716" w:rsidP="009777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Порівняння середньо групових показників рівня розвитку фізичних якостей учнів 4 класу з нормативними свідчить, що у хлопців високому рівню навчальних досягнень відповідають показники сили, показники всіх інших фізичних якостей дорівнюють середньому рівню навчальних досягнень; у </w:t>
      </w:r>
      <w:r>
        <w:rPr>
          <w:color w:val="auto"/>
          <w:sz w:val="23"/>
          <w:szCs w:val="23"/>
        </w:rPr>
        <w:t xml:space="preserve">300 </w:t>
      </w:r>
    </w:p>
    <w:p w:rsidR="00977716" w:rsidRDefault="00977716" w:rsidP="00977716">
      <w:pPr>
        <w:pStyle w:val="Default"/>
        <w:rPr>
          <w:color w:val="auto"/>
        </w:rPr>
      </w:pPr>
    </w:p>
    <w:p w:rsidR="00977716" w:rsidRDefault="00977716" w:rsidP="00977716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дівчат показники гнучкості відповідають високому рівню навчальних досягнень, показники всіх інших фізичних якостей дорівнюють середньому рівню навчальних досягнень. </w:t>
      </w:r>
    </w:p>
    <w:p w:rsidR="00977716" w:rsidRDefault="00977716" w:rsidP="0097771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Перспективи подальших досліджень передбачають розробку та впровадження в освітній процес організаційно-методичних рекомендацій для підвищення фізичної підготовленості учнів початкової школи, які проживають у сільській місцевості, а саме розробку вправ для розвитку таких фізичних якостей, як сили, швидкості, спритності, гнучкості та витривалості. </w:t>
      </w:r>
    </w:p>
    <w:p w:rsidR="00977716" w:rsidRDefault="00977716" w:rsidP="0097771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СПИСОК ЛІТЕРАТУРИ </w:t>
      </w:r>
    </w:p>
    <w:p w:rsidR="00977716" w:rsidRDefault="00977716" w:rsidP="0097771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Рубан В. Ю. Організаційно-методичні засади оптимізації процесу фізичного виховання учнів початкових класів в умовах сільської загальноосвітньої </w:t>
      </w:r>
      <w:proofErr w:type="gramStart"/>
      <w:r>
        <w:rPr>
          <w:color w:val="auto"/>
          <w:sz w:val="28"/>
          <w:szCs w:val="28"/>
        </w:rPr>
        <w:t>школи :</w:t>
      </w:r>
      <w:proofErr w:type="gramEnd"/>
      <w:r>
        <w:rPr>
          <w:color w:val="auto"/>
          <w:sz w:val="28"/>
          <w:szCs w:val="28"/>
        </w:rPr>
        <w:t xml:space="preserve"> автореф. дис. … канд. наук з фіз. вих. та </w:t>
      </w:r>
      <w:proofErr w:type="gramStart"/>
      <w:r>
        <w:rPr>
          <w:color w:val="auto"/>
          <w:sz w:val="28"/>
          <w:szCs w:val="28"/>
        </w:rPr>
        <w:t>спорту :</w:t>
      </w:r>
      <w:proofErr w:type="gramEnd"/>
      <w:r>
        <w:rPr>
          <w:color w:val="auto"/>
          <w:sz w:val="28"/>
          <w:szCs w:val="28"/>
        </w:rPr>
        <w:t xml:space="preserve"> спец. 24.00.02. Дніпро, 2018. 23 с. </w:t>
      </w:r>
    </w:p>
    <w:p w:rsidR="007E402B" w:rsidRPr="00306664" w:rsidRDefault="00977716" w:rsidP="00977716">
      <w:pPr>
        <w:rPr>
          <w:rFonts w:ascii="Times New Roman" w:hAnsi="Times New Roman" w:cs="Times New Roman"/>
        </w:rPr>
      </w:pPr>
      <w:r w:rsidRPr="00306664">
        <w:rPr>
          <w:rFonts w:ascii="Times New Roman" w:hAnsi="Times New Roman" w:cs="Times New Roman"/>
          <w:sz w:val="28"/>
          <w:szCs w:val="28"/>
        </w:rPr>
        <w:t xml:space="preserve">2. Усова О., Сологуб О., Захожий В., Сологуб Т. Проблеми обсягу рухової активності дітей та підлітків у позаурочний час. </w:t>
      </w:r>
      <w:r w:rsidRPr="00306664">
        <w:rPr>
          <w:rFonts w:ascii="Times New Roman" w:hAnsi="Times New Roman" w:cs="Times New Roman"/>
          <w:i/>
          <w:iCs/>
          <w:sz w:val="28"/>
          <w:szCs w:val="28"/>
        </w:rPr>
        <w:t xml:space="preserve">Knowledge. Education. Law. Management. </w:t>
      </w:r>
      <w:r w:rsidRPr="00306664">
        <w:rPr>
          <w:rFonts w:ascii="Times New Roman" w:hAnsi="Times New Roman" w:cs="Times New Roman"/>
          <w:sz w:val="28"/>
          <w:szCs w:val="28"/>
        </w:rPr>
        <w:t>3(23). 2018. С. 170-180.</w:t>
      </w:r>
      <w:bookmarkStart w:id="0" w:name="_GoBack"/>
      <w:bookmarkEnd w:id="0"/>
    </w:p>
    <w:sectPr w:rsidR="007E402B" w:rsidRPr="0030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D6"/>
    <w:rsid w:val="00306664"/>
    <w:rsid w:val="006660E7"/>
    <w:rsid w:val="007E402B"/>
    <w:rsid w:val="00977716"/>
    <w:rsid w:val="00991516"/>
    <w:rsid w:val="00AD70C1"/>
    <w:rsid w:val="00B75E62"/>
    <w:rsid w:val="00CC75FF"/>
    <w:rsid w:val="00E758D6"/>
    <w:rsid w:val="00EC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DFB0A-73F8-4825-828A-9C292C07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77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1592</Words>
  <Characters>9079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4</cp:revision>
  <dcterms:created xsi:type="dcterms:W3CDTF">2023-08-30T06:37:00Z</dcterms:created>
  <dcterms:modified xsi:type="dcterms:W3CDTF">2023-10-26T05:55:00Z</dcterms:modified>
</cp:coreProperties>
</file>