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A5" w:rsidRDefault="00AD4EA5" w:rsidP="00AD4EA5">
      <w:pPr>
        <w:pStyle w:val="2"/>
        <w:ind w:left="420" w:right="473"/>
      </w:pPr>
      <w:r>
        <w:t>ПРОБЛЕМИ</w:t>
      </w:r>
      <w:r>
        <w:rPr>
          <w:spacing w:val="-6"/>
        </w:rPr>
        <w:t xml:space="preserve"> </w:t>
      </w:r>
      <w:r>
        <w:t>МОНІТОРІНГУ</w:t>
      </w:r>
      <w:r>
        <w:rPr>
          <w:spacing w:val="-5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ФІЗИЧНОГО</w:t>
      </w:r>
      <w:r>
        <w:rPr>
          <w:spacing w:val="-67"/>
        </w:rPr>
        <w:t xml:space="preserve"> </w:t>
      </w:r>
      <w:r>
        <w:t>ВИХОВАННЯ</w:t>
      </w:r>
    </w:p>
    <w:p w:rsidR="00AD4EA5" w:rsidRDefault="00AD4EA5" w:rsidP="00AD4EA5">
      <w:pPr>
        <w:pStyle w:val="a3"/>
        <w:spacing w:before="4"/>
        <w:ind w:left="0" w:firstLine="0"/>
        <w:jc w:val="left"/>
        <w:rPr>
          <w:b/>
        </w:rPr>
      </w:pPr>
    </w:p>
    <w:p w:rsidR="00AD4EA5" w:rsidRDefault="00AD4EA5" w:rsidP="00AD4EA5">
      <w:pPr>
        <w:pStyle w:val="3"/>
        <w:ind w:left="900" w:right="955"/>
      </w:pPr>
      <w:r>
        <w:t>Шестерова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Є.,</w:t>
      </w:r>
      <w:r>
        <w:rPr>
          <w:spacing w:val="-6"/>
        </w:rPr>
        <w:t xml:space="preserve"> </w:t>
      </w:r>
      <w:r>
        <w:t>Пятницька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В.,</w:t>
      </w:r>
      <w:r>
        <w:rPr>
          <w:spacing w:val="-6"/>
        </w:rPr>
        <w:t xml:space="preserve"> </w:t>
      </w:r>
      <w:r>
        <w:t>Грищенко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К.</w:t>
      </w:r>
    </w:p>
    <w:p w:rsidR="00AD4EA5" w:rsidRDefault="00AD4EA5" w:rsidP="00AD4EA5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AD4EA5" w:rsidRDefault="00AD4EA5" w:rsidP="00AD4EA5">
      <w:pPr>
        <w:pStyle w:val="a3"/>
        <w:ind w:right="471"/>
      </w:pPr>
      <w:r>
        <w:rPr>
          <w:i/>
        </w:rPr>
        <w:t>Актуальність</w:t>
      </w:r>
      <w:r>
        <w:rPr>
          <w:i/>
          <w:spacing w:val="10"/>
        </w:rPr>
        <w:t xml:space="preserve"> </w:t>
      </w:r>
      <w:r>
        <w:rPr>
          <w:i/>
        </w:rPr>
        <w:t>проблеми.</w:t>
      </w:r>
      <w:r>
        <w:rPr>
          <w:i/>
          <w:spacing w:val="14"/>
        </w:rPr>
        <w:t xml:space="preserve"> </w:t>
      </w:r>
      <w:r>
        <w:t>Моніторинг</w:t>
      </w:r>
      <w:r>
        <w:rPr>
          <w:spacing w:val="12"/>
        </w:rPr>
        <w:t xml:space="preserve"> </w:t>
      </w:r>
      <w:r>
        <w:t>якості</w:t>
      </w:r>
      <w:r>
        <w:rPr>
          <w:spacing w:val="12"/>
        </w:rPr>
        <w:t xml:space="preserve"> </w:t>
      </w:r>
      <w:r>
        <w:t>освіти</w:t>
      </w:r>
      <w:r>
        <w:rPr>
          <w:spacing w:val="13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викладача</w:t>
      </w:r>
      <w:r>
        <w:rPr>
          <w:spacing w:val="10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з</w:t>
      </w:r>
      <w:r>
        <w:rPr>
          <w:spacing w:val="58"/>
        </w:rPr>
        <w:t xml:space="preserve"> </w:t>
      </w:r>
      <w:r>
        <w:t>найкращих</w:t>
      </w:r>
      <w:r>
        <w:rPr>
          <w:spacing w:val="60"/>
        </w:rPr>
        <w:t xml:space="preserve"> </w:t>
      </w:r>
      <w:r>
        <w:t>інструментів,</w:t>
      </w:r>
      <w:r>
        <w:rPr>
          <w:spacing w:val="59"/>
        </w:rPr>
        <w:t xml:space="preserve"> </w:t>
      </w:r>
      <w:r>
        <w:t>який</w:t>
      </w:r>
      <w:r>
        <w:rPr>
          <w:spacing w:val="59"/>
        </w:rPr>
        <w:t xml:space="preserve"> </w:t>
      </w:r>
      <w:r>
        <w:t>об‘єднує</w:t>
      </w:r>
      <w:r>
        <w:rPr>
          <w:spacing w:val="129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собі</w:t>
      </w:r>
      <w:r>
        <w:rPr>
          <w:spacing w:val="130"/>
        </w:rPr>
        <w:t xml:space="preserve"> </w:t>
      </w:r>
      <w:r>
        <w:t>багато</w:t>
      </w:r>
      <w:r>
        <w:rPr>
          <w:spacing w:val="129"/>
        </w:rPr>
        <w:t xml:space="preserve"> </w:t>
      </w:r>
      <w:r>
        <w:t>чинників</w:t>
      </w:r>
      <w:r>
        <w:rPr>
          <w:spacing w:val="128"/>
        </w:rPr>
        <w:t xml:space="preserve"> </w:t>
      </w:r>
      <w:r>
        <w:t>таких,</w:t>
      </w:r>
      <w:r>
        <w:rPr>
          <w:spacing w:val="-68"/>
        </w:rPr>
        <w:t xml:space="preserve"> </w:t>
      </w:r>
      <w:r>
        <w:t>як: спостереження, збір, аналіз, обробка інформації, прогнозування тощо [1].</w:t>
      </w:r>
      <w:r>
        <w:rPr>
          <w:spacing w:val="1"/>
        </w:rPr>
        <w:t xml:space="preserve"> </w:t>
      </w:r>
      <w:r>
        <w:t>Завдяки</w:t>
      </w:r>
      <w:r>
        <w:rPr>
          <w:spacing w:val="52"/>
        </w:rPr>
        <w:t xml:space="preserve"> </w:t>
      </w:r>
      <w:r>
        <w:t>йому</w:t>
      </w:r>
      <w:r>
        <w:rPr>
          <w:spacing w:val="51"/>
        </w:rPr>
        <w:t xml:space="preserve"> </w:t>
      </w:r>
      <w:r>
        <w:t>можна</w:t>
      </w:r>
      <w:r>
        <w:rPr>
          <w:spacing w:val="54"/>
        </w:rPr>
        <w:t xml:space="preserve"> </w:t>
      </w:r>
      <w:r>
        <w:t>якісно</w:t>
      </w:r>
      <w:r>
        <w:rPr>
          <w:spacing w:val="53"/>
        </w:rPr>
        <w:t xml:space="preserve"> </w:t>
      </w:r>
      <w:r>
        <w:t>планувати</w:t>
      </w:r>
      <w:r>
        <w:rPr>
          <w:spacing w:val="53"/>
        </w:rPr>
        <w:t xml:space="preserve"> </w:t>
      </w:r>
      <w:r>
        <w:t>майбутні</w:t>
      </w:r>
      <w:r>
        <w:rPr>
          <w:spacing w:val="55"/>
        </w:rPr>
        <w:t xml:space="preserve"> </w:t>
      </w:r>
      <w:r>
        <w:t>заняття,</w:t>
      </w:r>
      <w:r>
        <w:rPr>
          <w:spacing w:val="51"/>
        </w:rPr>
        <w:t xml:space="preserve"> </w:t>
      </w:r>
      <w:r>
        <w:t>коригувати</w:t>
      </w:r>
      <w:r>
        <w:rPr>
          <w:spacing w:val="54"/>
        </w:rPr>
        <w:t xml:space="preserve"> </w:t>
      </w:r>
      <w:r>
        <w:t>їх</w:t>
      </w:r>
      <w:r>
        <w:rPr>
          <w:spacing w:val="55"/>
        </w:rPr>
        <w:t xml:space="preserve"> </w:t>
      </w:r>
      <w:r>
        <w:t>зміст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залежності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засвоєння</w:t>
      </w:r>
      <w:r>
        <w:rPr>
          <w:spacing w:val="-4"/>
        </w:rPr>
        <w:t xml:space="preserve"> </w:t>
      </w:r>
      <w:r>
        <w:t>здобувачами</w:t>
      </w:r>
      <w:r>
        <w:rPr>
          <w:spacing w:val="-4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4"/>
        </w:rPr>
        <w:t xml:space="preserve"> </w:t>
      </w:r>
      <w:r>
        <w:t>вносити</w:t>
      </w:r>
      <w:r>
        <w:rPr>
          <w:spacing w:val="-4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навчальний процес. На нашу думку, без відстеження якості знань студентів,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справжнього</w:t>
      </w:r>
      <w:r>
        <w:rPr>
          <w:spacing w:val="1"/>
        </w:rPr>
        <w:t xml:space="preserve"> </w:t>
      </w:r>
      <w:r>
        <w:t>професіонала.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складніше,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моніторингу</w:t>
      </w:r>
      <w:r>
        <w:rPr>
          <w:spacing w:val="-8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дуже</w:t>
      </w:r>
      <w:r>
        <w:rPr>
          <w:spacing w:val="-3"/>
        </w:rPr>
        <w:t xml:space="preserve"> </w:t>
      </w:r>
      <w:r>
        <w:t>важливий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підготовці</w:t>
      </w:r>
      <w:r>
        <w:rPr>
          <w:spacing w:val="-3"/>
        </w:rPr>
        <w:t xml:space="preserve"> </w:t>
      </w:r>
      <w:r>
        <w:t>здобувачів.</w:t>
      </w:r>
    </w:p>
    <w:p w:rsidR="00AD4EA5" w:rsidRDefault="00AD4EA5" w:rsidP="00AD4EA5">
      <w:pPr>
        <w:pStyle w:val="a3"/>
        <w:ind w:right="472"/>
      </w:pPr>
      <w:r>
        <w:rPr>
          <w:i/>
        </w:rPr>
        <w:t>Аналіз</w:t>
      </w:r>
      <w:r>
        <w:rPr>
          <w:i/>
          <w:spacing w:val="1"/>
        </w:rPr>
        <w:t xml:space="preserve"> </w:t>
      </w:r>
      <w:r>
        <w:rPr>
          <w:i/>
        </w:rPr>
        <w:t>останніх</w:t>
      </w:r>
      <w:r>
        <w:rPr>
          <w:i/>
          <w:spacing w:val="1"/>
        </w:rPr>
        <w:t xml:space="preserve"> </w:t>
      </w:r>
      <w:r>
        <w:rPr>
          <w:i/>
        </w:rPr>
        <w:t>досліджень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публікацій.</w:t>
      </w:r>
      <w:r>
        <w:rPr>
          <w:i/>
          <w:spacing w:val="1"/>
        </w:rPr>
        <w:t xml:space="preserve"> </w:t>
      </w:r>
      <w:r>
        <w:t>Питанню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якості</w:t>
      </w:r>
      <w:r>
        <w:rPr>
          <w:spacing w:val="-67"/>
        </w:rPr>
        <w:t xml:space="preserve"> </w:t>
      </w:r>
      <w:r>
        <w:t>освіти у ЗВО приділяли увагу багато фахівців. Так, К. Азізова вивчала його</w:t>
      </w:r>
      <w:r>
        <w:rPr>
          <w:spacing w:val="1"/>
        </w:rPr>
        <w:t xml:space="preserve"> </w:t>
      </w:r>
      <w:r>
        <w:t>етапи.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дослідженням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закладів вищої освіти. Вона пропонує проводити моніторинг в чотири етапи:</w:t>
      </w:r>
      <w:r>
        <w:rPr>
          <w:spacing w:val="1"/>
        </w:rPr>
        <w:t xml:space="preserve"> </w:t>
      </w:r>
      <w:r>
        <w:t>перший</w:t>
      </w:r>
      <w:r>
        <w:rPr>
          <w:spacing w:val="14"/>
        </w:rPr>
        <w:t xml:space="preserve"> </w:t>
      </w:r>
      <w:r>
        <w:t>етап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цілепокладання</w:t>
      </w:r>
      <w:r>
        <w:rPr>
          <w:spacing w:val="14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планування</w:t>
      </w:r>
      <w:r>
        <w:rPr>
          <w:spacing w:val="14"/>
        </w:rPr>
        <w:t xml:space="preserve"> </w:t>
      </w:r>
      <w:r>
        <w:t>моніторингу</w:t>
      </w:r>
      <w:r>
        <w:rPr>
          <w:spacing w:val="11"/>
        </w:rPr>
        <w:t xml:space="preserve"> </w:t>
      </w:r>
      <w:r>
        <w:t>якості</w:t>
      </w:r>
      <w:r>
        <w:rPr>
          <w:spacing w:val="15"/>
        </w:rPr>
        <w:t xml:space="preserve"> </w:t>
      </w:r>
      <w:r>
        <w:t>освіти;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етап</w:t>
      </w:r>
    </w:p>
    <w:p w:rsidR="00AD4EA5" w:rsidRDefault="00AD4EA5" w:rsidP="00AD4EA5">
      <w:pPr>
        <w:pStyle w:val="a5"/>
        <w:numPr>
          <w:ilvl w:val="0"/>
          <w:numId w:val="2"/>
        </w:numPr>
        <w:tabs>
          <w:tab w:val="left" w:pos="710"/>
        </w:tabs>
        <w:ind w:right="470" w:firstLine="0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інструментарію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[1].</w:t>
      </w:r>
    </w:p>
    <w:p w:rsidR="00AD4EA5" w:rsidRDefault="00AD4EA5" w:rsidP="00AD4EA5">
      <w:pPr>
        <w:jc w:val="both"/>
        <w:rPr>
          <w:sz w:val="28"/>
        </w:rPr>
        <w:sectPr w:rsidR="00AD4EA5">
          <w:pgSz w:w="12240" w:h="15840"/>
          <w:pgMar w:top="620" w:right="660" w:bottom="1300" w:left="1000" w:header="0" w:footer="1104" w:gutter="0"/>
          <w:cols w:space="720"/>
        </w:sectPr>
      </w:pPr>
    </w:p>
    <w:p w:rsidR="00AD4EA5" w:rsidRDefault="00AD4EA5" w:rsidP="00AD4EA5">
      <w:pPr>
        <w:pStyle w:val="a3"/>
        <w:ind w:left="0" w:firstLine="0"/>
        <w:jc w:val="left"/>
        <w:rPr>
          <w:sz w:val="20"/>
        </w:rPr>
      </w:pPr>
    </w:p>
    <w:p w:rsidR="00AD4EA5" w:rsidRDefault="00AD4EA5" w:rsidP="00AD4EA5">
      <w:pPr>
        <w:pStyle w:val="a3"/>
        <w:spacing w:before="5"/>
        <w:ind w:left="0" w:firstLine="0"/>
        <w:jc w:val="left"/>
        <w:rPr>
          <w:sz w:val="17"/>
        </w:rPr>
      </w:pPr>
    </w:p>
    <w:p w:rsidR="00AD4EA5" w:rsidRDefault="00AD4EA5" w:rsidP="00AD4EA5">
      <w:pPr>
        <w:pStyle w:val="a3"/>
        <w:spacing w:before="89"/>
        <w:ind w:right="470"/>
      </w:pPr>
      <w:r>
        <w:t>І. І. Проценко, К. М. Гудименко в своїх дослідах розкривають сутність та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висвітлюють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моніторингових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моніторингом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контролем.</w:t>
      </w:r>
      <w:r>
        <w:rPr>
          <w:spacing w:val="-8"/>
        </w:rPr>
        <w:t xml:space="preserve"> </w:t>
      </w:r>
      <w:r>
        <w:t>Моніторинг</w:t>
      </w:r>
      <w:r>
        <w:rPr>
          <w:spacing w:val="-9"/>
        </w:rPr>
        <w:t xml:space="preserve"> </w:t>
      </w:r>
      <w:r>
        <w:t>дуже</w:t>
      </w:r>
      <w:r>
        <w:rPr>
          <w:spacing w:val="-6"/>
        </w:rPr>
        <w:t xml:space="preserve"> </w:t>
      </w:r>
      <w:r>
        <w:t>схожий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контроль,</w:t>
      </w:r>
      <w:r>
        <w:rPr>
          <w:spacing w:val="-9"/>
        </w:rPr>
        <w:t xml:space="preserve"> </w:t>
      </w:r>
      <w:r>
        <w:t>але</w:t>
      </w:r>
      <w:r>
        <w:rPr>
          <w:spacing w:val="-8"/>
        </w:rPr>
        <w:t xml:space="preserve"> </w:t>
      </w:r>
      <w:r>
        <w:t>потребує</w:t>
      </w:r>
      <w:r>
        <w:rPr>
          <w:spacing w:val="-68"/>
        </w:rPr>
        <w:t xml:space="preserve"> </w:t>
      </w:r>
      <w:r>
        <w:t>додержання максимальної об‘єктивності та достовірності отриманої інформації,</w:t>
      </w:r>
      <w:r>
        <w:rPr>
          <w:spacing w:val="1"/>
        </w:rPr>
        <w:t xml:space="preserve"> </w:t>
      </w:r>
      <w:r>
        <w:t>саме тому, на відміну від контролю, проводиться незалежними (зовнішніми)</w:t>
      </w:r>
      <w:r>
        <w:rPr>
          <w:spacing w:val="1"/>
        </w:rPr>
        <w:t xml:space="preserve"> </w:t>
      </w:r>
      <w:r>
        <w:t>дослідниками</w:t>
      </w:r>
      <w:r>
        <w:rPr>
          <w:spacing w:val="-1"/>
        </w:rPr>
        <w:t xml:space="preserve"> </w:t>
      </w:r>
      <w:r>
        <w:t>за спеціальними</w:t>
      </w:r>
      <w:r>
        <w:rPr>
          <w:spacing w:val="-1"/>
        </w:rPr>
        <w:t xml:space="preserve"> </w:t>
      </w:r>
      <w:r>
        <w:t>технологіями [2].</w:t>
      </w:r>
    </w:p>
    <w:p w:rsidR="00AD4EA5" w:rsidRDefault="00AD4EA5" w:rsidP="00AD4EA5">
      <w:pPr>
        <w:pStyle w:val="a3"/>
        <w:spacing w:before="3"/>
        <w:ind w:right="470"/>
      </w:pPr>
      <w:r>
        <w:t>Не</w:t>
      </w:r>
      <w:r>
        <w:rPr>
          <w:spacing w:val="1"/>
        </w:rPr>
        <w:t xml:space="preserve"> </w:t>
      </w:r>
      <w:r>
        <w:t>дивлячись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достатню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висвітлюють</w:t>
      </w:r>
      <w:r>
        <w:rPr>
          <w:spacing w:val="70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сторони</w:t>
      </w:r>
      <w:r>
        <w:rPr>
          <w:spacing w:val="45"/>
        </w:rPr>
        <w:t xml:space="preserve"> </w:t>
      </w:r>
      <w:r>
        <w:t>моніторингу,</w:t>
      </w:r>
      <w:r>
        <w:rPr>
          <w:spacing w:val="113"/>
        </w:rPr>
        <w:t xml:space="preserve"> </w:t>
      </w:r>
      <w:r>
        <w:t>залишається</w:t>
      </w:r>
      <w:r>
        <w:rPr>
          <w:spacing w:val="114"/>
        </w:rPr>
        <w:t xml:space="preserve"> </w:t>
      </w:r>
      <w:r>
        <w:t>багато</w:t>
      </w:r>
      <w:r>
        <w:rPr>
          <w:spacing w:val="114"/>
        </w:rPr>
        <w:t xml:space="preserve"> </w:t>
      </w:r>
      <w:r>
        <w:t>питань</w:t>
      </w:r>
      <w:r>
        <w:rPr>
          <w:spacing w:val="112"/>
        </w:rPr>
        <w:t xml:space="preserve"> </w:t>
      </w:r>
      <w:r>
        <w:t>щодо</w:t>
      </w:r>
      <w:r>
        <w:rPr>
          <w:spacing w:val="113"/>
        </w:rPr>
        <w:t xml:space="preserve"> </w:t>
      </w:r>
      <w:r>
        <w:t>застосування</w:t>
      </w:r>
      <w:r>
        <w:rPr>
          <w:spacing w:val="113"/>
        </w:rPr>
        <w:t xml:space="preserve"> </w:t>
      </w:r>
      <w:r>
        <w:t>його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фізичному</w:t>
      </w:r>
      <w:r>
        <w:rPr>
          <w:spacing w:val="-5"/>
        </w:rPr>
        <w:t xml:space="preserve"> </w:t>
      </w:r>
      <w:r>
        <w:t>вихованні,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актуальним.</w:t>
      </w:r>
    </w:p>
    <w:p w:rsidR="00AD4EA5" w:rsidRDefault="00AD4EA5" w:rsidP="00AD4EA5">
      <w:pPr>
        <w:pStyle w:val="a3"/>
        <w:ind w:right="468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дослідження.</w:t>
      </w:r>
      <w:r>
        <w:rPr>
          <w:i/>
          <w:spacing w:val="1"/>
        </w:rPr>
        <w:t xml:space="preserve"> </w:t>
      </w:r>
      <w:r>
        <w:t>Дослідити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моніторингу для визначення якості засвоєння матеріалу на заняттях з фізичного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під час дистанційного навчання.</w:t>
      </w:r>
    </w:p>
    <w:p w:rsidR="00AD4EA5" w:rsidRDefault="00AD4EA5" w:rsidP="00AD4EA5">
      <w:pPr>
        <w:pStyle w:val="a3"/>
        <w:ind w:right="468"/>
      </w:pPr>
      <w:r>
        <w:rPr>
          <w:i/>
        </w:rPr>
        <w:t>Виклад</w:t>
      </w:r>
      <w:r>
        <w:rPr>
          <w:i/>
          <w:spacing w:val="70"/>
        </w:rPr>
        <w:t xml:space="preserve"> </w:t>
      </w:r>
      <w:r>
        <w:rPr>
          <w:i/>
        </w:rPr>
        <w:t>основного</w:t>
      </w:r>
      <w:r>
        <w:rPr>
          <w:i/>
          <w:spacing w:val="70"/>
        </w:rPr>
        <w:t xml:space="preserve"> </w:t>
      </w:r>
      <w:r>
        <w:rPr>
          <w:i/>
        </w:rPr>
        <w:t xml:space="preserve">матеріалу.   </w:t>
      </w:r>
      <w:r>
        <w:t>Моніторинг</w:t>
      </w:r>
      <w:r>
        <w:rPr>
          <w:spacing w:val="70"/>
        </w:rPr>
        <w:t xml:space="preserve"> </w:t>
      </w:r>
      <w:r>
        <w:t>якості</w:t>
      </w:r>
      <w:r>
        <w:rPr>
          <w:spacing w:val="70"/>
        </w:rPr>
        <w:t xml:space="preserve"> </w:t>
      </w:r>
      <w:r>
        <w:t>освіти</w:t>
      </w:r>
      <w:r>
        <w:rPr>
          <w:spacing w:val="70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 всіх рівнях освітнього процесу у ЗВО, від ректорських контрольних робіт до</w:t>
      </w:r>
      <w:r>
        <w:rPr>
          <w:spacing w:val="1"/>
        </w:rPr>
        <w:t xml:space="preserve"> </w:t>
      </w:r>
      <w:r>
        <w:t>звичайного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заняттях.</w:t>
      </w:r>
      <w:r>
        <w:rPr>
          <w:spacing w:val="1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здобувачами освіти компетентностей дає змогу кожному викладачу корегувати</w:t>
      </w:r>
      <w:r>
        <w:rPr>
          <w:spacing w:val="1"/>
        </w:rPr>
        <w:t xml:space="preserve"> </w:t>
      </w:r>
      <w:r>
        <w:t>засоби, методи та форми надання інформації. Під час дистанційного навчання</w:t>
      </w:r>
      <w:r>
        <w:rPr>
          <w:spacing w:val="1"/>
        </w:rPr>
        <w:t xml:space="preserve"> </w:t>
      </w:r>
      <w:r>
        <w:t>кожен педагог стикається з проблемою якісного моніторингу знань студентів.</w:t>
      </w:r>
      <w:r>
        <w:rPr>
          <w:spacing w:val="1"/>
        </w:rPr>
        <w:t xml:space="preserve"> </w:t>
      </w:r>
      <w:r>
        <w:t>Особливо</w:t>
      </w:r>
      <w:r>
        <w:rPr>
          <w:spacing w:val="19"/>
        </w:rPr>
        <w:t xml:space="preserve"> </w:t>
      </w:r>
      <w:r>
        <w:t>важко</w:t>
      </w:r>
      <w:r>
        <w:rPr>
          <w:spacing w:val="16"/>
        </w:rPr>
        <w:t xml:space="preserve"> </w:t>
      </w:r>
      <w:r>
        <w:t>це</w:t>
      </w:r>
      <w:r>
        <w:rPr>
          <w:spacing w:val="18"/>
        </w:rPr>
        <w:t xml:space="preserve"> </w:t>
      </w:r>
      <w:r>
        <w:t>зробити</w:t>
      </w:r>
      <w:r>
        <w:rPr>
          <w:spacing w:val="18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дисциплін</w:t>
      </w:r>
      <w:r>
        <w:rPr>
          <w:spacing w:val="16"/>
        </w:rPr>
        <w:t xml:space="preserve"> </w:t>
      </w:r>
      <w:r>
        <w:t>спортивного</w:t>
      </w:r>
      <w:r>
        <w:rPr>
          <w:spacing w:val="16"/>
        </w:rPr>
        <w:t xml:space="preserve"> </w:t>
      </w:r>
      <w:r>
        <w:t>характеру</w:t>
      </w:r>
      <w:r>
        <w:rPr>
          <w:spacing w:val="14"/>
        </w:rPr>
        <w:t xml:space="preserve"> </w:t>
      </w:r>
      <w:r>
        <w:t>таких,</w:t>
      </w:r>
      <w:r>
        <w:rPr>
          <w:spacing w:val="17"/>
        </w:rPr>
        <w:t xml:space="preserve"> </w:t>
      </w:r>
      <w:r>
        <w:t>як:</w:t>
      </w:r>
    </w:p>
    <w:p w:rsidR="00AD4EA5" w:rsidRDefault="00AD4EA5" w:rsidP="00AD4EA5">
      <w:pPr>
        <w:pStyle w:val="a3"/>
        <w:ind w:right="464" w:firstLine="0"/>
      </w:pPr>
      <w:r>
        <w:t>«Плавання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викладання»,</w:t>
      </w:r>
      <w:r>
        <w:rPr>
          <w:spacing w:val="1"/>
        </w:rPr>
        <w:t xml:space="preserve"> </w:t>
      </w:r>
      <w:r>
        <w:t>«Волейбол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викладання»</w:t>
      </w:r>
      <w:r>
        <w:rPr>
          <w:spacing w:val="1"/>
        </w:rPr>
        <w:t xml:space="preserve"> </w:t>
      </w:r>
      <w:r>
        <w:t>тощо. Це пов‘язано з тим, що, крім теоретичних знань, під час вивчення цих</w:t>
      </w:r>
      <w:r>
        <w:rPr>
          <w:spacing w:val="1"/>
        </w:rPr>
        <w:t xml:space="preserve"> </w:t>
      </w:r>
      <w:r>
        <w:t>дисциплін студенти набувають практичних вмінь та навичок з техніко-тактичної</w:t>
      </w:r>
      <w:r>
        <w:rPr>
          <w:spacing w:val="-67"/>
        </w:rPr>
        <w:t xml:space="preserve"> </w:t>
      </w:r>
      <w:r>
        <w:t>підготовки.</w:t>
      </w:r>
    </w:p>
    <w:p w:rsidR="00AD4EA5" w:rsidRDefault="00AD4EA5" w:rsidP="00AD4EA5">
      <w:pPr>
        <w:pStyle w:val="a3"/>
        <w:ind w:right="466"/>
      </w:pPr>
      <w:r>
        <w:t>Для моніторингу теоретичних знань викладачами нашої кафедри успішно</w:t>
      </w:r>
      <w:r>
        <w:rPr>
          <w:spacing w:val="1"/>
        </w:rPr>
        <w:t xml:space="preserve"> </w:t>
      </w:r>
      <w:r>
        <w:t>використовуються інструменти google. По-перше, використовуючи гугл-форми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тестування.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кордоном, з великою різницею в часі, можуть їх пройти тоді, коли їм зручно. До</w:t>
      </w:r>
      <w:r>
        <w:rPr>
          <w:spacing w:val="-67"/>
        </w:rPr>
        <w:t xml:space="preserve"> </w:t>
      </w:r>
      <w:r>
        <w:t>того ж, ця форма автоматично підраховує бали і викладачу не треба перевіряти</w:t>
      </w:r>
      <w:r>
        <w:rPr>
          <w:spacing w:val="1"/>
        </w:rPr>
        <w:t xml:space="preserve"> </w:t>
      </w:r>
      <w:r>
        <w:t>відповіді</w:t>
      </w:r>
      <w:r>
        <w:rPr>
          <w:spacing w:val="29"/>
        </w:rPr>
        <w:t xml:space="preserve"> </w:t>
      </w:r>
      <w:r>
        <w:t>кожного</w:t>
      </w:r>
      <w:r>
        <w:rPr>
          <w:spacing w:val="30"/>
        </w:rPr>
        <w:t xml:space="preserve"> </w:t>
      </w:r>
      <w:r>
        <w:t>здобувача.</w:t>
      </w:r>
      <w:r>
        <w:rPr>
          <w:spacing w:val="29"/>
        </w:rPr>
        <w:t xml:space="preserve"> </w:t>
      </w:r>
      <w:r>
        <w:t>Зручним</w:t>
      </w:r>
      <w:r>
        <w:rPr>
          <w:spacing w:val="30"/>
        </w:rPr>
        <w:t xml:space="preserve"> </w:t>
      </w:r>
      <w:r>
        <w:t>є</w:t>
      </w:r>
      <w:r>
        <w:rPr>
          <w:spacing w:val="28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той</w:t>
      </w:r>
      <w:r>
        <w:rPr>
          <w:spacing w:val="36"/>
        </w:rPr>
        <w:t xml:space="preserve"> </w:t>
      </w:r>
      <w:r>
        <w:t>фактор,</w:t>
      </w:r>
      <w:r>
        <w:rPr>
          <w:spacing w:val="28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можна</w:t>
      </w:r>
      <w:r>
        <w:rPr>
          <w:spacing w:val="29"/>
        </w:rPr>
        <w:t xml:space="preserve"> </w:t>
      </w:r>
      <w:r>
        <w:t>передивитися</w:t>
      </w:r>
      <w:r>
        <w:rPr>
          <w:spacing w:val="-67"/>
        </w:rPr>
        <w:t xml:space="preserve"> </w:t>
      </w:r>
      <w:r>
        <w:t>і відповіді</w:t>
      </w:r>
      <w:r>
        <w:rPr>
          <w:spacing w:val="1"/>
        </w:rPr>
        <w:t xml:space="preserve"> </w:t>
      </w:r>
      <w:r>
        <w:t>кожного здобувача</w:t>
      </w:r>
      <w:r>
        <w:rPr>
          <w:spacing w:val="1"/>
        </w:rPr>
        <w:t xml:space="preserve"> </w:t>
      </w:r>
      <w:r>
        <w:t>окремо, і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 питання</w:t>
      </w:r>
      <w:r>
        <w:rPr>
          <w:spacing w:val="1"/>
        </w:rPr>
        <w:t xml:space="preserve"> </w:t>
      </w:r>
      <w:r>
        <w:t>взагалі.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 виявити найскладніші для студентів питання і ввести корективи в зміст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обізнаності.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 бажано формулювати питання таким чином, щоб вони змушували</w:t>
      </w:r>
      <w:r>
        <w:rPr>
          <w:spacing w:val="1"/>
        </w:rPr>
        <w:t xml:space="preserve"> </w:t>
      </w:r>
      <w:r>
        <w:t>студентів замислюватись, і для відповіді на них була необхідність оперувати</w:t>
      </w:r>
      <w:r>
        <w:rPr>
          <w:spacing w:val="1"/>
        </w:rPr>
        <w:t xml:space="preserve"> </w:t>
      </w:r>
      <w:r>
        <w:t>набутими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знаннями.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зберігатися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акаунті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використовуватись,</w:t>
      </w:r>
      <w:r>
        <w:rPr>
          <w:spacing w:val="1"/>
        </w:rPr>
        <w:t xml:space="preserve"> </w:t>
      </w:r>
      <w:r>
        <w:t>що в майбутньому</w:t>
      </w:r>
      <w:r>
        <w:rPr>
          <w:spacing w:val="1"/>
        </w:rPr>
        <w:t xml:space="preserve"> </w:t>
      </w:r>
      <w:r>
        <w:t>заощадить</w:t>
      </w:r>
      <w:r>
        <w:rPr>
          <w:spacing w:val="1"/>
        </w:rPr>
        <w:t xml:space="preserve"> </w:t>
      </w:r>
      <w:r>
        <w:t>його час.</w:t>
      </w:r>
    </w:p>
    <w:p w:rsidR="00AD4EA5" w:rsidRDefault="00AD4EA5" w:rsidP="00AD4EA5">
      <w:pPr>
        <w:pStyle w:val="a3"/>
        <w:ind w:right="470"/>
      </w:pPr>
      <w:r>
        <w:t>Наступним</w:t>
      </w:r>
      <w:r>
        <w:rPr>
          <w:spacing w:val="1"/>
        </w:rPr>
        <w:t xml:space="preserve"> </w:t>
      </w:r>
      <w:r>
        <w:t>зручним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викладачами</w:t>
      </w:r>
      <w:r>
        <w:rPr>
          <w:spacing w:val="22"/>
        </w:rPr>
        <w:t xml:space="preserve"> </w:t>
      </w:r>
      <w:r>
        <w:t>google</w:t>
      </w:r>
      <w:r>
        <w:rPr>
          <w:spacing w:val="19"/>
        </w:rPr>
        <w:t xml:space="preserve"> </w:t>
      </w:r>
      <w:r>
        <w:t>jamboard.</w:t>
      </w:r>
      <w:r>
        <w:rPr>
          <w:spacing w:val="23"/>
        </w:rPr>
        <w:t xml:space="preserve"> </w:t>
      </w:r>
      <w:r>
        <w:t>Ним</w:t>
      </w:r>
      <w:r>
        <w:rPr>
          <w:spacing w:val="21"/>
        </w:rPr>
        <w:t xml:space="preserve"> </w:t>
      </w:r>
      <w:r>
        <w:t>можна</w:t>
      </w:r>
      <w:r>
        <w:rPr>
          <w:spacing w:val="21"/>
        </w:rPr>
        <w:t xml:space="preserve"> </w:t>
      </w:r>
      <w:r>
        <w:t>користуватися</w:t>
      </w:r>
      <w:r>
        <w:rPr>
          <w:spacing w:val="22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комп‘ютері,</w:t>
      </w:r>
      <w:r>
        <w:rPr>
          <w:spacing w:val="2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телефоні.</w:t>
      </w:r>
      <w:r>
        <w:rPr>
          <w:spacing w:val="24"/>
        </w:rPr>
        <w:t xml:space="preserve"> </w:t>
      </w:r>
      <w:r>
        <w:t>Завдяки</w:t>
      </w:r>
      <w:r>
        <w:rPr>
          <w:spacing w:val="26"/>
        </w:rPr>
        <w:t xml:space="preserve"> </w:t>
      </w:r>
      <w:r>
        <w:t>цій</w:t>
      </w:r>
      <w:r>
        <w:rPr>
          <w:spacing w:val="26"/>
        </w:rPr>
        <w:t xml:space="preserve"> </w:t>
      </w:r>
      <w:r>
        <w:t>дошці</w:t>
      </w:r>
      <w:r>
        <w:rPr>
          <w:spacing w:val="28"/>
        </w:rPr>
        <w:t xml:space="preserve"> </w:t>
      </w:r>
      <w:r>
        <w:t>можна</w:t>
      </w:r>
      <w:r>
        <w:rPr>
          <w:spacing w:val="28"/>
        </w:rPr>
        <w:t xml:space="preserve"> </w:t>
      </w:r>
      <w:r>
        <w:t>давати</w:t>
      </w:r>
      <w:r>
        <w:rPr>
          <w:spacing w:val="28"/>
        </w:rPr>
        <w:t xml:space="preserve"> </w:t>
      </w:r>
      <w:r>
        <w:t>завдання</w:t>
      </w:r>
      <w:r>
        <w:rPr>
          <w:spacing w:val="28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переміщення</w:t>
      </w:r>
      <w:r>
        <w:rPr>
          <w:spacing w:val="28"/>
        </w:rPr>
        <w:t xml:space="preserve"> </w:t>
      </w:r>
      <w:r>
        <w:t>різних</w:t>
      </w:r>
    </w:p>
    <w:p w:rsidR="00AD4EA5" w:rsidRDefault="00AD4EA5" w:rsidP="00AD4EA5">
      <w:pPr>
        <w:sectPr w:rsidR="00AD4EA5">
          <w:pgSz w:w="12240" w:h="15840"/>
          <w:pgMar w:top="600" w:right="660" w:bottom="1300" w:left="1000" w:header="0" w:footer="1104" w:gutter="0"/>
          <w:cols w:space="720"/>
        </w:sectPr>
      </w:pPr>
    </w:p>
    <w:p w:rsidR="00AD4EA5" w:rsidRDefault="00AD4EA5" w:rsidP="00AD4EA5">
      <w:pPr>
        <w:pStyle w:val="a3"/>
        <w:ind w:left="0" w:firstLine="0"/>
        <w:jc w:val="left"/>
        <w:rPr>
          <w:sz w:val="20"/>
        </w:rPr>
      </w:pPr>
    </w:p>
    <w:p w:rsidR="00AD4EA5" w:rsidRDefault="00AD4EA5" w:rsidP="00AD4EA5">
      <w:pPr>
        <w:pStyle w:val="a3"/>
        <w:spacing w:before="5"/>
        <w:ind w:left="0" w:firstLine="0"/>
        <w:jc w:val="left"/>
        <w:rPr>
          <w:sz w:val="17"/>
        </w:rPr>
      </w:pPr>
    </w:p>
    <w:p w:rsidR="00AD4EA5" w:rsidRDefault="00AD4EA5" w:rsidP="00AD4EA5">
      <w:pPr>
        <w:pStyle w:val="a3"/>
        <w:spacing w:before="89"/>
        <w:ind w:right="472" w:firstLine="0"/>
      </w:pPr>
      <w:r>
        <w:t>картинок,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алгоритмів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креативності</w:t>
      </w:r>
      <w:r>
        <w:rPr>
          <w:spacing w:val="1"/>
        </w:rPr>
        <w:t xml:space="preserve"> </w:t>
      </w:r>
      <w:r>
        <w:t>викладача.</w:t>
      </w:r>
      <w:r>
        <w:rPr>
          <w:spacing w:val="1"/>
        </w:rPr>
        <w:t xml:space="preserve"> </w:t>
      </w:r>
      <w:r>
        <w:t>Недоліком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інструменту</w:t>
      </w:r>
      <w:r>
        <w:rPr>
          <w:spacing w:val="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вважати</w:t>
      </w:r>
      <w:r>
        <w:rPr>
          <w:spacing w:val="-4"/>
        </w:rPr>
        <w:t xml:space="preserve"> </w:t>
      </w:r>
      <w:r>
        <w:t>необхідність</w:t>
      </w:r>
      <w:r>
        <w:rPr>
          <w:spacing w:val="-3"/>
        </w:rPr>
        <w:t xml:space="preserve"> </w:t>
      </w:r>
      <w:r>
        <w:t>перевірки</w:t>
      </w:r>
      <w:r>
        <w:rPr>
          <w:spacing w:val="-3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окремої</w:t>
      </w:r>
      <w:r>
        <w:rPr>
          <w:spacing w:val="-1"/>
        </w:rPr>
        <w:t xml:space="preserve"> </w:t>
      </w:r>
      <w:r>
        <w:t>роботи.</w:t>
      </w:r>
    </w:p>
    <w:p w:rsidR="00AD4EA5" w:rsidRDefault="00AD4EA5" w:rsidP="00AD4EA5">
      <w:pPr>
        <w:pStyle w:val="a3"/>
        <w:spacing w:before="2"/>
        <w:ind w:right="480"/>
      </w:pPr>
      <w:r>
        <w:t>Складніше за все проводити моніторинг засвоєння набутих практичних</w:t>
      </w:r>
      <w:r>
        <w:rPr>
          <w:spacing w:val="1"/>
        </w:rPr>
        <w:t xml:space="preserve"> </w:t>
      </w:r>
      <w:r>
        <w:t>вмінь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навиків</w:t>
      </w:r>
      <w:r>
        <w:rPr>
          <w:spacing w:val="-5"/>
        </w:rPr>
        <w:t xml:space="preserve"> </w:t>
      </w:r>
      <w:r>
        <w:t>[3].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викладачі</w:t>
      </w:r>
      <w:r>
        <w:rPr>
          <w:spacing w:val="-2"/>
        </w:rPr>
        <w:t xml:space="preserve"> </w:t>
      </w:r>
      <w:r>
        <w:t>використовують</w:t>
      </w:r>
      <w:r>
        <w:rPr>
          <w:spacing w:val="-4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форми:</w:t>
      </w:r>
    </w:p>
    <w:p w:rsidR="00AD4EA5" w:rsidRDefault="00AD4EA5" w:rsidP="00AD4EA5">
      <w:pPr>
        <w:pStyle w:val="a5"/>
        <w:numPr>
          <w:ilvl w:val="1"/>
          <w:numId w:val="2"/>
        </w:numPr>
        <w:tabs>
          <w:tab w:val="left" w:pos="1530"/>
        </w:tabs>
        <w:ind w:right="469" w:firstLine="707"/>
        <w:rPr>
          <w:sz w:val="28"/>
        </w:rPr>
      </w:pPr>
      <w:r>
        <w:rPr>
          <w:sz w:val="28"/>
        </w:rPr>
        <w:t>для</w:t>
      </w:r>
      <w:r>
        <w:rPr>
          <w:spacing w:val="11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11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розуміння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студентами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техніки  </w:t>
      </w:r>
      <w:r>
        <w:rPr>
          <w:spacing w:val="44"/>
          <w:sz w:val="28"/>
        </w:rPr>
        <w:t xml:space="preserve"> </w:t>
      </w:r>
      <w:r>
        <w:rPr>
          <w:sz w:val="28"/>
        </w:rPr>
        <w:t>вправ,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їм надається декілька відео. На одному з них наводиться технічно правильне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помилками.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Здобувач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проаналізувати всі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інших;</w:t>
      </w:r>
    </w:p>
    <w:p w:rsidR="00AD4EA5" w:rsidRDefault="00AD4EA5" w:rsidP="00AD4EA5">
      <w:pPr>
        <w:pStyle w:val="a5"/>
        <w:numPr>
          <w:ilvl w:val="1"/>
          <w:numId w:val="2"/>
        </w:numPr>
        <w:tabs>
          <w:tab w:val="left" w:pos="1413"/>
        </w:tabs>
        <w:ind w:right="474" w:firstLine="707"/>
        <w:rPr>
          <w:sz w:val="28"/>
        </w:rPr>
      </w:pPr>
      <w:r>
        <w:rPr>
          <w:sz w:val="28"/>
        </w:rPr>
        <w:t>студенти висилають викладачу відео, на якому знято виконання вправи,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передивляються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усунення;</w:t>
      </w:r>
    </w:p>
    <w:p w:rsidR="00AD4EA5" w:rsidRDefault="00AD4EA5" w:rsidP="00AD4EA5">
      <w:pPr>
        <w:pStyle w:val="a5"/>
        <w:numPr>
          <w:ilvl w:val="1"/>
          <w:numId w:val="2"/>
        </w:numPr>
        <w:tabs>
          <w:tab w:val="left" w:pos="1413"/>
        </w:tabs>
        <w:spacing w:before="1"/>
        <w:ind w:right="473" w:firstLine="707"/>
        <w:rPr>
          <w:sz w:val="28"/>
        </w:rPr>
      </w:pPr>
      <w:r>
        <w:rPr>
          <w:sz w:val="28"/>
        </w:rPr>
        <w:t>студенти по черзі виконують вправи онлайн в ZOOM безпосередньо 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заняття.</w:t>
      </w:r>
      <w:r>
        <w:rPr>
          <w:spacing w:val="14"/>
          <w:sz w:val="28"/>
        </w:rPr>
        <w:t xml:space="preserve"> </w:t>
      </w:r>
      <w:r>
        <w:rPr>
          <w:sz w:val="28"/>
        </w:rPr>
        <w:t>Така</w:t>
      </w:r>
      <w:r>
        <w:rPr>
          <w:spacing w:val="15"/>
          <w:sz w:val="28"/>
        </w:rPr>
        <w:t xml:space="preserve"> </w:t>
      </w:r>
      <w:r>
        <w:rPr>
          <w:sz w:val="28"/>
        </w:rPr>
        <w:t>форма</w:t>
      </w:r>
      <w:r>
        <w:rPr>
          <w:spacing w:val="14"/>
          <w:sz w:val="28"/>
        </w:rPr>
        <w:t xml:space="preserve"> </w:t>
      </w:r>
      <w:r>
        <w:rPr>
          <w:sz w:val="28"/>
        </w:rPr>
        <w:t>має</w:t>
      </w:r>
      <w:r>
        <w:rPr>
          <w:spacing w:val="14"/>
          <w:sz w:val="28"/>
        </w:rPr>
        <w:t xml:space="preserve"> </w:t>
      </w:r>
      <w:r>
        <w:rPr>
          <w:sz w:val="28"/>
        </w:rPr>
        <w:t>як</w:t>
      </w:r>
      <w:r>
        <w:rPr>
          <w:spacing w:val="15"/>
          <w:sz w:val="28"/>
        </w:rPr>
        <w:t xml:space="preserve"> </w:t>
      </w:r>
      <w:r>
        <w:rPr>
          <w:sz w:val="28"/>
        </w:rPr>
        <w:t>позитивні,</w:t>
      </w:r>
      <w:r>
        <w:rPr>
          <w:spacing w:val="13"/>
          <w:sz w:val="28"/>
        </w:rPr>
        <w:t xml:space="preserve"> </w:t>
      </w:r>
      <w:r>
        <w:rPr>
          <w:sz w:val="28"/>
        </w:rPr>
        <w:t>так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сторони.</w:t>
      </w:r>
      <w:r>
        <w:rPr>
          <w:spacing w:val="14"/>
          <w:sz w:val="28"/>
        </w:rPr>
        <w:t xml:space="preserve"> </w:t>
      </w:r>
      <w:r>
        <w:rPr>
          <w:sz w:val="28"/>
        </w:rPr>
        <w:t>Позитивним</w:t>
      </w:r>
      <w:r>
        <w:rPr>
          <w:spacing w:val="-68"/>
          <w:sz w:val="28"/>
        </w:rPr>
        <w:t xml:space="preserve"> </w:t>
      </w:r>
      <w:r>
        <w:rPr>
          <w:sz w:val="28"/>
        </w:rPr>
        <w:t>є те, що інші студенти можуть брати участь в обговорення виконаних вправ,</w:t>
      </w:r>
      <w:r>
        <w:rPr>
          <w:spacing w:val="1"/>
          <w:sz w:val="28"/>
        </w:rPr>
        <w:t xml:space="preserve"> </w:t>
      </w:r>
      <w:r>
        <w:rPr>
          <w:sz w:val="28"/>
        </w:rPr>
        <w:t>бачити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їх.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пов‘язана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-1"/>
          <w:sz w:val="28"/>
        </w:rPr>
        <w:t xml:space="preserve"> </w:t>
      </w:r>
      <w:r>
        <w:rPr>
          <w:sz w:val="28"/>
        </w:rPr>
        <w:t>змушені</w:t>
      </w:r>
      <w:r>
        <w:rPr>
          <w:spacing w:val="1"/>
          <w:sz w:val="28"/>
        </w:rPr>
        <w:t xml:space="preserve"> </w:t>
      </w:r>
      <w:r>
        <w:rPr>
          <w:sz w:val="28"/>
        </w:rPr>
        <w:t>довго</w:t>
      </w:r>
      <w:r>
        <w:rPr>
          <w:spacing w:val="-3"/>
          <w:sz w:val="28"/>
        </w:rPr>
        <w:t xml:space="preserve"> </w:t>
      </w:r>
      <w:r>
        <w:rPr>
          <w:sz w:val="28"/>
        </w:rPr>
        <w:t>чекати 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черги;</w:t>
      </w:r>
    </w:p>
    <w:p w:rsidR="00AD4EA5" w:rsidRDefault="00AD4EA5" w:rsidP="00AD4EA5">
      <w:pPr>
        <w:pStyle w:val="a5"/>
        <w:numPr>
          <w:ilvl w:val="1"/>
          <w:numId w:val="2"/>
        </w:numPr>
        <w:tabs>
          <w:tab w:val="left" w:pos="1413"/>
        </w:tabs>
        <w:ind w:right="475" w:firstLine="707"/>
        <w:rPr>
          <w:sz w:val="28"/>
        </w:rPr>
      </w:pPr>
      <w:r>
        <w:rPr>
          <w:sz w:val="28"/>
        </w:rPr>
        <w:t>письмове завдання для написання комплексів вправ та 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дій.</w:t>
      </w:r>
    </w:p>
    <w:p w:rsidR="00AD4EA5" w:rsidRDefault="00AD4EA5" w:rsidP="00AD4EA5">
      <w:pPr>
        <w:pStyle w:val="a3"/>
        <w:ind w:right="468"/>
      </w:pPr>
      <w:r>
        <w:rPr>
          <w:i/>
        </w:rPr>
        <w:t>Висновки.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багато засобів, методів та форм. Разом з тим, у фізичному вихованні та спорті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проконтролювати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неможливо під час дистанційного навчання (техніка старту з води у плаванні,</w:t>
      </w:r>
      <w:r>
        <w:rPr>
          <w:spacing w:val="1"/>
        </w:rPr>
        <w:t xml:space="preserve"> </w:t>
      </w:r>
      <w:r>
        <w:t>бокові перекати у волейболі). Це потребує вдосконалення засобів передачі вмінь</w:t>
      </w:r>
      <w:r>
        <w:rPr>
          <w:spacing w:val="-6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навичок,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засобів</w:t>
      </w:r>
      <w:r>
        <w:rPr>
          <w:spacing w:val="-7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моніторингу</w:t>
      </w:r>
      <w:r>
        <w:rPr>
          <w:spacing w:val="-6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навчання.</w:t>
      </w:r>
    </w:p>
    <w:p w:rsidR="00AD4EA5" w:rsidRDefault="00AD4EA5" w:rsidP="00AD4EA5">
      <w:pPr>
        <w:pStyle w:val="a3"/>
        <w:spacing w:before="5"/>
        <w:ind w:left="0" w:firstLine="0"/>
        <w:jc w:val="left"/>
      </w:pPr>
    </w:p>
    <w:p w:rsidR="00AD4EA5" w:rsidRDefault="00AD4EA5" w:rsidP="00AD4EA5">
      <w:pPr>
        <w:pStyle w:val="2"/>
        <w:spacing w:line="319" w:lineRule="exact"/>
        <w:ind w:left="3369"/>
        <w:jc w:val="both"/>
      </w:pPr>
      <w:r>
        <w:t>Список</w:t>
      </w:r>
      <w:r>
        <w:rPr>
          <w:spacing w:val="-6"/>
        </w:rPr>
        <w:t xml:space="preserve"> </w:t>
      </w:r>
      <w:r>
        <w:t>використаних</w:t>
      </w:r>
      <w:r>
        <w:rPr>
          <w:spacing w:val="-3"/>
        </w:rPr>
        <w:t xml:space="preserve"> </w:t>
      </w:r>
      <w:r>
        <w:t>джерел</w:t>
      </w:r>
    </w:p>
    <w:p w:rsidR="00AD4EA5" w:rsidRDefault="00AD4EA5" w:rsidP="00AD4EA5">
      <w:pPr>
        <w:pStyle w:val="a5"/>
        <w:numPr>
          <w:ilvl w:val="0"/>
          <w:numId w:val="1"/>
        </w:numPr>
        <w:tabs>
          <w:tab w:val="left" w:pos="1835"/>
        </w:tabs>
        <w:ind w:right="470" w:firstLine="707"/>
        <w:jc w:val="both"/>
        <w:rPr>
          <w:sz w:val="28"/>
        </w:rPr>
      </w:pPr>
      <w:r>
        <w:rPr>
          <w:sz w:val="28"/>
        </w:rPr>
        <w:t>Азізова К. Етапи моніторингу якості освіти у вищому 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закладі. </w:t>
      </w:r>
      <w:r>
        <w:rPr>
          <w:i/>
          <w:sz w:val="28"/>
        </w:rPr>
        <w:t>DSpace of Korolenko Poltava National Pedagogical University : Домівка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  <w:u w:val="single"/>
          </w:rPr>
          <w:t>http://dspace.pnpu.edu.ua/bitstream/123456789/7557/1/Azizova.pdf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23.04.2023).</w:t>
      </w:r>
    </w:p>
    <w:p w:rsidR="00AD4EA5" w:rsidRDefault="00AD4EA5" w:rsidP="00AD4EA5">
      <w:pPr>
        <w:pStyle w:val="a5"/>
        <w:numPr>
          <w:ilvl w:val="0"/>
          <w:numId w:val="1"/>
        </w:numPr>
        <w:tabs>
          <w:tab w:val="left" w:pos="1834"/>
          <w:tab w:val="left" w:pos="1835"/>
          <w:tab w:val="left" w:pos="3247"/>
          <w:tab w:val="left" w:pos="3640"/>
          <w:tab w:val="left" w:pos="4034"/>
          <w:tab w:val="left" w:pos="5585"/>
          <w:tab w:val="left" w:pos="6072"/>
          <w:tab w:val="left" w:pos="6619"/>
          <w:tab w:val="left" w:pos="8283"/>
          <w:tab w:val="left" w:pos="8777"/>
        </w:tabs>
        <w:ind w:right="466" w:firstLine="707"/>
        <w:rPr>
          <w:sz w:val="28"/>
        </w:rPr>
      </w:pPr>
      <w:r>
        <w:rPr>
          <w:sz w:val="28"/>
        </w:rPr>
        <w:t>Проценко</w:t>
      </w:r>
      <w:r>
        <w:rPr>
          <w:sz w:val="28"/>
        </w:rPr>
        <w:tab/>
        <w:t>І.</w:t>
      </w:r>
      <w:r>
        <w:rPr>
          <w:sz w:val="28"/>
        </w:rPr>
        <w:tab/>
        <w:t>І,</w:t>
      </w:r>
      <w:r>
        <w:rPr>
          <w:sz w:val="28"/>
        </w:rPr>
        <w:tab/>
        <w:t>Гудименко</w:t>
      </w:r>
      <w:r>
        <w:rPr>
          <w:sz w:val="28"/>
        </w:rPr>
        <w:tab/>
        <w:t>К.</w:t>
      </w:r>
      <w:r>
        <w:rPr>
          <w:sz w:val="28"/>
        </w:rPr>
        <w:tab/>
        <w:t>М.</w:t>
      </w:r>
      <w:r>
        <w:rPr>
          <w:sz w:val="28"/>
        </w:rPr>
        <w:tab/>
        <w:t>Моніторинг</w:t>
      </w:r>
      <w:r>
        <w:rPr>
          <w:sz w:val="28"/>
        </w:rPr>
        <w:tab/>
        <w:t>як</w:t>
      </w:r>
      <w:r>
        <w:rPr>
          <w:sz w:val="28"/>
        </w:rPr>
        <w:tab/>
        <w:t>інструмент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eSSPU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Institutional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Repository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Головна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сторінка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https://repository.sspu.edu.ua/bitstream/123456789/1573/1/Monitorynh%20yak%20in</w:t>
        </w:r>
      </w:hyperlink>
      <w:r>
        <w:rPr>
          <w:spacing w:val="-67"/>
          <w:sz w:val="28"/>
        </w:rPr>
        <w:t xml:space="preserve"> </w:t>
      </w:r>
      <w:hyperlink r:id="rId7">
        <w:r>
          <w:rPr>
            <w:sz w:val="28"/>
            <w:u w:val="single"/>
          </w:rPr>
          <w:t>strument%20.pdf</w:t>
        </w:r>
        <w:r>
          <w:rPr>
            <w:sz w:val="28"/>
          </w:rPr>
          <w:t xml:space="preserve"> </w:t>
        </w:r>
      </w:hyperlink>
      <w:r>
        <w:rPr>
          <w:sz w:val="28"/>
        </w:rPr>
        <w:t>(дата звернення: 06.04.2023).</w:t>
      </w:r>
    </w:p>
    <w:p w:rsidR="00AD4EA5" w:rsidRDefault="00AD4EA5" w:rsidP="00AD4EA5">
      <w:pPr>
        <w:pStyle w:val="a5"/>
        <w:numPr>
          <w:ilvl w:val="0"/>
          <w:numId w:val="1"/>
        </w:numPr>
        <w:tabs>
          <w:tab w:val="left" w:pos="1835"/>
        </w:tabs>
        <w:ind w:right="468" w:firstLine="707"/>
        <w:jc w:val="both"/>
        <w:rPr>
          <w:i/>
          <w:sz w:val="28"/>
        </w:rPr>
      </w:pPr>
      <w:r>
        <w:rPr>
          <w:sz w:val="28"/>
        </w:rPr>
        <w:t>Шестерова</w:t>
      </w:r>
      <w:r>
        <w:rPr>
          <w:spacing w:val="71"/>
          <w:sz w:val="28"/>
        </w:rPr>
        <w:t xml:space="preserve"> </w:t>
      </w:r>
      <w:r>
        <w:rPr>
          <w:sz w:val="28"/>
        </w:rPr>
        <w:t>Л.,   Пятницька   Д.   Використання   платформ   ZOOM</w:t>
      </w:r>
      <w:r>
        <w:rPr>
          <w:spacing w:val="1"/>
          <w:sz w:val="28"/>
        </w:rPr>
        <w:t xml:space="preserve"> </w:t>
      </w:r>
      <w:r>
        <w:rPr>
          <w:sz w:val="28"/>
        </w:rPr>
        <w:t>та GOOGLE</w:t>
      </w:r>
      <w:r>
        <w:rPr>
          <w:spacing w:val="1"/>
          <w:sz w:val="28"/>
        </w:rPr>
        <w:t xml:space="preserve"> </w:t>
      </w:r>
      <w:r>
        <w:rPr>
          <w:sz w:val="28"/>
        </w:rPr>
        <w:t>classroom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спрямованості.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Актуальні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фізичного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виховання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верств</w:t>
      </w:r>
    </w:p>
    <w:p w:rsidR="00AD4EA5" w:rsidRDefault="00AD4EA5" w:rsidP="00AD4EA5">
      <w:pPr>
        <w:jc w:val="both"/>
        <w:rPr>
          <w:sz w:val="28"/>
        </w:rPr>
        <w:sectPr w:rsidR="00AD4EA5">
          <w:pgSz w:w="12240" w:h="15840"/>
          <w:pgMar w:top="600" w:right="660" w:bottom="1300" w:left="1000" w:header="0" w:footer="1104" w:gutter="0"/>
          <w:cols w:space="720"/>
        </w:sectPr>
      </w:pPr>
    </w:p>
    <w:p w:rsidR="00AD4EA5" w:rsidRDefault="00AD4EA5" w:rsidP="00AD4EA5">
      <w:pPr>
        <w:pStyle w:val="a3"/>
        <w:ind w:left="0" w:firstLine="0"/>
        <w:jc w:val="left"/>
        <w:rPr>
          <w:i/>
          <w:sz w:val="20"/>
        </w:rPr>
      </w:pPr>
    </w:p>
    <w:p w:rsidR="007E402B" w:rsidRDefault="00AD4EA5" w:rsidP="00AD4EA5">
      <w:r>
        <w:rPr>
          <w:i/>
        </w:rPr>
        <w:t>населення</w:t>
      </w:r>
      <w:r>
        <w:t>.</w:t>
      </w:r>
      <w:r>
        <w:rPr>
          <w:spacing w:val="29"/>
        </w:rPr>
        <w:t xml:space="preserve"> </w:t>
      </w:r>
      <w:r>
        <w:t>[Електронний</w:t>
      </w:r>
      <w:r>
        <w:rPr>
          <w:spacing w:val="28"/>
        </w:rPr>
        <w:t xml:space="preserve"> </w:t>
      </w:r>
      <w:r>
        <w:t>ресурс].</w:t>
      </w:r>
      <w:r>
        <w:rPr>
          <w:spacing w:val="29"/>
        </w:rPr>
        <w:t xml:space="preserve"> </w:t>
      </w:r>
      <w:r>
        <w:t>Харків</w:t>
      </w:r>
      <w:r>
        <w:rPr>
          <w:spacing w:val="29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ХДАФК,</w:t>
      </w:r>
      <w:r>
        <w:rPr>
          <w:spacing w:val="29"/>
        </w:rPr>
        <w:t xml:space="preserve"> </w:t>
      </w:r>
      <w:r>
        <w:t>2021.</w:t>
      </w:r>
      <w:r>
        <w:rPr>
          <w:spacing w:val="29"/>
        </w:rPr>
        <w:t xml:space="preserve"> </w:t>
      </w:r>
      <w:r>
        <w:t>Режим</w:t>
      </w:r>
      <w:r>
        <w:rPr>
          <w:spacing w:val="30"/>
        </w:rPr>
        <w:t xml:space="preserve"> </w:t>
      </w:r>
      <w:r>
        <w:t>доступу:</w:t>
      </w:r>
      <w:bookmarkStart w:id="0" w:name="_GoBack"/>
      <w:bookmarkEnd w:id="0"/>
    </w:p>
    <w:sectPr w:rsidR="007E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D8"/>
    <w:multiLevelType w:val="hybridMultilevel"/>
    <w:tmpl w:val="6C1CEC9C"/>
    <w:lvl w:ilvl="0" w:tplc="D47ADED0">
      <w:numFmt w:val="bullet"/>
      <w:lvlText w:val="–"/>
      <w:lvlJc w:val="left"/>
      <w:pPr>
        <w:ind w:left="41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FCB4BC">
      <w:numFmt w:val="bullet"/>
      <w:lvlText w:val="–"/>
      <w:lvlJc w:val="left"/>
      <w:pPr>
        <w:ind w:left="4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0BA0A8A">
      <w:numFmt w:val="bullet"/>
      <w:lvlText w:val="•"/>
      <w:lvlJc w:val="left"/>
      <w:pPr>
        <w:ind w:left="2452" w:hanging="298"/>
      </w:pPr>
      <w:rPr>
        <w:rFonts w:hint="default"/>
        <w:lang w:val="uk-UA" w:eastAsia="en-US" w:bidi="ar-SA"/>
      </w:rPr>
    </w:lvl>
    <w:lvl w:ilvl="3" w:tplc="C2C237E8">
      <w:numFmt w:val="bullet"/>
      <w:lvlText w:val="•"/>
      <w:lvlJc w:val="left"/>
      <w:pPr>
        <w:ind w:left="3468" w:hanging="298"/>
      </w:pPr>
      <w:rPr>
        <w:rFonts w:hint="default"/>
        <w:lang w:val="uk-UA" w:eastAsia="en-US" w:bidi="ar-SA"/>
      </w:rPr>
    </w:lvl>
    <w:lvl w:ilvl="4" w:tplc="208E4F16">
      <w:numFmt w:val="bullet"/>
      <w:lvlText w:val="•"/>
      <w:lvlJc w:val="left"/>
      <w:pPr>
        <w:ind w:left="4484" w:hanging="298"/>
      </w:pPr>
      <w:rPr>
        <w:rFonts w:hint="default"/>
        <w:lang w:val="uk-UA" w:eastAsia="en-US" w:bidi="ar-SA"/>
      </w:rPr>
    </w:lvl>
    <w:lvl w:ilvl="5" w:tplc="9704DF9C">
      <w:numFmt w:val="bullet"/>
      <w:lvlText w:val="•"/>
      <w:lvlJc w:val="left"/>
      <w:pPr>
        <w:ind w:left="5500" w:hanging="298"/>
      </w:pPr>
      <w:rPr>
        <w:rFonts w:hint="default"/>
        <w:lang w:val="uk-UA" w:eastAsia="en-US" w:bidi="ar-SA"/>
      </w:rPr>
    </w:lvl>
    <w:lvl w:ilvl="6" w:tplc="F3722150">
      <w:numFmt w:val="bullet"/>
      <w:lvlText w:val="•"/>
      <w:lvlJc w:val="left"/>
      <w:pPr>
        <w:ind w:left="6516" w:hanging="298"/>
      </w:pPr>
      <w:rPr>
        <w:rFonts w:hint="default"/>
        <w:lang w:val="uk-UA" w:eastAsia="en-US" w:bidi="ar-SA"/>
      </w:rPr>
    </w:lvl>
    <w:lvl w:ilvl="7" w:tplc="5A805D0C">
      <w:numFmt w:val="bullet"/>
      <w:lvlText w:val="•"/>
      <w:lvlJc w:val="left"/>
      <w:pPr>
        <w:ind w:left="7532" w:hanging="298"/>
      </w:pPr>
      <w:rPr>
        <w:rFonts w:hint="default"/>
        <w:lang w:val="uk-UA" w:eastAsia="en-US" w:bidi="ar-SA"/>
      </w:rPr>
    </w:lvl>
    <w:lvl w:ilvl="8" w:tplc="33C0D69E">
      <w:numFmt w:val="bullet"/>
      <w:lvlText w:val="•"/>
      <w:lvlJc w:val="left"/>
      <w:pPr>
        <w:ind w:left="8548" w:hanging="298"/>
      </w:pPr>
      <w:rPr>
        <w:rFonts w:hint="default"/>
        <w:lang w:val="uk-UA" w:eastAsia="en-US" w:bidi="ar-SA"/>
      </w:rPr>
    </w:lvl>
  </w:abstractNum>
  <w:abstractNum w:abstractNumId="1" w15:restartNumberingAfterBreak="0">
    <w:nsid w:val="3B6A1DC0"/>
    <w:multiLevelType w:val="hybridMultilevel"/>
    <w:tmpl w:val="EA7664BE"/>
    <w:lvl w:ilvl="0" w:tplc="5B0E8B2E">
      <w:start w:val="1"/>
      <w:numFmt w:val="decimal"/>
      <w:lvlText w:val="%1."/>
      <w:lvlJc w:val="left"/>
      <w:pPr>
        <w:ind w:left="4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24541C">
      <w:numFmt w:val="bullet"/>
      <w:lvlText w:val="•"/>
      <w:lvlJc w:val="left"/>
      <w:pPr>
        <w:ind w:left="1436" w:hanging="708"/>
      </w:pPr>
      <w:rPr>
        <w:rFonts w:hint="default"/>
        <w:lang w:val="uk-UA" w:eastAsia="en-US" w:bidi="ar-SA"/>
      </w:rPr>
    </w:lvl>
    <w:lvl w:ilvl="2" w:tplc="0CFC763A">
      <w:numFmt w:val="bullet"/>
      <w:lvlText w:val="•"/>
      <w:lvlJc w:val="left"/>
      <w:pPr>
        <w:ind w:left="2452" w:hanging="708"/>
      </w:pPr>
      <w:rPr>
        <w:rFonts w:hint="default"/>
        <w:lang w:val="uk-UA" w:eastAsia="en-US" w:bidi="ar-SA"/>
      </w:rPr>
    </w:lvl>
    <w:lvl w:ilvl="3" w:tplc="0944B010">
      <w:numFmt w:val="bullet"/>
      <w:lvlText w:val="•"/>
      <w:lvlJc w:val="left"/>
      <w:pPr>
        <w:ind w:left="3468" w:hanging="708"/>
      </w:pPr>
      <w:rPr>
        <w:rFonts w:hint="default"/>
        <w:lang w:val="uk-UA" w:eastAsia="en-US" w:bidi="ar-SA"/>
      </w:rPr>
    </w:lvl>
    <w:lvl w:ilvl="4" w:tplc="EB2EC0F2">
      <w:numFmt w:val="bullet"/>
      <w:lvlText w:val="•"/>
      <w:lvlJc w:val="left"/>
      <w:pPr>
        <w:ind w:left="4484" w:hanging="708"/>
      </w:pPr>
      <w:rPr>
        <w:rFonts w:hint="default"/>
        <w:lang w:val="uk-UA" w:eastAsia="en-US" w:bidi="ar-SA"/>
      </w:rPr>
    </w:lvl>
    <w:lvl w:ilvl="5" w:tplc="AB3A3FFE">
      <w:numFmt w:val="bullet"/>
      <w:lvlText w:val="•"/>
      <w:lvlJc w:val="left"/>
      <w:pPr>
        <w:ind w:left="5500" w:hanging="708"/>
      </w:pPr>
      <w:rPr>
        <w:rFonts w:hint="default"/>
        <w:lang w:val="uk-UA" w:eastAsia="en-US" w:bidi="ar-SA"/>
      </w:rPr>
    </w:lvl>
    <w:lvl w:ilvl="6" w:tplc="6F7E9688">
      <w:numFmt w:val="bullet"/>
      <w:lvlText w:val="•"/>
      <w:lvlJc w:val="left"/>
      <w:pPr>
        <w:ind w:left="6516" w:hanging="708"/>
      </w:pPr>
      <w:rPr>
        <w:rFonts w:hint="default"/>
        <w:lang w:val="uk-UA" w:eastAsia="en-US" w:bidi="ar-SA"/>
      </w:rPr>
    </w:lvl>
    <w:lvl w:ilvl="7" w:tplc="8E2836F2">
      <w:numFmt w:val="bullet"/>
      <w:lvlText w:val="•"/>
      <w:lvlJc w:val="left"/>
      <w:pPr>
        <w:ind w:left="7532" w:hanging="708"/>
      </w:pPr>
      <w:rPr>
        <w:rFonts w:hint="default"/>
        <w:lang w:val="uk-UA" w:eastAsia="en-US" w:bidi="ar-SA"/>
      </w:rPr>
    </w:lvl>
    <w:lvl w:ilvl="8" w:tplc="6EC01EEE">
      <w:numFmt w:val="bullet"/>
      <w:lvlText w:val="•"/>
      <w:lvlJc w:val="left"/>
      <w:pPr>
        <w:ind w:left="8548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95"/>
    <w:rsid w:val="003C6A95"/>
    <w:rsid w:val="006660E7"/>
    <w:rsid w:val="007E402B"/>
    <w:rsid w:val="00991516"/>
    <w:rsid w:val="00AD4EA5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13A8-6214-43A4-814A-56A5DEC5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AD4EA5"/>
    <w:pPr>
      <w:ind w:left="336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D4EA5"/>
    <w:pPr>
      <w:ind w:left="2050" w:right="2099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D4EA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D4EA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D4EA5"/>
    <w:pPr>
      <w:ind w:left="4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4EA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D4EA5"/>
    <w:pPr>
      <w:ind w:left="4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sspu.edu.ua/bitstream/123456789/1573/1/Monitorynh%20yak%20instrument%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sspu.edu.ua/bitstream/123456789/1573/1/Monitorynh%20yak%20instrument%20.pdf" TargetMode="External"/><Relationship Id="rId5" Type="http://schemas.openxmlformats.org/officeDocument/2006/relationships/hyperlink" Target="http://dspace.pnpu.edu.ua/bitstream/123456789/7557/1/Azizov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2023-08-16T08:10:00Z</dcterms:created>
  <dcterms:modified xsi:type="dcterms:W3CDTF">2023-08-16T08:10:00Z</dcterms:modified>
</cp:coreProperties>
</file>