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46" w:rsidRDefault="00957046" w:rsidP="00957046">
      <w:pPr>
        <w:jc w:val="center"/>
      </w:pPr>
      <w:r>
        <w:rPr>
          <w:lang w:val="uk-UA"/>
        </w:rPr>
        <w:t>Міністерство освіти і науки України</w:t>
      </w:r>
    </w:p>
    <w:p w:rsidR="00957046" w:rsidRDefault="00957046" w:rsidP="00957046">
      <w:pPr>
        <w:jc w:val="center"/>
      </w:pPr>
      <w:r>
        <w:rPr>
          <w:lang w:val="uk-UA"/>
        </w:rPr>
        <w:t>КОМУНАЛЬНИЙ ЗАКЛАД</w:t>
      </w:r>
    </w:p>
    <w:p w:rsidR="00957046" w:rsidRDefault="00957046" w:rsidP="00957046">
      <w:pPr>
        <w:jc w:val="center"/>
      </w:pPr>
      <w:r>
        <w:rPr>
          <w:lang w:val="uk-UA"/>
        </w:rPr>
        <w:t>«ХАРКІВСЬКА ГУМАНІТАРНО-ПЕДАГОГІЧНА АКАДЕМІЯ»</w:t>
      </w:r>
    </w:p>
    <w:p w:rsidR="00957046" w:rsidRDefault="00957046" w:rsidP="00957046">
      <w:pPr>
        <w:jc w:val="center"/>
      </w:pPr>
      <w:r>
        <w:rPr>
          <w:lang w:val="uk-UA"/>
        </w:rPr>
        <w:t>ХАРКІВСЬКОЇ ОБЛАСНОЇ РАДИ</w:t>
      </w:r>
    </w:p>
    <w:p w:rsidR="00957046" w:rsidRDefault="00957046" w:rsidP="00957046">
      <w:pPr>
        <w:jc w:val="center"/>
        <w:rPr>
          <w:lang w:val="uk-UA"/>
        </w:rPr>
      </w:pPr>
    </w:p>
    <w:p w:rsidR="00957046" w:rsidRDefault="00957046" w:rsidP="00957046">
      <w:pPr>
        <w:jc w:val="center"/>
      </w:pPr>
      <w:r>
        <w:rPr>
          <w:lang w:val="uk-UA"/>
        </w:rPr>
        <w:t>Кафедра корекційної освіти та спеціальної психології</w:t>
      </w:r>
    </w:p>
    <w:p w:rsidR="00957046" w:rsidRDefault="00957046" w:rsidP="00957046">
      <w:pPr>
        <w:jc w:val="center"/>
        <w:rPr>
          <w:lang w:val="uk-UA"/>
        </w:rPr>
      </w:pPr>
    </w:p>
    <w:p w:rsidR="00957046" w:rsidRDefault="00957046" w:rsidP="00957046">
      <w:pPr>
        <w:jc w:val="center"/>
        <w:rPr>
          <w:lang w:val="uk-UA"/>
        </w:rPr>
      </w:pPr>
    </w:p>
    <w:p w:rsidR="00957046" w:rsidRDefault="00957046" w:rsidP="00957046">
      <w:pPr>
        <w:jc w:val="center"/>
        <w:rPr>
          <w:lang w:val="uk-UA"/>
        </w:rPr>
      </w:pPr>
    </w:p>
    <w:p w:rsidR="00957046" w:rsidRPr="00957046" w:rsidRDefault="00957046" w:rsidP="00957046">
      <w:pPr>
        <w:pStyle w:val="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after="0" w:line="288" w:lineRule="auto"/>
        <w:ind w:right="0" w:firstLine="709"/>
        <w:rPr>
          <w:lang w:val="uk-UA"/>
        </w:rPr>
      </w:pPr>
      <w:r>
        <w:rPr>
          <w:i w:val="0"/>
          <w:iCs/>
          <w:sz w:val="30"/>
          <w:szCs w:val="30"/>
          <w:lang w:val="uk-UA"/>
        </w:rPr>
        <w:t>ПРОХОДЖЕННЯ ЛІТНЬОЇ ПРАКТИКИ</w:t>
      </w:r>
    </w:p>
    <w:p w:rsidR="00957046" w:rsidRPr="00957046" w:rsidRDefault="00957046" w:rsidP="00957046">
      <w:pPr>
        <w:pStyle w:val="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after="0" w:line="288" w:lineRule="auto"/>
        <w:ind w:right="0" w:firstLine="709"/>
        <w:rPr>
          <w:lang w:val="uk-UA"/>
        </w:rPr>
      </w:pPr>
      <w:r>
        <w:rPr>
          <w:i w:val="0"/>
          <w:iCs/>
          <w:szCs w:val="24"/>
          <w:lang w:val="uk-UA"/>
        </w:rPr>
        <w:t xml:space="preserve">методичні рекомендації </w:t>
      </w:r>
      <w:r>
        <w:rPr>
          <w:i w:val="0"/>
          <w:lang w:val="uk-UA"/>
        </w:rPr>
        <w:t xml:space="preserve">для здобувачів освіти зі спеціальності </w:t>
      </w:r>
      <w:r>
        <w:rPr>
          <w:bCs/>
          <w:i w:val="0"/>
          <w:szCs w:val="24"/>
          <w:lang w:val="uk-UA"/>
        </w:rPr>
        <w:t>016  «Спеціальна освіта»</w:t>
      </w:r>
    </w:p>
    <w:p w:rsidR="00957046" w:rsidRDefault="00957046" w:rsidP="00957046">
      <w:pPr>
        <w:pStyle w:val="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after="0" w:line="288" w:lineRule="auto"/>
        <w:ind w:right="0" w:firstLine="709"/>
      </w:pPr>
      <w:r>
        <w:rPr>
          <w:i w:val="0"/>
          <w:lang w:val="uk-UA"/>
        </w:rPr>
        <w:t>першого (бакалаврського) рівня освіти</w:t>
      </w:r>
    </w:p>
    <w:p w:rsidR="00957046" w:rsidRDefault="00957046" w:rsidP="00957046">
      <w:pPr>
        <w:pStyle w:val="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after="0" w:line="288" w:lineRule="auto"/>
        <w:ind w:right="0" w:firstLine="709"/>
      </w:pPr>
      <w:r>
        <w:rPr>
          <w:i w:val="0"/>
          <w:lang w:val="uk-UA"/>
        </w:rPr>
        <w:t xml:space="preserve"> галузь знань </w:t>
      </w:r>
      <w:r>
        <w:rPr>
          <w:i w:val="0"/>
          <w:szCs w:val="24"/>
          <w:lang w:val="uk-UA"/>
        </w:rPr>
        <w:t xml:space="preserve">01 Освіта / Педагогіка </w:t>
      </w:r>
    </w:p>
    <w:p w:rsidR="00957046" w:rsidRDefault="00957046" w:rsidP="00957046">
      <w:pPr>
        <w:pStyle w:val="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after="0" w:line="288" w:lineRule="auto"/>
        <w:ind w:right="0" w:firstLine="709"/>
        <w:rPr>
          <w:i w:val="0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i/>
          <w:sz w:val="28"/>
          <w:szCs w:val="28"/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pStyle w:val="Default"/>
        <w:jc w:val="center"/>
        <w:rPr>
          <w:lang w:val="uk-UA"/>
        </w:rPr>
      </w:pPr>
    </w:p>
    <w:p w:rsidR="00957046" w:rsidRDefault="00957046" w:rsidP="00957046">
      <w:pPr>
        <w:jc w:val="center"/>
      </w:pPr>
      <w:r>
        <w:rPr>
          <w:lang w:val="uk-UA"/>
        </w:rPr>
        <w:t xml:space="preserve">Харків </w:t>
      </w:r>
    </w:p>
    <w:p w:rsidR="00957046" w:rsidRDefault="00957046" w:rsidP="00957046">
      <w:pPr>
        <w:jc w:val="center"/>
      </w:pPr>
      <w:r>
        <w:rPr>
          <w:lang w:val="uk-UA"/>
        </w:rPr>
        <w:t>2021</w:t>
      </w: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  <w:jc w:val="left"/>
      </w:pPr>
      <w:r>
        <w:rPr>
          <w:b/>
          <w:lang w:val="uk-UA"/>
        </w:rPr>
        <w:lastRenderedPageBreak/>
        <w:t>УДК 378.</w:t>
      </w:r>
      <w:r>
        <w:rPr>
          <w:b/>
        </w:rPr>
        <w:t>016</w:t>
      </w:r>
      <w:r>
        <w:rPr>
          <w:b/>
          <w:lang w:val="uk-UA"/>
        </w:rPr>
        <w:t>:</w:t>
      </w:r>
      <w:r>
        <w:rPr>
          <w:b/>
        </w:rPr>
        <w:t>37.091.33-027.22</w:t>
      </w:r>
      <w:r>
        <w:rPr>
          <w:b/>
          <w:lang w:val="en-US"/>
        </w:rPr>
        <w:t>]:</w:t>
      </w:r>
      <w:r>
        <w:rPr>
          <w:b/>
          <w:lang w:val="uk-UA"/>
        </w:rPr>
        <w:t>376(072)</w:t>
      </w: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  <w:jc w:val="left"/>
      </w:pPr>
      <w:r>
        <w:rPr>
          <w:b/>
          <w:lang w:val="uk-UA"/>
        </w:rPr>
        <w:t>П 83</w:t>
      </w: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  <w:jc w:val="left"/>
        <w:rPr>
          <w:b/>
          <w:lang w:val="uk-UA"/>
        </w:rPr>
      </w:pP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</w:pPr>
      <w:r>
        <w:rPr>
          <w:b/>
          <w:lang w:val="uk-UA"/>
        </w:rPr>
        <w:t>Укладач:</w:t>
      </w:r>
    </w:p>
    <w:p w:rsidR="00957046" w:rsidRDefault="00957046" w:rsidP="00957046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ind w:left="0" w:firstLine="0"/>
      </w:pPr>
      <w:r>
        <w:rPr>
          <w:b/>
          <w:lang w:val="uk-UA"/>
        </w:rPr>
        <w:t xml:space="preserve">Бровченко А. К., </w:t>
      </w:r>
      <w:r>
        <w:rPr>
          <w:lang w:val="uk-UA"/>
        </w:rPr>
        <w:t>кандидат психологічних наук</w:t>
      </w:r>
      <w:r>
        <w:rPr>
          <w:bCs/>
          <w:lang w:val="uk-UA"/>
        </w:rPr>
        <w:t>, доцент кафедри</w:t>
      </w:r>
      <w:r>
        <w:rPr>
          <w:bCs/>
          <w:spacing w:val="12"/>
          <w:lang w:val="uk-UA"/>
        </w:rPr>
        <w:t xml:space="preserve"> </w:t>
      </w:r>
      <w:r>
        <w:rPr>
          <w:lang w:val="uk-UA"/>
        </w:rPr>
        <w:t>корекційної освіти  Комунального закладу «Харківська гуманітарно-педагогічна академія» Харківської обласної ради</w:t>
      </w: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  <w:rPr>
          <w:lang w:val="uk-UA"/>
        </w:rPr>
      </w:pP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</w:pPr>
      <w:r>
        <w:rPr>
          <w:b/>
          <w:lang w:val="uk-UA"/>
        </w:rPr>
        <w:t>Рецензенти</w:t>
      </w:r>
      <w:r>
        <w:rPr>
          <w:lang w:val="uk-UA"/>
        </w:rPr>
        <w:t xml:space="preserve">: </w:t>
      </w:r>
    </w:p>
    <w:p w:rsidR="00957046" w:rsidRDefault="00957046" w:rsidP="00957046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ind w:left="0" w:firstLine="0"/>
      </w:pPr>
      <w:r>
        <w:rPr>
          <w:b/>
          <w:bCs/>
          <w:spacing w:val="12"/>
          <w:lang w:val="uk-UA"/>
        </w:rPr>
        <w:t>Ільченко О. В</w:t>
      </w:r>
      <w:r>
        <w:rPr>
          <w:b/>
          <w:lang w:val="uk-UA"/>
        </w:rPr>
        <w:t xml:space="preserve">. – </w:t>
      </w:r>
      <w:r>
        <w:rPr>
          <w:bCs/>
          <w:lang w:val="uk-UA"/>
        </w:rPr>
        <w:t>кандидат педагогічних наук, доцент кафедри</w:t>
      </w:r>
      <w:r>
        <w:rPr>
          <w:bCs/>
          <w:spacing w:val="12"/>
          <w:lang w:val="uk-UA"/>
        </w:rPr>
        <w:t xml:space="preserve"> </w:t>
      </w:r>
      <w:r>
        <w:rPr>
          <w:lang w:val="uk-UA"/>
        </w:rPr>
        <w:t>корекційної освіти  Комунального закладу «Харківська гуманітарно-педагогічна академія» Харківської обласної ради</w:t>
      </w:r>
    </w:p>
    <w:p w:rsidR="00957046" w:rsidRDefault="00957046" w:rsidP="00957046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ind w:left="1627" w:hanging="1627"/>
        <w:rPr>
          <w:b/>
          <w:lang w:val="uk-UA"/>
        </w:rPr>
      </w:pPr>
    </w:p>
    <w:p w:rsidR="00957046" w:rsidRPr="00957046" w:rsidRDefault="00957046" w:rsidP="00957046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ind w:left="0" w:firstLine="0"/>
        <w:rPr>
          <w:lang w:val="uk-UA"/>
        </w:rPr>
      </w:pPr>
      <w:r>
        <w:rPr>
          <w:b/>
          <w:bCs/>
          <w:lang w:val="uk-UA"/>
        </w:rPr>
        <w:t>Темченко О. В</w:t>
      </w:r>
      <w:r>
        <w:rPr>
          <w:b/>
          <w:lang w:val="uk-UA"/>
        </w:rPr>
        <w:t xml:space="preserve">. – </w:t>
      </w:r>
      <w:r>
        <w:rPr>
          <w:bCs/>
          <w:lang w:val="uk-UA"/>
        </w:rPr>
        <w:t>кандидат педагогічних наук, доцент кафедри</w:t>
      </w:r>
      <w:r>
        <w:rPr>
          <w:bCs/>
          <w:spacing w:val="12"/>
          <w:lang w:val="uk-UA"/>
        </w:rPr>
        <w:t xml:space="preserve"> наукових основ управління </w:t>
      </w:r>
      <w:r>
        <w:rPr>
          <w:bCs/>
          <w:lang w:val="uk-UA"/>
        </w:rPr>
        <w:t>Інституту підвищення кваліфікації, перепідготовки</w:t>
      </w:r>
      <w:r>
        <w:rPr>
          <w:bCs/>
          <w:spacing w:val="12"/>
          <w:lang w:val="uk-UA"/>
        </w:rPr>
        <w:t xml:space="preserve"> Харківського національного педагогічного університету імені Г.С.Сковороди</w:t>
      </w: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  <w:rPr>
          <w:lang w:val="uk-UA"/>
        </w:rPr>
      </w:pPr>
    </w:p>
    <w:p w:rsidR="00957046" w:rsidRDefault="00957046" w:rsidP="00957046">
      <w:pPr>
        <w:numPr>
          <w:ilvl w:val="0"/>
          <w:numId w:val="21"/>
        </w:numPr>
        <w:suppressAutoHyphens/>
        <w:spacing w:after="0" w:line="240" w:lineRule="auto"/>
        <w:jc w:val="center"/>
        <w:rPr>
          <w:sz w:val="10"/>
          <w:lang w:val="uk-UA"/>
        </w:rPr>
      </w:pPr>
    </w:p>
    <w:p w:rsidR="00957046" w:rsidRDefault="00957046" w:rsidP="00957046">
      <w:pPr>
        <w:numPr>
          <w:ilvl w:val="0"/>
          <w:numId w:val="21"/>
        </w:numPr>
        <w:tabs>
          <w:tab w:val="left" w:pos="-432"/>
        </w:tabs>
        <w:suppressAutoHyphens/>
        <w:spacing w:after="0" w:line="240" w:lineRule="auto"/>
        <w:ind w:left="0" w:firstLine="0"/>
      </w:pPr>
      <w:r>
        <w:rPr>
          <w:b/>
          <w:bCs/>
          <w:lang w:val="uk-UA"/>
        </w:rPr>
        <w:t xml:space="preserve">П 83 Проходження літньої практики: </w:t>
      </w:r>
      <w:r>
        <w:rPr>
          <w:lang w:val="uk-UA"/>
        </w:rPr>
        <w:t xml:space="preserve">методичні рекомендації для здобувачів освіти зі спеціальності 016 «Спеціальна освіта» першого (бакалаврського) рівня освіти </w:t>
      </w:r>
      <w:r>
        <w:rPr>
          <w:b/>
          <w:lang w:val="uk-UA"/>
        </w:rPr>
        <w:t xml:space="preserve">– </w:t>
      </w:r>
      <w:r>
        <w:rPr>
          <w:lang w:val="uk-UA"/>
        </w:rPr>
        <w:t xml:space="preserve">галузь знань 01 Освіта / Педагогіка / укладач А. К. Бровченко. Харків, 2021. 36 с. </w:t>
      </w:r>
    </w:p>
    <w:p w:rsidR="00957046" w:rsidRDefault="00957046" w:rsidP="00957046">
      <w:pPr>
        <w:ind w:firstLine="540"/>
        <w:rPr>
          <w:lang w:val="uk-UA"/>
        </w:rPr>
      </w:pPr>
    </w:p>
    <w:p w:rsidR="00957046" w:rsidRDefault="00957046" w:rsidP="00957046">
      <w:pPr>
        <w:ind w:firstLine="540"/>
        <w:rPr>
          <w:lang w:val="uk-UA"/>
        </w:rPr>
      </w:pPr>
    </w:p>
    <w:p w:rsidR="00957046" w:rsidRDefault="00957046" w:rsidP="00957046">
      <w:pPr>
        <w:ind w:firstLine="540"/>
        <w:rPr>
          <w:lang w:val="uk-UA"/>
        </w:rPr>
      </w:pPr>
    </w:p>
    <w:p w:rsidR="00957046" w:rsidRDefault="00957046" w:rsidP="00957046">
      <w:pPr>
        <w:ind w:firstLine="540"/>
        <w:rPr>
          <w:lang w:val="uk-UA"/>
        </w:rPr>
      </w:pPr>
    </w:p>
    <w:p w:rsidR="00957046" w:rsidRDefault="00957046" w:rsidP="00957046">
      <w:pPr>
        <w:ind w:firstLine="540"/>
        <w:rPr>
          <w:lang w:val="uk-UA"/>
        </w:rPr>
      </w:pPr>
    </w:p>
    <w:p w:rsidR="00957046" w:rsidRDefault="00957046" w:rsidP="00957046">
      <w:pPr>
        <w:ind w:firstLine="540"/>
        <w:rPr>
          <w:lang w:val="uk-UA"/>
        </w:rPr>
      </w:pPr>
    </w:p>
    <w:p w:rsidR="00957046" w:rsidRPr="00957046" w:rsidRDefault="00957046" w:rsidP="00957046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0" w:firstLine="720"/>
        <w:rPr>
          <w:lang w:val="uk-UA"/>
        </w:rPr>
      </w:pPr>
      <w:r>
        <w:rPr>
          <w:lang w:val="uk-UA"/>
        </w:rPr>
        <w:t xml:space="preserve">Методичні рекомендації розроблено відповідно до </w:t>
      </w:r>
      <w:r>
        <w:rPr>
          <w:rStyle w:val="22"/>
          <w:sz w:val="24"/>
          <w:szCs w:val="24"/>
          <w:lang w:val="uk-UA"/>
        </w:rPr>
        <w:t xml:space="preserve">наскрізної програми практики здобувачів освіти </w:t>
      </w:r>
      <w:r>
        <w:rPr>
          <w:rStyle w:val="22"/>
          <w:rFonts w:eastAsia="Calibri"/>
          <w:sz w:val="24"/>
          <w:szCs w:val="24"/>
          <w:lang w:val="uk-UA"/>
        </w:rPr>
        <w:t>підготовки бакалавра зі спеціальності 016 «Спеціальна освіта»</w:t>
      </w:r>
      <w:r>
        <w:rPr>
          <w:lang w:val="uk-UA"/>
        </w:rPr>
        <w:t xml:space="preserve">. У методичних рекомендаціях розкрито мету, завдання, зміст літньої практики в спеціальних закладах дошкільної освіти та соціально-реабілітаційних закладах, подано вимоги до оформлення звітної документації, зразки виконання завдань, різні методичні матеріали, які стануть у нагоді здобувачам вищої педагогічної освіти під час проходження ними практики. </w:t>
      </w:r>
    </w:p>
    <w:p w:rsidR="00957046" w:rsidRPr="00957046" w:rsidRDefault="00957046" w:rsidP="00957046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0" w:firstLine="720"/>
        <w:rPr>
          <w:lang w:val="uk-UA"/>
        </w:rPr>
      </w:pPr>
    </w:p>
    <w:p w:rsidR="00957046" w:rsidRDefault="00957046" w:rsidP="00957046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jc w:val="right"/>
      </w:pPr>
      <w:r>
        <w:rPr>
          <w:rFonts w:eastAsia="Calibri"/>
          <w:b/>
          <w:lang w:val="uk-UA"/>
        </w:rPr>
        <w:t>УДК 378.</w:t>
      </w:r>
      <w:r>
        <w:rPr>
          <w:rFonts w:eastAsia="Calibri"/>
          <w:b/>
          <w:lang/>
        </w:rPr>
        <w:t>016</w:t>
      </w:r>
      <w:r>
        <w:rPr>
          <w:rFonts w:eastAsia="Calibri"/>
          <w:b/>
          <w:lang w:val="uk-UA"/>
        </w:rPr>
        <w:t>:</w:t>
      </w:r>
      <w:r>
        <w:rPr>
          <w:rFonts w:eastAsia="Calibri"/>
          <w:b/>
          <w:lang/>
        </w:rPr>
        <w:t>37.091.33-027.22</w:t>
      </w:r>
      <w:r>
        <w:rPr>
          <w:rFonts w:eastAsia="Calibri"/>
          <w:b/>
          <w:lang w:val="en-US"/>
        </w:rPr>
        <w:t>]:</w:t>
      </w:r>
      <w:r>
        <w:rPr>
          <w:rFonts w:eastAsia="Calibri"/>
          <w:b/>
          <w:lang w:val="uk-UA"/>
        </w:rPr>
        <w:t>376(072)</w:t>
      </w:r>
    </w:p>
    <w:p w:rsidR="00957046" w:rsidRDefault="00957046" w:rsidP="00957046">
      <w:pPr>
        <w:rPr>
          <w:lang w:val="uk-UA"/>
        </w:rPr>
      </w:pPr>
    </w:p>
    <w:p w:rsidR="00957046" w:rsidRDefault="00957046" w:rsidP="00957046">
      <w:pPr>
        <w:numPr>
          <w:ilvl w:val="0"/>
          <w:numId w:val="21"/>
        </w:numPr>
        <w:suppressAutoHyphens/>
        <w:spacing w:after="0" w:line="360" w:lineRule="auto"/>
        <w:jc w:val="right"/>
      </w:pPr>
      <w:r>
        <w:rPr>
          <w:caps/>
          <w:lang w:val="uk-UA"/>
        </w:rPr>
        <w:t>© ХГПА</w:t>
      </w:r>
      <w:r>
        <w:rPr>
          <w:lang w:val="uk-UA"/>
        </w:rPr>
        <w:t>, 2021</w:t>
      </w:r>
    </w:p>
    <w:p w:rsidR="00957046" w:rsidRDefault="00957046">
      <w:pPr>
        <w:pStyle w:val="61"/>
        <w:tabs>
          <w:tab w:val="right" w:leader="dot" w:pos="9643"/>
        </w:tabs>
      </w:pPr>
    </w:p>
    <w:p w:rsidR="00957046" w:rsidRDefault="00957046">
      <w:pPr>
        <w:spacing w:after="160" w:line="259" w:lineRule="auto"/>
        <w:ind w:left="0" w:firstLine="0"/>
        <w:jc w:val="left"/>
      </w:pPr>
      <w:bookmarkStart w:id="0" w:name="_GoBack"/>
      <w:bookmarkEnd w:id="0"/>
    </w:p>
    <w:sdt>
      <w:sdtPr>
        <w:id w:val="872347538"/>
        <w:docPartObj>
          <w:docPartGallery w:val="Table of Contents"/>
        </w:docPartObj>
      </w:sdtPr>
      <w:sdtEndPr/>
      <w:sdtContent>
        <w:p w:rsidR="0092182F" w:rsidRDefault="00BF38EE">
          <w:pPr>
            <w:pStyle w:val="61"/>
            <w:tabs>
              <w:tab w:val="right" w:leader="dot" w:pos="9643"/>
            </w:tabs>
          </w:pPr>
          <w:r>
            <w:fldChar w:fldCharType="begin"/>
          </w:r>
          <w:r>
            <w:instrText xml:space="preserve"> TOC \o "1-6" \h \z \u </w:instrText>
          </w:r>
          <w:r>
            <w:fldChar w:fldCharType="separate"/>
          </w:r>
          <w:hyperlink w:anchor="_Toc34460">
            <w:r>
              <w:rPr>
                <w:b/>
              </w:rPr>
              <w:t>ЗМІСТ ВСТУП</w:t>
            </w:r>
            <w:r>
              <w:tab/>
            </w:r>
            <w:r>
              <w:fldChar w:fldCharType="begin"/>
            </w:r>
            <w:r>
              <w:instrText>PAGEREF _Toc34460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92182F" w:rsidRDefault="00BF38EE">
          <w:pPr>
            <w:pStyle w:val="31"/>
            <w:tabs>
              <w:tab w:val="right" w:leader="dot" w:pos="9643"/>
            </w:tabs>
          </w:pPr>
          <w:hyperlink w:anchor="_Toc34461">
            <w:r>
              <w:t>1. ОРГАНІЗАЦІЯ ЛІТНЬОЇ ПРАКТИКИ</w:t>
            </w:r>
            <w:r>
              <w:tab/>
            </w:r>
            <w:r>
              <w:fldChar w:fldCharType="begin"/>
            </w:r>
            <w:r>
              <w:instrText>PAGEREF _Toc34461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62">
            <w:r>
              <w:t xml:space="preserve">1.1 Загальні </w:t>
            </w:r>
            <w:r>
              <w:t>положення практики</w:t>
            </w:r>
            <w:r>
              <w:tab/>
            </w:r>
            <w:r>
              <w:fldChar w:fldCharType="begin"/>
            </w:r>
            <w:r>
              <w:instrText>PAGEREF _Toc34462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63">
            <w:r>
              <w:t>1.2 Мета і завдання практики</w:t>
            </w:r>
            <w:r>
              <w:tab/>
            </w:r>
            <w:r>
              <w:fldChar w:fldCharType="begin"/>
            </w:r>
            <w:r>
              <w:instrText>PAGEREF _Toc34463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64">
            <w:r>
              <w:t>1.3 Організація практики</w:t>
            </w:r>
            <w:r>
              <w:tab/>
            </w:r>
            <w:r>
              <w:fldChar w:fldCharType="begin"/>
            </w:r>
            <w:r>
              <w:instrText>PAGEREF _Toc34464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92182F" w:rsidRDefault="00BF38EE">
          <w:pPr>
            <w:pStyle w:val="21"/>
            <w:tabs>
              <w:tab w:val="right" w:leader="dot" w:pos="9643"/>
            </w:tabs>
          </w:pPr>
          <w:hyperlink w:anchor="_Toc34465">
            <w:r>
              <w:t>1.3.1 Термін та база проходження практики</w:t>
            </w:r>
            <w:r>
              <w:tab/>
            </w:r>
            <w:r>
              <w:fldChar w:fldCharType="begin"/>
            </w:r>
            <w:r>
              <w:instrText>PAGEREF _Toc34465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92182F" w:rsidRDefault="00BF38EE">
          <w:pPr>
            <w:pStyle w:val="21"/>
            <w:tabs>
              <w:tab w:val="right" w:leader="dot" w:pos="9643"/>
            </w:tabs>
          </w:pPr>
          <w:hyperlink w:anchor="_Toc34466">
            <w:r>
              <w:t>1.3.2 Зміст діяльності практикантів</w:t>
            </w:r>
            <w:r>
              <w:tab/>
            </w:r>
            <w:r>
              <w:fldChar w:fldCharType="begin"/>
            </w:r>
            <w:r>
              <w:instrText>PAGEREF _Toc34466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67">
            <w:r>
              <w:t>1.4 Права та обов'язк</w:t>
            </w:r>
            <w:r>
              <w:t>и практикантів в період проходження практики</w:t>
            </w:r>
            <w:r>
              <w:tab/>
            </w:r>
            <w:r>
              <w:fldChar w:fldCharType="begin"/>
            </w:r>
            <w:r>
              <w:instrText>PAGEREF _Toc34467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92182F" w:rsidRDefault="00BF38EE">
          <w:pPr>
            <w:pStyle w:val="41"/>
            <w:tabs>
              <w:tab w:val="right" w:leader="dot" w:pos="9643"/>
            </w:tabs>
          </w:pPr>
          <w:hyperlink w:anchor="_Toc34468">
            <w:r>
              <w:t>2. ЗМІСТ ПРАКТИКИ ТА КОНТРОЛЬ ЗА ЇЇ ПРОХОДЖЕННЯМ</w:t>
            </w:r>
            <w:r>
              <w:tab/>
            </w:r>
            <w:r>
              <w:fldChar w:fldCharType="begin"/>
            </w:r>
            <w:r>
              <w:instrText>PAGEREF _Toc34468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69">
            <w:r>
              <w:t>2.1 Алгоритм проходження практики</w:t>
            </w:r>
            <w:r>
              <w:tab/>
            </w:r>
            <w:r>
              <w:fldChar w:fldCharType="begin"/>
            </w:r>
            <w:r>
              <w:instrText>PAGEREF _Toc34469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70">
            <w:r>
              <w:t>2.2 Зміст</w:t>
            </w:r>
            <w:r>
              <w:t xml:space="preserve"> та оформлення звітної документації, зміст щоденника   </w:t>
            </w:r>
            <w:r>
              <w:tab/>
            </w:r>
            <w:r>
              <w:fldChar w:fldCharType="begin"/>
            </w:r>
            <w:r>
              <w:instrText>PAGEREF _Toc34470 \h</w:instrText>
            </w:r>
            <w:r>
              <w:fldChar w:fldCharType="end"/>
            </w:r>
          </w:hyperlink>
        </w:p>
        <w:p w:rsidR="0092182F" w:rsidRDefault="00BF38EE">
          <w:pPr>
            <w:pStyle w:val="51"/>
            <w:tabs>
              <w:tab w:val="right" w:leader="dot" w:pos="9643"/>
            </w:tabs>
          </w:pPr>
          <w:hyperlink w:anchor="_Toc34471">
            <w:r>
              <w:t>педагогічної практики</w:t>
            </w:r>
            <w:r>
              <w:tab/>
            </w:r>
            <w:r>
              <w:fldChar w:fldCharType="begin"/>
            </w:r>
            <w:r>
              <w:instrText>PAGEREF _Toc34471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72">
            <w:r>
              <w:t xml:space="preserve">2.3 Форми контролю проходження практики та критерії оцінювання   </w:t>
            </w:r>
            <w:r>
              <w:tab/>
            </w:r>
            <w:r>
              <w:fldChar w:fldCharType="begin"/>
            </w:r>
            <w:r>
              <w:instrText>PAGEREF _Toc34472 \h</w:instrText>
            </w:r>
            <w:r>
              <w:fldChar w:fldCharType="end"/>
            </w:r>
          </w:hyperlink>
        </w:p>
        <w:p w:rsidR="0092182F" w:rsidRDefault="00BF38EE">
          <w:pPr>
            <w:pStyle w:val="51"/>
            <w:tabs>
              <w:tab w:val="right" w:leader="dot" w:pos="9643"/>
            </w:tabs>
          </w:pPr>
          <w:hyperlink w:anchor="_Toc34473">
            <w:r>
              <w:t>результатів практ</w:t>
            </w:r>
            <w:r>
              <w:t>ики</w:t>
            </w:r>
            <w:r>
              <w:tab/>
            </w:r>
            <w:r>
              <w:fldChar w:fldCharType="begin"/>
            </w:r>
            <w:r>
              <w:instrText>PAGEREF _Toc34473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74">
            <w:r>
              <w:rPr>
                <w:b/>
              </w:rPr>
              <w:t>ВИСНОВКИ</w:t>
            </w:r>
            <w:r>
              <w:tab/>
            </w:r>
            <w:r>
              <w:fldChar w:fldCharType="begin"/>
            </w:r>
            <w:r>
              <w:instrText>PAGEREF _Toc34474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75">
            <w:r>
              <w:rPr>
                <w:b/>
              </w:rPr>
              <w:t>СПИСО</w:t>
            </w:r>
            <w:r>
              <w:rPr>
                <w:b/>
              </w:rPr>
              <w:t>К ВИКОРИСТАНИХ ДЖЕРЕЛ</w:t>
            </w:r>
            <w:r>
              <w:tab/>
            </w:r>
            <w:r>
              <w:fldChar w:fldCharType="begin"/>
            </w:r>
            <w:r>
              <w:instrText>PAGEREF _Toc34475 \h</w:instrText>
            </w:r>
            <w:r>
              <w:fldChar w:fldCharType="separate"/>
            </w:r>
            <w:r>
              <w:t xml:space="preserve">20 </w:t>
            </w:r>
            <w:r>
              <w:fldChar w:fldCharType="end"/>
            </w:r>
          </w:hyperlink>
        </w:p>
        <w:p w:rsidR="0092182F" w:rsidRDefault="00BF38EE">
          <w:pPr>
            <w:pStyle w:val="11"/>
            <w:tabs>
              <w:tab w:val="right" w:leader="dot" w:pos="9643"/>
            </w:tabs>
          </w:pPr>
          <w:hyperlink w:anchor="_Toc34476">
            <w:r>
              <w:rPr>
                <w:b/>
              </w:rPr>
              <w:t>ДОДАТКИ</w:t>
            </w:r>
            <w:r>
              <w:tab/>
            </w:r>
            <w:r>
              <w:fldChar w:fldCharType="begin"/>
            </w:r>
            <w:r>
              <w:instrText>PAGEREF _Toc34476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:rsidR="0092182F" w:rsidRDefault="00BF38EE">
          <w:r>
            <w:fldChar w:fldCharType="end"/>
          </w:r>
        </w:p>
      </w:sdtContent>
    </w:sdt>
    <w:p w:rsidR="0092182F" w:rsidRDefault="00BF38EE">
      <w:pPr>
        <w:spacing w:after="132" w:line="259" w:lineRule="auto"/>
        <w:ind w:left="-5" w:right="6"/>
      </w:pPr>
      <w:r>
        <w:rPr>
          <w:b/>
        </w:rPr>
        <w:t>ВСТУП</w:t>
      </w:r>
      <w:r>
        <w:rPr>
          <w:sz w:val="24"/>
        </w:rPr>
        <w:t xml:space="preserve"> </w:t>
      </w:r>
    </w:p>
    <w:p w:rsidR="0092182F" w:rsidRDefault="00BF38EE">
      <w:pPr>
        <w:spacing w:after="11"/>
        <w:ind w:left="-15" w:right="6" w:firstLine="720"/>
      </w:pPr>
      <w:r>
        <w:t>На сучасному етапі модернізації вищої педагогічної осв</w:t>
      </w:r>
      <w:r>
        <w:t>іти велика увага приділяється практико-орієнтованому підходу до організації освітнього процесу бакалаврів всіх педагогічних напрямків, і зокрема, здобувачів освіти, що навчаються за спеціальністю Спеціальна освіта.</w:t>
      </w:r>
      <w:r>
        <w:rPr>
          <w:sz w:val="24"/>
        </w:rPr>
        <w:t xml:space="preserve"> </w:t>
      </w:r>
    </w:p>
    <w:p w:rsidR="0092182F" w:rsidRDefault="00BF38EE">
      <w:pPr>
        <w:ind w:left="-15" w:right="6" w:firstLine="720"/>
      </w:pPr>
      <w:r>
        <w:t xml:space="preserve">Реформа вищої освіти в Україні передбачає нові вимоги до підготовки майбутнього педагога-дефектолога, компетентного і конкурентоспроможного </w:t>
      </w:r>
      <w:proofErr w:type="gramStart"/>
      <w:r>
        <w:t>на ринку</w:t>
      </w:r>
      <w:proofErr w:type="gramEnd"/>
      <w:r>
        <w:t xml:space="preserve"> праці, здатного адаптуватися до сучасних мінливих соціальноекономічних умов, науково-технічних досягнень та</w:t>
      </w:r>
      <w:r>
        <w:t xml:space="preserve"> інноваційної професійної діяльності.</w:t>
      </w:r>
      <w:r>
        <w:rPr>
          <w:sz w:val="24"/>
        </w:rPr>
        <w:t xml:space="preserve"> </w:t>
      </w:r>
    </w:p>
    <w:p w:rsidR="0092182F" w:rsidRDefault="00BF38EE">
      <w:pPr>
        <w:ind w:left="-15" w:right="6" w:firstLine="720"/>
      </w:pPr>
      <w:r>
        <w:lastRenderedPageBreak/>
        <w:t>У формуванні професійної компетентності майбутніх педагогівдефектологів вирішальна роль належить педагогічній практиці. Ця ланка освітнього процесу у вищій школі сприяє становленню професійної позиції, засвоєнню різни</w:t>
      </w:r>
      <w:r>
        <w:t xml:space="preserve">х способів педагогічної діяльності, служить основою для оволодіння професійною культурою. 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20"/>
      </w:pPr>
      <w:r>
        <w:t xml:space="preserve">Мета дефектологічної освіти – це підготовка фахівця з високим рівнем професійної придатності, що визначає позитивну орієнтацію </w:t>
      </w:r>
      <w:proofErr w:type="gramStart"/>
      <w:r>
        <w:t>на роботу</w:t>
      </w:r>
      <w:proofErr w:type="gramEnd"/>
      <w:r>
        <w:t xml:space="preserve"> з різними категоріями дітей</w:t>
      </w:r>
      <w:r>
        <w:t>, які мають обмежені можливості здоров'я.  Педагогічний досвід дає не та практика, яка орієнтується виключно на перевірку рівня засвоєння здобувачами освіти знань та умінь, що відбувалося під час аудиторних занять, а лише та, яка сприяє виробленню нового з</w:t>
      </w:r>
      <w:r>
        <w:t>нання, нових умінь, нових відносин, нових особистісних якостей. Визначення досвіду через практику і діяльність надає йому спрямованість та конкретний зміст. Так виникає педагогічний, трудовий і науковий досвід.</w:t>
      </w:r>
      <w:r>
        <w:rPr>
          <w:sz w:val="24"/>
        </w:rPr>
        <w:t xml:space="preserve"> </w:t>
      </w:r>
    </w:p>
    <w:p w:rsidR="0092182F" w:rsidRDefault="00BF38EE">
      <w:pPr>
        <w:ind w:left="-15" w:right="6" w:firstLine="720"/>
      </w:pPr>
      <w:r>
        <w:t>В. Сухомлинський розглядав педагогічну практ</w:t>
      </w:r>
      <w:r>
        <w:t>ику не тільки як засіб формування професійних умінь і навичок, а й як засіб креативного закріплення знань. К. Ушинський писав, що метод викладання можна засвоїти з книг або зі слів викладача, але отримати навик використання цього методу можна тільки тривал</w:t>
      </w:r>
      <w:r>
        <w:t>ою практикою.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20"/>
      </w:pPr>
      <w:r>
        <w:t>Необхідно відзначити, що входження в майбутню професію педагогадефектолога має свої особливості, які відрізняють його від входження в інші професії. Воно полягає в двох аспектах, перший з яких є загальним для всіх майбутніх педагогів. Він по</w:t>
      </w:r>
      <w:r>
        <w:t xml:space="preserve">лягає в тому, що нинішні здобувачі вищої освіти у більшості своїй мали досвід перебування у дошкільних закладах освіти та всі з них навчалися у школі, а тому мали можливість не тільки ознайомитися </w:t>
      </w:r>
      <w:proofErr w:type="gramStart"/>
      <w:r>
        <w:t>з  професією</w:t>
      </w:r>
      <w:proofErr w:type="gramEnd"/>
      <w:r>
        <w:t xml:space="preserve"> педагога, а й бути безпосередніми учасниками о</w:t>
      </w:r>
      <w:r>
        <w:t xml:space="preserve">світнього процесу. Але знайомство з цією професією у дітей (особливо дошкільного віку) проходило стихійно і неусвідомлено. Усталені стереотипи системи освіти минулих десятиліть майбутній фахівець може вносити в сьогоднішнє освітнє середовище, </w:t>
      </w:r>
      <w:r>
        <w:lastRenderedPageBreak/>
        <w:t>якщо початков</w:t>
      </w:r>
      <w:r>
        <w:t>ий етап його практичної підготовки проходитиме без належного контролю і аналізу. Це призведе до того, що дитячі стереотипи професії педагога майбутній фахівець перенесе в власну професійну діяльність. Тому на початкових етапах практики важливою є участь ви</w:t>
      </w:r>
      <w:r>
        <w:t>кладача в формуванні у здобувача освіти правильних уявлень про педагогічну діяльність.</w:t>
      </w:r>
      <w:r>
        <w:rPr>
          <w:sz w:val="24"/>
        </w:rPr>
        <w:t xml:space="preserve"> </w:t>
      </w:r>
    </w:p>
    <w:p w:rsidR="0092182F" w:rsidRDefault="00BF38EE">
      <w:pPr>
        <w:spacing w:after="6"/>
        <w:ind w:left="-15" w:right="6" w:firstLine="720"/>
      </w:pPr>
      <w:r>
        <w:t>Другий аспект полягає в тому, що більшість здобувачів вищої освіти ніколи не мали справи зі спеціальною освітою, не знайомі на практиці з корекційною педагогікою, яка м</w:t>
      </w:r>
      <w:r>
        <w:t>ає свої особливості, принципи, методи, підходи. Майбутнім педагогам-дефектологам, що виховувалися в масових закладах освіти, часто важко переорієнтуватися і налаштуватися на інший рівень взаємодії з дітьми, що мають відхилення у розвитку. Підготовка до май</w:t>
      </w:r>
      <w:r>
        <w:t xml:space="preserve">бутньої роботи в незвичних умовах – одне з завдань практики, яку проходять здобувачі освіти вже на першому курсі.  </w:t>
      </w:r>
      <w:r>
        <w:rPr>
          <w:sz w:val="24"/>
        </w:rPr>
        <w:t xml:space="preserve"> </w:t>
      </w:r>
    </w:p>
    <w:p w:rsidR="0092182F" w:rsidRDefault="00BF38EE">
      <w:pPr>
        <w:spacing w:after="6"/>
        <w:ind w:left="-15" w:right="6" w:firstLine="720"/>
      </w:pPr>
      <w:r>
        <w:t>Ця практика, яку проходять майбутні фахівці наприкінці першого курсу навчання, стає особливим етапом наближення до професійних умінь. Її ме</w:t>
      </w:r>
      <w:r>
        <w:t xml:space="preserve">тою постає психологічна і змістовна підготовка до успішного вирішення навчальних завдань, що лежать в площині набуття професійних компетентностей, а також надання первинних уявлень про майбутню професію. 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20"/>
      </w:pPr>
      <w:r>
        <w:t xml:space="preserve">Особливість цієї практики полягає в тому, що вона </w:t>
      </w:r>
      <w:r>
        <w:t>забезпечує початковий рівень знань про майбутню професійну діяльність, і при цьому проходження її забезпечує найбільший ступінь занурення першокурсників у педагогічну діяльність завдяки її безперервності протягом місяця. Під час практики відбувається надба</w:t>
      </w:r>
      <w:r>
        <w:t>ння первинного досвіду діяльності в якості педагогадефектолога; засвоєння педагогічних знань про зміст спеціальної освіти; складається картина цілісного педагогічного процесу; формуються уявлення про методи навчання і виховання дітей з особливостями розвит</w:t>
      </w:r>
      <w:r>
        <w:t xml:space="preserve">ку, форми організації освітнього процесу, перевірку знань і умінь в умовах, що моделюють ситуації майбутньої професійної діяльності. До того ж наприкінці весни і влітку, коли </w:t>
      </w:r>
      <w:r>
        <w:lastRenderedPageBreak/>
        <w:t>здобувачі освіти проходять цю практику, освітній процес в закладах, що є її базам</w:t>
      </w:r>
      <w:r>
        <w:t>и, має певну специфіку, з якою також необхідно ознайомитися.</w:t>
      </w:r>
      <w:r>
        <w:rPr>
          <w:sz w:val="24"/>
        </w:rPr>
        <w:t xml:space="preserve"> </w:t>
      </w:r>
    </w:p>
    <w:p w:rsidR="0092182F" w:rsidRDefault="00BF38EE">
      <w:pPr>
        <w:ind w:left="-15" w:right="6" w:firstLine="720"/>
      </w:pPr>
      <w:r>
        <w:t>В процесі проходження літньої практики першокурсник, крім професійної базової підготовки, сформованої в ході освітнього процесу, набуває цілий ряд додаткових компетенцій, таких як: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"/>
        </w:numPr>
        <w:ind w:right="6" w:firstLine="720"/>
      </w:pPr>
      <w:r>
        <w:t>навчально-пі</w:t>
      </w:r>
      <w:r>
        <w:t>знавальна компетенція – це сукупність умінь і навичок пізнавальної діяльності., володіння механізмами цілепокладання, планування, аналізу, рефлексії, самооцінки успішності власної діяльності, володіння прийомами дій в нестандартних ситуаціях;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"/>
        </w:numPr>
        <w:ind w:right="6" w:firstLine="720"/>
      </w:pPr>
      <w:r>
        <w:t>прийняття ві</w:t>
      </w:r>
      <w:r>
        <w:t>дповідальності – внутрішня готовність брати на себе відповідальність як за власний, так і за груповий результат;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"/>
        </w:numPr>
        <w:ind w:right="6" w:firstLine="720"/>
      </w:pPr>
      <w:r>
        <w:t>інформаційна компетенція – здатність за допомогою інформаційних технологій самостійно шукати, аналізувати, відбирати, обробляти і передавати н</w:t>
      </w:r>
      <w:r>
        <w:t>еобхідну інформацію;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"/>
        </w:numPr>
        <w:ind w:right="6" w:firstLine="720"/>
      </w:pPr>
      <w:r>
        <w:t>комунікативна компетенція – володіння навичками взаємодії з оточуючими людьми, вміння працювати в групі;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"/>
        </w:numPr>
        <w:ind w:right="6" w:firstLine="720"/>
      </w:pPr>
      <w:r>
        <w:t>управлінські компетенції – це здатність організувати роботу дитячих груп; володіння початковими навичками організації та планува</w:t>
      </w:r>
      <w:r>
        <w:t>ння роботи;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"/>
        </w:numPr>
        <w:spacing w:after="9"/>
        <w:ind w:right="6" w:firstLine="720"/>
      </w:pPr>
      <w:r>
        <w:t>уміння приймати рішення в різних питаннях психолого-соціальної, педагогічної та побутової допомоги дітям, які її потребують.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720" w:firstLine="0"/>
        <w:jc w:val="left"/>
      </w:pPr>
      <w:r>
        <w:t xml:space="preserve"> </w:t>
      </w:r>
    </w:p>
    <w:p w:rsidR="0092182F" w:rsidRDefault="00BF38EE">
      <w:pPr>
        <w:pStyle w:val="3"/>
        <w:spacing w:after="306"/>
        <w:ind w:right="10"/>
      </w:pPr>
      <w:bookmarkStart w:id="1" w:name="_Toc34461"/>
      <w:r>
        <w:t>1. ОРГАНІЗАЦІЯ ЛІТНЬОЇ ПРАКТИКИ</w:t>
      </w:r>
      <w:r>
        <w:rPr>
          <w:sz w:val="32"/>
        </w:rPr>
        <w:t xml:space="preserve"> </w:t>
      </w:r>
      <w:bookmarkEnd w:id="1"/>
    </w:p>
    <w:p w:rsidR="0092182F" w:rsidRDefault="00BF38EE">
      <w:pPr>
        <w:pStyle w:val="1"/>
        <w:spacing w:after="154" w:line="259" w:lineRule="auto"/>
        <w:ind w:left="718" w:right="712"/>
        <w:jc w:val="center"/>
      </w:pPr>
      <w:bookmarkStart w:id="2" w:name="_Toc34462"/>
      <w:r>
        <w:t>1.1 Загальні положення</w:t>
      </w:r>
      <w:r>
        <w:rPr>
          <w:sz w:val="32"/>
        </w:rPr>
        <w:t xml:space="preserve"> </w:t>
      </w:r>
      <w:bookmarkEnd w:id="2"/>
    </w:p>
    <w:p w:rsidR="0092182F" w:rsidRDefault="00BF38EE">
      <w:pPr>
        <w:spacing w:after="9"/>
        <w:ind w:left="-15" w:right="6" w:firstLine="710"/>
      </w:pPr>
      <w:r>
        <w:t xml:space="preserve">Загальні питання організації, проведення і підведення підсумків всіх видів практики здобувачів освіти регламентуються «Положенням про проведення практики студентів вищих навчальних закладів України», затвердженого наказом Міністерства освіти України від 8 </w:t>
      </w:r>
      <w:r>
        <w:t xml:space="preserve">квітня 1993 р. № 93 [1] та «Положенням про організацію навчального процесу у вищих навчальних закладах». Зміст і завдання практики зі спеціальності 016 «Спеціальна освіта» </w:t>
      </w:r>
      <w:r>
        <w:lastRenderedPageBreak/>
        <w:t>визначається навчальним планом, освітньо-професійною програмою, наскрізною програмою</w:t>
      </w:r>
      <w:r>
        <w:t xml:space="preserve"> практики та «Положенням про проведення практики здобувачів вищої освіти Комунального закладу "Харківська гуманітарнопедагогічна академія" Харківської обласної </w:t>
      </w:r>
      <w:proofErr w:type="gramStart"/>
      <w:r>
        <w:t>ради»  [</w:t>
      </w:r>
      <w:proofErr w:type="gramEnd"/>
      <w:r>
        <w:t>2].</w:t>
      </w:r>
      <w:r>
        <w:rPr>
          <w:b/>
          <w:i/>
        </w:rPr>
        <w:t xml:space="preserve"> 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Згідно з Положенням, метою практики є оволодіння студентами сучасними методами, формами організації та знаряддями праці в галузі їх майбутньої професії, формування в них, на базі одержаних у закладі вищої освіти знань, професійних умінь і навичок для прийн</w:t>
      </w:r>
      <w:r>
        <w:t xml:space="preserve">яття самостійних рішень під час конкретної роботи в реальних ринкових і виробничих умовах, виховання потреби систематично поновлювати свої знання та творчо їх застосовувати в практичній діяльності [1]. </w:t>
      </w:r>
      <w:r>
        <w:rPr>
          <w:sz w:val="18"/>
        </w:rPr>
        <w:t xml:space="preserve"> </w:t>
      </w:r>
    </w:p>
    <w:p w:rsidR="0092182F" w:rsidRDefault="00BF38EE">
      <w:pPr>
        <w:spacing w:after="269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92182F" w:rsidRDefault="00BF38EE">
      <w:pPr>
        <w:pStyle w:val="1"/>
        <w:spacing w:after="209" w:line="259" w:lineRule="auto"/>
        <w:ind w:left="718" w:right="717"/>
        <w:jc w:val="center"/>
      </w:pPr>
      <w:bookmarkStart w:id="3" w:name="_Toc34463"/>
      <w:r>
        <w:t>1.2 Мета і завдання літньої практики</w:t>
      </w:r>
      <w:r>
        <w:rPr>
          <w:sz w:val="32"/>
        </w:rPr>
        <w:t xml:space="preserve"> </w:t>
      </w:r>
      <w:bookmarkEnd w:id="3"/>
    </w:p>
    <w:p w:rsidR="0092182F" w:rsidRDefault="00BF38EE">
      <w:pPr>
        <w:spacing w:after="4"/>
        <w:ind w:left="-15" w:right="6" w:firstLine="710"/>
      </w:pPr>
      <w:r>
        <w:rPr>
          <w:b/>
          <w:i/>
        </w:rPr>
        <w:t>Мета практик</w:t>
      </w:r>
      <w:r>
        <w:rPr>
          <w:b/>
          <w:i/>
        </w:rPr>
        <w:t>и:</w:t>
      </w:r>
      <w:r>
        <w:t xml:space="preserve"> полягає у формуванні у здобувачів освіти знань про зміст та специфіку діяльності соціально-реабілітаційного закладу або спеціального дошкільного закладу освіти, на базі якого проходить практика, форми та методи організації навчально-реабілітаційного про</w:t>
      </w:r>
      <w:r>
        <w:t xml:space="preserve">цесу з різними категоріями дітей із особливостями психофізичного розвитку, окремі методики роботи фахівців закладу, становлення умінь проводити елементи різних видів роботи фахівців, а також розвитку навичок здійснення ефективної міжособистісної взаємодії </w:t>
      </w:r>
      <w:r>
        <w:t>з різними групами дітей, що мають вади психофізичного розвитку.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Педагогічна практика здобувачів освіти зі спеціальності «Спеціальна освіта» спрямована на вирішення таких</w:t>
      </w:r>
      <w:r>
        <w:rPr>
          <w:b/>
        </w:rPr>
        <w:t xml:space="preserve"> </w:t>
      </w:r>
      <w:r>
        <w:rPr>
          <w:b/>
          <w:i/>
        </w:rPr>
        <w:t>завдань: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ind w:right="6" w:firstLine="710"/>
      </w:pPr>
      <w:r>
        <w:t>забезпечення зв'язку теоретичних знань фахових дисциплін з реальним навчаль</w:t>
      </w:r>
      <w:r>
        <w:t>но-реабілітаційним процесом, використання їх у розв'язанні конкретних навчальних, виховних, реабілітаційних завдань з метою формування у здобувачів освіти мотиваційної, когнітивної та особистісної готовності до роботи в закладах різного типу, в яких провод</w:t>
      </w:r>
      <w:r>
        <w:t>иться робота з дітьми, які мають вади розвитку (соціально-реабілітацїйні заклади, спеціальні дошкільні заклади);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spacing w:after="144" w:line="259" w:lineRule="auto"/>
        <w:ind w:right="6" w:firstLine="710"/>
      </w:pPr>
      <w:r>
        <w:lastRenderedPageBreak/>
        <w:t>ознайомлення здобувачів освіти із сучасним станом корекційно-</w:t>
      </w:r>
    </w:p>
    <w:p w:rsidR="0092182F" w:rsidRDefault="00BF38EE">
      <w:pPr>
        <w:spacing w:after="193" w:line="259" w:lineRule="auto"/>
        <w:ind w:left="-5" w:right="6"/>
      </w:pPr>
      <w:r>
        <w:t>реабілітаційних служб в Україні;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ind w:right="6" w:firstLine="710"/>
      </w:pPr>
      <w:r>
        <w:t>закріплення і поглиблення теоретичних знань, о</w:t>
      </w:r>
      <w:r>
        <w:t>триманих здобувачами освіти в процесі навчання в академії, на основі ретельного вивчення характеру та напрямків діяльності установ для дітей з порушеннями розвитку;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ind w:right="6" w:firstLine="710"/>
      </w:pPr>
      <w:r>
        <w:t>формування навичок активного, структурованого спостереження за різними проявами активності</w:t>
      </w:r>
      <w:r>
        <w:t xml:space="preserve"> дітей з різними порушеннями психофізичного розвитку в умовах реабілітаційного центру або спеціального дошкільного закладу освіти;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ind w:right="6" w:firstLine="710"/>
      </w:pPr>
      <w:r>
        <w:t xml:space="preserve">ознайомлення здобувачів освіти з особливостями роботи та професійної взаємодії фахівців, що працюють з дітьми, які мають </w:t>
      </w:r>
      <w:r>
        <w:t>вади розвитку: логопеда, психолога, фізичного реабілітолога, соціального педагога тощо;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ind w:right="6" w:firstLine="710"/>
      </w:pPr>
      <w:r>
        <w:t xml:space="preserve">формування навичок міжособистісної взаємодії з особливими дітьми, засвоєння здобувачами освіти окремих елементів різних видів діяльності фахівців спеціального закладу </w:t>
      </w:r>
      <w:r>
        <w:t>освіти;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2"/>
        </w:numPr>
        <w:spacing w:after="0"/>
        <w:ind w:right="6" w:firstLine="710"/>
      </w:pPr>
      <w:r>
        <w:t>формування професійних мотивів і інтересів здобувачів освіти, розширення їх професійної самосвідомості та світогляду.</w:t>
      </w:r>
      <w:r>
        <w:rPr>
          <w:sz w:val="18"/>
        </w:rPr>
        <w:t xml:space="preserve"> </w:t>
      </w:r>
    </w:p>
    <w:p w:rsidR="0092182F" w:rsidRDefault="00BF38EE">
      <w:pPr>
        <w:spacing w:line="259" w:lineRule="auto"/>
        <w:ind w:left="720" w:right="6"/>
      </w:pPr>
      <w:r>
        <w:t>В ході проведення даної практики досягається: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3"/>
        </w:numPr>
        <w:ind w:right="6" w:firstLine="710"/>
      </w:pPr>
      <w:r>
        <w:t>підвищення конкурентоспроможності та професійної компетентності здобувачів освіти</w:t>
      </w:r>
      <w:r>
        <w:t xml:space="preserve"> за рахунок отримання первинного досвіду участі в професійній діяльності;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3"/>
        </w:numPr>
        <w:ind w:right="6" w:firstLine="710"/>
      </w:pPr>
      <w:r>
        <w:t>збільшення можливостей професійного орієнтування і формування базових особистісних і соціальних компетенцій, необхідних для професійної діяльності в сучасних умовах;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3"/>
        </w:numPr>
        <w:ind w:right="6" w:firstLine="710"/>
      </w:pPr>
      <w:r>
        <w:t>розвиток ініці</w:t>
      </w:r>
      <w:r>
        <w:t>ативи і відповідальності, підвищення рівня толерантності, виховання зрілої громадянськості;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3"/>
        </w:numPr>
        <w:ind w:right="6" w:firstLine="710"/>
      </w:pPr>
      <w:r>
        <w:t>виховання виконавської дисципліни та вміння самостійно вирішувати проблеми, що виникають;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3"/>
        </w:numPr>
        <w:ind w:right="6" w:firstLine="710"/>
      </w:pPr>
      <w:r>
        <w:lastRenderedPageBreak/>
        <w:t>формування стійкого інтересу, почуття відповідальності та поваги до обра</w:t>
      </w:r>
      <w:r>
        <w:t>ної професії.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Згідно з освітньо-професійною програмою здобувачі освіти під час літньої практики набувають таких загальних та фахових компетентностей: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(ЗК-3) здатність діяти на основі принципів і норм етики, правил культури поведінки у стосунках із доросл</w:t>
      </w:r>
      <w:r>
        <w:t xml:space="preserve">ими й дітьми на основі загальнолюдських та національних цінностей, норм суспільної моралі;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(ЗК-4) здатність дотримуватися принципів педагогічної етики (професійної етики, досвід дотримання набутих моральних норм, етичних та етикетних правил у власній пов</w:t>
      </w:r>
      <w:r>
        <w:t xml:space="preserve">сякденній і професійній діяльності);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spacing w:after="13"/>
        <w:ind w:right="6" w:hanging="566"/>
      </w:pPr>
      <w:r>
        <w:t xml:space="preserve">(ЗК-5) здатність виявляти чесність, порядність, принциповість, толерантність під час освітньої та професійної діяльності;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(ЗК6) здатність до критичного осмислення проблем у навчанні і професійній діяльності та на ме</w:t>
      </w:r>
      <w:r>
        <w:t xml:space="preserve">жі предметних галузей;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 xml:space="preserve">(ЗК-7) здатність до зрозумілого і недвозначного донесення власних висновків, а також знань та пояснень, що їх обґрунтовують, до фахівців і нефахівців, зокрема до осіб, які навчаються;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spacing w:after="18"/>
        <w:ind w:right="6" w:hanging="566"/>
      </w:pPr>
      <w:r>
        <w:t>(ЗК-10) здатність до адаптації в корекційно-п</w:t>
      </w:r>
      <w:r>
        <w:t>едагогічному середовищі та дії в нових ситуаціях, зокрема тих, що передбачають корекційне навчання, розвиток і виховання та навчальну реабілітацію дітей дошкільного, шкільного віку і підлітків, спілкування з їхніми батьками, комунікації з адміністрацією за</w:t>
      </w:r>
      <w:r>
        <w:t xml:space="preserve">кладу освіти й колегами;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spacing w:after="192" w:line="259" w:lineRule="auto"/>
        <w:ind w:right="6" w:hanging="566"/>
      </w:pPr>
      <w:r>
        <w:t>(ЗК-11) здатність відповідати за результати своєї професійної діяльності;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(ФК-</w:t>
      </w:r>
      <w:r>
        <w:t>1) здатність до застосування знань провідних гуманістичних теорій, концепцій, вчень щодо виховання і навчання осіб з обмеженими психофізичними можливостями;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(ФК-6) здатність удосконалювати власну професійну діяльність, формувати системи дидактико-методичн</w:t>
      </w:r>
      <w:r>
        <w:t>их знань і умінь;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lastRenderedPageBreak/>
        <w:t xml:space="preserve">(ФК-8) здатність до застосування знань основних принципів, правил, прийомів і форм педагогічної комунікації;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(ФК-9) здатність розуміти та пояснювати медичні, педагогічні, соціальні аспекти, пов’язані з практикою фізичної реабілітації;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ind w:right="6" w:hanging="566"/>
      </w:pPr>
      <w:r>
        <w:t>(ФК-14) здатність провадити професійну діяльність відповідно до потреб здоров’я, культурних цінностей та традицій населення України;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4"/>
        </w:numPr>
        <w:spacing w:after="4"/>
        <w:ind w:right="6" w:hanging="566"/>
      </w:pPr>
      <w:r>
        <w:t>(ФК-15) здатність адаптувати свою поточну практичну діяльність до змінних умов.</w:t>
      </w:r>
      <w:r>
        <w:rPr>
          <w:sz w:val="24"/>
        </w:rPr>
        <w:t xml:space="preserve"> </w:t>
      </w:r>
    </w:p>
    <w:p w:rsidR="0092182F" w:rsidRDefault="00BF38EE">
      <w:pPr>
        <w:spacing w:after="291" w:line="259" w:lineRule="auto"/>
        <w:ind w:left="740" w:firstLine="0"/>
        <w:jc w:val="center"/>
      </w:pPr>
      <w:r>
        <w:rPr>
          <w:b/>
          <w:i/>
          <w:sz w:val="12"/>
        </w:rPr>
        <w:t xml:space="preserve"> </w:t>
      </w:r>
    </w:p>
    <w:p w:rsidR="0092182F" w:rsidRDefault="00BF38EE">
      <w:pPr>
        <w:pStyle w:val="1"/>
        <w:spacing w:after="233" w:line="259" w:lineRule="auto"/>
        <w:ind w:left="718" w:right="707"/>
        <w:jc w:val="center"/>
      </w:pPr>
      <w:bookmarkStart w:id="4" w:name="_Toc34464"/>
      <w:r>
        <w:t>1.3. Організація практики</w:t>
      </w:r>
      <w:r>
        <w:rPr>
          <w:b w:val="0"/>
          <w:sz w:val="24"/>
        </w:rPr>
        <w:t xml:space="preserve"> </w:t>
      </w:r>
      <w:bookmarkEnd w:id="4"/>
    </w:p>
    <w:p w:rsidR="0092182F" w:rsidRDefault="00BF38EE">
      <w:pPr>
        <w:pStyle w:val="2"/>
        <w:spacing w:after="132"/>
      </w:pPr>
      <w:bookmarkStart w:id="5" w:name="_Toc34465"/>
      <w:r>
        <w:t>1.3.1 Термі</w:t>
      </w:r>
      <w:r>
        <w:t>н та база проходження практики</w:t>
      </w:r>
      <w:r>
        <w:rPr>
          <w:b w:val="0"/>
        </w:rPr>
        <w:t>.</w:t>
      </w:r>
      <w:r>
        <w:rPr>
          <w:b w:val="0"/>
          <w:i w:val="0"/>
          <w:sz w:val="18"/>
        </w:rPr>
        <w:t xml:space="preserve"> </w:t>
      </w:r>
      <w:bookmarkEnd w:id="5"/>
    </w:p>
    <w:p w:rsidR="0092182F" w:rsidRDefault="00BF38EE">
      <w:pPr>
        <w:spacing w:after="13"/>
        <w:ind w:left="-15" w:right="6" w:firstLine="710"/>
      </w:pPr>
      <w:r>
        <w:t>Літня практика здобувачів освіти на першому курсі триває протягом чотирьох тижнів наприкінці другого семестру. Відповідно до мети та завдань практики здобувачі освіти знаходяться на місці асистента вихователя спеціальних гр</w:t>
      </w:r>
      <w:r>
        <w:t>уп для дітей із вадами розвитку, або асистента фахівців соціально-реабілітаційних закладів за вибором.</w:t>
      </w:r>
      <w:r>
        <w:rPr>
          <w:sz w:val="18"/>
        </w:rPr>
        <w:t xml:space="preserve"> </w:t>
      </w:r>
    </w:p>
    <w:p w:rsidR="0092182F" w:rsidRDefault="00BF38EE">
      <w:pPr>
        <w:spacing w:after="2"/>
        <w:ind w:left="-15" w:right="6" w:firstLine="710"/>
      </w:pPr>
      <w:r>
        <w:t>Літня практика проводиться у кращих спеціальних закладах дошкільної освіти або соціально-реабілітаційних закладах м. Харкова. Головною вимогою відбору б</w:t>
      </w:r>
      <w:r>
        <w:t>аз практики є високий професійний рівень спеціалістів, творча атмосфера в педагогічному колективі, висока трудова дисципліна та уважне і дбайливе ставлення до дітей.</w:t>
      </w:r>
      <w:r>
        <w:rPr>
          <w:sz w:val="18"/>
        </w:rPr>
        <w:t xml:space="preserve"> </w:t>
      </w:r>
    </w:p>
    <w:p w:rsidR="0092182F" w:rsidRDefault="00BF38EE">
      <w:pPr>
        <w:spacing w:after="0" w:line="259" w:lineRule="auto"/>
        <w:ind w:left="29" w:firstLine="0"/>
        <w:jc w:val="center"/>
      </w:pPr>
      <w:r>
        <w:rPr>
          <w:b/>
          <w:sz w:val="12"/>
        </w:rPr>
        <w:t xml:space="preserve"> </w:t>
      </w:r>
    </w:p>
    <w:p w:rsidR="0092182F" w:rsidRDefault="00BF38EE">
      <w:pPr>
        <w:pStyle w:val="2"/>
        <w:ind w:right="15"/>
      </w:pPr>
      <w:bookmarkStart w:id="6" w:name="_Toc34466"/>
      <w:r>
        <w:t>1.3.2 Зміст діяльності практикантів</w:t>
      </w:r>
      <w:r>
        <w:rPr>
          <w:b w:val="0"/>
          <w:i w:val="0"/>
          <w:sz w:val="18"/>
        </w:rPr>
        <w:t xml:space="preserve"> </w:t>
      </w:r>
      <w:bookmarkEnd w:id="6"/>
    </w:p>
    <w:p w:rsidR="0092182F" w:rsidRDefault="00BF38EE">
      <w:pPr>
        <w:ind w:left="-15" w:right="6" w:firstLine="710"/>
      </w:pPr>
      <w:r>
        <w:t>Літня практика здобувачів освіти 1 курсу включає пасивні (спостереження за поведінкою та емоційними проявами різних категорій дітей, особливостями роботи корекційного педагога та його взаємодії з іншими фахівцями спеціальної освітньої установи, вивчення до</w:t>
      </w:r>
      <w:r>
        <w:t xml:space="preserve">кументації закладу тощо) і активні (проведення практикантами під керівництвом фахівців закладу освіти окремих елементів їх роботи, допомога практикантів в організації прогулянок, екскурсій та святкових </w:t>
      </w:r>
      <w:r>
        <w:lastRenderedPageBreak/>
        <w:t>ранків для дітей, підбір та виготовлення практикантами</w:t>
      </w:r>
      <w:r>
        <w:t xml:space="preserve"> методичних матеріалів, а також інформаційних стендів) форми роботи.</w:t>
      </w:r>
      <w:r>
        <w:rPr>
          <w:sz w:val="18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>Здобувач освіти – практикант вивчає правила охорони праці, техніки безпеки та виробничої санітарії під час проходження практики; бере участь у настановній і підсумковій конференціях; сво</w:t>
      </w:r>
      <w:r>
        <w:t>єчасно прибуває на місце проходження практики; дотримується графіку роботи, затвердженого методистом, присутній на практиці щодня упродовж визначеного часу, вчасно повідомляє методиста про причини відсутності; виконує всі завдання, передбачені програмою пр</w:t>
      </w:r>
      <w:r>
        <w:t>актики й указівками її керівників; вивчає спеціальну педагогічну, методичну, психологічну літературу; бере участь у всіх заходах, що проводяться в процесі практики; дотримується правил внутрішнього розпорядку базового закладу освіти, інструкцій, розпорядже</w:t>
      </w:r>
      <w:r>
        <w:t>нь адміністрації закладу та керівників практики; несе відповідальність за виконану роботу; своєчасно оформляє необхідну звітну документацію; здійснює самоаналіз власної діяльності, рівня практичних умінь. У випадку невиконання вимог, практикант може бути у</w:t>
      </w:r>
      <w:r>
        <w:t xml:space="preserve">сунений від практики. </w:t>
      </w:r>
      <w:r>
        <w:rPr>
          <w:sz w:val="18"/>
        </w:rPr>
        <w:t xml:space="preserve"> </w:t>
      </w:r>
    </w:p>
    <w:p w:rsidR="0092182F" w:rsidRDefault="00BF38EE">
      <w:pPr>
        <w:spacing w:after="156" w:line="259" w:lineRule="auto"/>
        <w:ind w:left="710" w:firstLine="0"/>
        <w:jc w:val="left"/>
      </w:pPr>
      <w:r>
        <w:rPr>
          <w:b/>
          <w:i/>
        </w:rPr>
        <w:t xml:space="preserve"> </w:t>
      </w:r>
    </w:p>
    <w:p w:rsidR="0092182F" w:rsidRDefault="00BF38EE">
      <w:pPr>
        <w:pStyle w:val="1"/>
        <w:spacing w:after="102" w:line="259" w:lineRule="auto"/>
        <w:ind w:left="822" w:right="0"/>
      </w:pPr>
      <w:bookmarkStart w:id="7" w:name="_Toc34467"/>
      <w:r>
        <w:t xml:space="preserve">1.4 Права та обов'язки практикантів в період проходження         </w:t>
      </w:r>
      <w:bookmarkEnd w:id="7"/>
    </w:p>
    <w:p w:rsidR="0092182F" w:rsidRDefault="00BF38EE">
      <w:pPr>
        <w:spacing w:after="102" w:line="259" w:lineRule="auto"/>
        <w:ind w:left="822"/>
        <w:jc w:val="left"/>
      </w:pPr>
      <w:r>
        <w:rPr>
          <w:b/>
          <w:sz w:val="30"/>
        </w:rPr>
        <w:t xml:space="preserve">літньої практики </w:t>
      </w:r>
      <w:r>
        <w:rPr>
          <w:sz w:val="18"/>
        </w:rPr>
        <w:t xml:space="preserve"> </w:t>
      </w:r>
    </w:p>
    <w:p w:rsidR="0092182F" w:rsidRDefault="00BF38EE">
      <w:pPr>
        <w:spacing w:after="45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 xml:space="preserve"> </w:t>
      </w:r>
    </w:p>
    <w:p w:rsidR="0092182F" w:rsidRDefault="00BF38EE">
      <w:pPr>
        <w:spacing w:after="214" w:line="259" w:lineRule="auto"/>
        <w:ind w:left="-5" w:right="6"/>
      </w:pPr>
      <w:r>
        <w:t xml:space="preserve">Практиканти мають право: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spacing w:after="87"/>
        <w:ind w:right="6" w:hanging="360"/>
      </w:pPr>
      <w:r>
        <w:t>з усіх питань, що виникають, звертатися до керівника практики, призначеного на період проходження практики закладом</w:t>
      </w:r>
      <w:r>
        <w:t xml:space="preserve"> вищої освіти, до адміністрації організації, на базі якої проходить практика, фахівців, медичних працівників і педагогів;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spacing w:after="164" w:line="259" w:lineRule="auto"/>
        <w:ind w:right="6" w:hanging="360"/>
      </w:pPr>
      <w:r>
        <w:t xml:space="preserve">вносити пропозиції щодо вдосконалення організації та змісту практики;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spacing w:after="9"/>
        <w:ind w:right="6" w:hanging="360"/>
      </w:pPr>
      <w:r>
        <w:t>користуватися кабінетами і документацією логопеда, педагога-</w:t>
      </w:r>
      <w:r>
        <w:t xml:space="preserve">психолога, медичного персоналу. </w:t>
      </w:r>
      <w:r>
        <w:rPr>
          <w:sz w:val="24"/>
        </w:rPr>
        <w:t xml:space="preserve"> </w:t>
      </w:r>
    </w:p>
    <w:p w:rsidR="0092182F" w:rsidRDefault="00BF38EE">
      <w:pPr>
        <w:spacing w:after="210" w:line="259" w:lineRule="auto"/>
        <w:ind w:left="-5" w:right="6"/>
      </w:pPr>
      <w:r>
        <w:t xml:space="preserve">Практиканти зобов'язані: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ind w:right="6" w:hanging="360"/>
      </w:pPr>
      <w:r>
        <w:lastRenderedPageBreak/>
        <w:t xml:space="preserve">перебувати в організації, на базі якої проходить практика, протягом чотирьох годин і своєчасно виконувати всі завдання, передбачені програмою практики;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spacing w:after="164" w:line="259" w:lineRule="auto"/>
        <w:ind w:right="6" w:hanging="360"/>
      </w:pPr>
      <w:r>
        <w:t xml:space="preserve">брати участь </w:t>
      </w:r>
      <w:proofErr w:type="gramStart"/>
      <w:r>
        <w:t>у заходах</w:t>
      </w:r>
      <w:proofErr w:type="gramEnd"/>
      <w:r>
        <w:t xml:space="preserve">, що проводяться в </w:t>
      </w:r>
      <w:r>
        <w:t xml:space="preserve">період практики в закладі;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spacing w:after="67"/>
        <w:ind w:right="6" w:hanging="360"/>
      </w:pPr>
      <w:r>
        <w:t>здійснювати перспективне і щоденне планування, вести щоденник практики за встановленою формою і надати після закінчення практики всю необхідну документацію керівнику практики, призначеному на період проходження практики закладо</w:t>
      </w:r>
      <w:r>
        <w:t xml:space="preserve">м вищої освіти;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5"/>
        </w:numPr>
        <w:spacing w:after="0"/>
        <w:ind w:right="6" w:hanging="360"/>
      </w:pPr>
      <w:r>
        <w:t xml:space="preserve">виконувати правила внутрішнього розпорядку закладу – бази практики, розпорядженням адміністрації та вимогам керівника практики, призначеного закладом вищої освіти. 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92182F" w:rsidRDefault="00BF38EE">
      <w:pPr>
        <w:pStyle w:val="4"/>
        <w:spacing w:after="165"/>
        <w:ind w:left="1057"/>
        <w:jc w:val="left"/>
      </w:pPr>
      <w:bookmarkStart w:id="8" w:name="_Toc34468"/>
      <w:r>
        <w:t>2. ЗМІСТ ПРАКТИКИ ТА КОНТРОЛЬ ЗА ЇЇ ПРОХОДЖЕННЯМ</w:t>
      </w:r>
      <w:r>
        <w:rPr>
          <w:b w:val="0"/>
          <w:sz w:val="24"/>
        </w:rPr>
        <w:t xml:space="preserve"> </w:t>
      </w:r>
      <w:bookmarkEnd w:id="8"/>
    </w:p>
    <w:p w:rsidR="0092182F" w:rsidRDefault="00BF38EE">
      <w:pPr>
        <w:pStyle w:val="1"/>
        <w:spacing w:after="171" w:line="259" w:lineRule="auto"/>
        <w:ind w:left="718" w:right="0"/>
        <w:jc w:val="center"/>
      </w:pPr>
      <w:bookmarkStart w:id="9" w:name="_Toc34469"/>
      <w:r>
        <w:t>2.1 Алгоритм проходж</w:t>
      </w:r>
      <w:r>
        <w:t>ення практики</w:t>
      </w:r>
      <w:r>
        <w:rPr>
          <w:b w:val="0"/>
          <w:sz w:val="24"/>
        </w:rPr>
        <w:t xml:space="preserve"> </w:t>
      </w:r>
      <w:bookmarkEnd w:id="9"/>
    </w:p>
    <w:p w:rsidR="0092182F" w:rsidRDefault="00BF38EE">
      <w:pPr>
        <w:ind w:left="-15" w:right="6" w:firstLine="710"/>
      </w:pPr>
      <w:r>
        <w:t>У кожному дошкільному закладі або соціально-реабілітацїйному закладі працює 5-10 практикантів по двоє на кожну групу.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Завдання педагогічної практики рівномірно розподіляються протягом терміну проходження і відображаються в індивідуальних пл</w:t>
      </w:r>
      <w:r>
        <w:t>анах здобувача освіти та в щоденнику з педагогічної практики.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Починається педагогічна практика з</w:t>
      </w:r>
      <w:r>
        <w:rPr>
          <w:i/>
        </w:rPr>
        <w:t xml:space="preserve"> </w:t>
      </w:r>
      <w:r>
        <w:rPr>
          <w:b/>
          <w:i/>
        </w:rPr>
        <w:t>настановчої конференції</w:t>
      </w:r>
      <w:r>
        <w:rPr>
          <w:i/>
        </w:rPr>
        <w:t>,</w:t>
      </w:r>
      <w:r>
        <w:t xml:space="preserve"> </w:t>
      </w:r>
      <w:r>
        <w:t>під час якої практикантів знайомлять з терміном проведення практики, з метою, завданнями та змістом; даються зразки звітної документації та деякі методичні поради щодо складання індивідуального плану педпрактики, ведення щоденника, вивчення спеціальної літ</w:t>
      </w:r>
      <w:r>
        <w:t>ератури.</w:t>
      </w:r>
      <w:r>
        <w:rPr>
          <w:sz w:val="18"/>
        </w:rPr>
        <w:t xml:space="preserve"> </w:t>
      </w:r>
    </w:p>
    <w:p w:rsidR="0092182F" w:rsidRDefault="00BF38EE">
      <w:pPr>
        <w:spacing w:after="12"/>
        <w:ind w:left="-15" w:right="6" w:firstLine="710"/>
      </w:pPr>
      <w:r>
        <w:t xml:space="preserve">Після проходження практики проводиться </w:t>
      </w:r>
      <w:r>
        <w:rPr>
          <w:b/>
          <w:i/>
        </w:rPr>
        <w:t>підсумкова конференція.</w:t>
      </w:r>
      <w:r>
        <w:t xml:space="preserve"> На конференції перед здобувачами освіти виступає керівник безвідривної практики та групові керівники-методисти.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lastRenderedPageBreak/>
        <w:t>Під час практики практиканти беруть участь у поповненні методичного ка</w:t>
      </w:r>
      <w:r>
        <w:t>бінету новими матеріалами, наочними посібниками. Тематика посібників погоджується з методистом закладу освіти та керівником-методистом.</w:t>
      </w:r>
      <w:r>
        <w:rPr>
          <w:sz w:val="18"/>
        </w:rPr>
        <w:t xml:space="preserve"> </w:t>
      </w:r>
    </w:p>
    <w:p w:rsidR="0092182F" w:rsidRDefault="00BF38EE">
      <w:pPr>
        <w:spacing w:after="180" w:line="259" w:lineRule="auto"/>
        <w:ind w:left="705"/>
        <w:jc w:val="left"/>
      </w:pPr>
      <w:r>
        <w:rPr>
          <w:b/>
          <w:i/>
        </w:rPr>
        <w:t xml:space="preserve">І-ІІ тиждень практики: 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6"/>
        </w:numPr>
        <w:spacing w:after="0"/>
        <w:ind w:right="6" w:firstLine="710"/>
      </w:pPr>
      <w:r>
        <w:t>відбувається знайомство з закладом освіти, бесіда із керівництвом закладу, методистом та логоп</w:t>
      </w:r>
      <w:r>
        <w:t>едами; визначення конкретного змісту роботи кожного практиканта та місця проходження практики, планування конкретних елементів роботи практикантів згідно з вимогами і задачами практики, а також актуальними потребами закладу, підбір дидактичних ігор та наоч</w:t>
      </w:r>
      <w:r>
        <w:t>них посібників для роботи з дітьми дошкільного і молодшого шкільного віку;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6"/>
        </w:numPr>
        <w:spacing w:after="185" w:line="259" w:lineRule="auto"/>
        <w:ind w:right="6" w:firstLine="710"/>
      </w:pPr>
      <w:r>
        <w:t>знайомство з навчальними програмами;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6"/>
        </w:numPr>
        <w:ind w:right="6" w:firstLine="710"/>
      </w:pPr>
      <w:r>
        <w:t>проведення педагогічного спостереження за діяльністю вихователів та педагогів-дефектологів спеціального дошкільного або соціально-</w:t>
      </w:r>
    </w:p>
    <w:p w:rsidR="0092182F" w:rsidRDefault="00BF38EE">
      <w:pPr>
        <w:ind w:left="-5" w:right="6"/>
      </w:pPr>
      <w:r>
        <w:t>реабілітаці</w:t>
      </w:r>
      <w:r>
        <w:t>йного закладу, відвідування та аналіз занять за завданням логопеда, вихователя у першій половині дня за розкладом та психолого-педагогічне спостереження за дітьми, що мають відхилення у розвитку.</w:t>
      </w:r>
      <w:r>
        <w:rPr>
          <w:sz w:val="18"/>
        </w:rPr>
        <w:t xml:space="preserve"> </w:t>
      </w:r>
    </w:p>
    <w:p w:rsidR="0092182F" w:rsidRDefault="00BF38EE">
      <w:pPr>
        <w:spacing w:after="133" w:line="259" w:lineRule="auto"/>
        <w:ind w:left="705"/>
        <w:jc w:val="left"/>
      </w:pPr>
      <w:r>
        <w:rPr>
          <w:b/>
          <w:i/>
        </w:rPr>
        <w:t>IIІ-ІV тиждень практики:</w:t>
      </w:r>
      <w:r>
        <w:t xml:space="preserve"> 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7"/>
        </w:numPr>
        <w:ind w:right="6" w:firstLine="710"/>
      </w:pPr>
      <w:r>
        <w:t>допомога педагогам у деяких вида</w:t>
      </w:r>
      <w:r>
        <w:t>х роботи з дітьми під час здійснення виховної, навчальної та корекційної роботи: проведення дидактичних та рухових ігор з метою виявлення знань дітей про колір, форму, величину предмету, орієнтацію в просторі тощо;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7"/>
        </w:numPr>
        <w:spacing w:after="0"/>
        <w:ind w:right="6" w:firstLine="710"/>
      </w:pPr>
      <w:r>
        <w:t>продовження роботи з психолого-педагогіч</w:t>
      </w:r>
      <w:r>
        <w:t>ного вивчення дітей, спостереження за роботою фахівців.</w:t>
      </w:r>
      <w:r>
        <w:rPr>
          <w:sz w:val="18"/>
        </w:rPr>
        <w:t xml:space="preserve"> </w:t>
      </w:r>
    </w:p>
    <w:p w:rsidR="0092182F" w:rsidRDefault="00BF38EE">
      <w:pPr>
        <w:spacing w:after="247" w:line="259" w:lineRule="auto"/>
        <w:ind w:left="710" w:firstLine="0"/>
        <w:jc w:val="left"/>
      </w:pPr>
      <w:r>
        <w:t xml:space="preserve"> </w:t>
      </w:r>
    </w:p>
    <w:p w:rsidR="0092182F" w:rsidRDefault="00BF38EE">
      <w:pPr>
        <w:pStyle w:val="1"/>
        <w:spacing w:after="137" w:line="259" w:lineRule="auto"/>
        <w:ind w:left="1187" w:right="0"/>
      </w:pPr>
      <w:bookmarkStart w:id="10" w:name="_Toc34470"/>
      <w:r>
        <w:rPr>
          <w:sz w:val="28"/>
        </w:rPr>
        <w:t xml:space="preserve">2.2 Зміст та оформлення звітної документації, щоденника             </w:t>
      </w:r>
      <w:bookmarkEnd w:id="10"/>
    </w:p>
    <w:p w:rsidR="0092182F" w:rsidRDefault="00BF38EE">
      <w:pPr>
        <w:pStyle w:val="5"/>
        <w:spacing w:after="247" w:line="259" w:lineRule="auto"/>
        <w:ind w:left="11" w:right="12"/>
        <w:jc w:val="center"/>
      </w:pPr>
      <w:bookmarkStart w:id="11" w:name="_Toc34471"/>
      <w:r>
        <w:rPr>
          <w:sz w:val="28"/>
        </w:rPr>
        <w:t>педагогічної практики</w:t>
      </w:r>
      <w:r>
        <w:rPr>
          <w:b w:val="0"/>
          <w:sz w:val="18"/>
        </w:rPr>
        <w:t xml:space="preserve"> </w:t>
      </w:r>
      <w:bookmarkEnd w:id="11"/>
    </w:p>
    <w:p w:rsidR="0092182F" w:rsidRDefault="00BF38EE">
      <w:pPr>
        <w:ind w:left="-15" w:right="6" w:firstLine="710"/>
      </w:pPr>
      <w:r>
        <w:t xml:space="preserve">Після завершення практики практиканти здають керівникові практики наступну </w:t>
      </w:r>
      <w:r>
        <w:rPr>
          <w:i/>
        </w:rPr>
        <w:t>документацію</w:t>
      </w:r>
      <w:r>
        <w:t>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8"/>
        </w:numPr>
        <w:spacing w:after="193" w:line="259" w:lineRule="auto"/>
        <w:ind w:right="6" w:firstLine="710"/>
      </w:pPr>
      <w:r>
        <w:lastRenderedPageBreak/>
        <w:t>Індивідуальний план педагогічної практики (див. Додаток Б).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8"/>
        </w:numPr>
        <w:spacing w:after="194" w:line="259" w:lineRule="auto"/>
        <w:ind w:right="6" w:firstLine="710"/>
      </w:pPr>
      <w:r>
        <w:t>Щоденник практики (див. Додаток В).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8"/>
        </w:numPr>
        <w:ind w:right="6" w:firstLine="710"/>
      </w:pPr>
      <w:r>
        <w:t>Протоколи спостережень за груповим та індивідуальним заняттям педагога-дефектолога, а також за розвивальним чи психокорекційним заняттям психолога (див. Додат</w:t>
      </w:r>
      <w:r>
        <w:t>ок Г).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8"/>
        </w:numPr>
        <w:spacing w:after="194" w:line="259" w:lineRule="auto"/>
        <w:ind w:right="6" w:firstLine="710"/>
      </w:pPr>
      <w:r>
        <w:t>Характеристика керівника від бази практики на практиканта.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8"/>
        </w:numPr>
        <w:spacing w:after="194" w:line="259" w:lineRule="auto"/>
        <w:ind w:right="6" w:firstLine="710"/>
      </w:pPr>
      <w:r>
        <w:t>Звіт про проходження здобувачем освіти практики (див. Додаток Д).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8"/>
        </w:numPr>
        <w:spacing w:after="22"/>
        <w:ind w:right="6" w:firstLine="710"/>
      </w:pPr>
      <w:r>
        <w:t>Самоаналіз здобувача освіти за результатами проходження практики (див. Додаток Е)</w:t>
      </w:r>
      <w:r>
        <w:rPr>
          <w:sz w:val="18"/>
        </w:rPr>
        <w:t xml:space="preserve"> </w:t>
      </w:r>
    </w:p>
    <w:p w:rsidR="0092182F" w:rsidRDefault="00BF38EE">
      <w:pPr>
        <w:spacing w:after="186" w:line="259" w:lineRule="auto"/>
        <w:ind w:left="720"/>
        <w:jc w:val="left"/>
      </w:pPr>
      <w:r>
        <w:rPr>
          <w:b/>
        </w:rPr>
        <w:t>Зміст щоденника практики.</w:t>
      </w:r>
      <w:r>
        <w:rPr>
          <w:sz w:val="24"/>
        </w:rPr>
        <w:t xml:space="preserve"> </w:t>
      </w:r>
    </w:p>
    <w:p w:rsidR="0092182F" w:rsidRDefault="00BF38EE">
      <w:pPr>
        <w:spacing w:after="8"/>
        <w:ind w:left="-15" w:right="6" w:firstLine="710"/>
      </w:pPr>
      <w:r>
        <w:t xml:space="preserve">Щоденник практики – це обов'язковий робочий документ, в якому фіксується організація та зміст навчально-виховної роботи в закладі, на базі якого проходить практика, а саме: місце походження педпрактики (назва соціально-реабілітаційного закладу або закладу </w:t>
      </w:r>
      <w:r>
        <w:t>дошкільної освіти, група – за віком дітей, за діагнозом); список дітей групи (вказати діагноз кожної дитини), режим дня дітей; календарний план занять вихователя на тиждень, план навчально-виховних занять, які відвідуються і аналізуються; розклад занять ло</w:t>
      </w:r>
      <w:r>
        <w:t>гопеда чи педагога-дефектолога, графік індивідуальної та підгрупової роботи з дітьми, спостереження за педагогічною діяльністю вихователя, логопеда, конспекти дидактичних та рухливих ігор.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>У щоденнику планується педагогічна, організаторська діяльність пра</w:t>
      </w:r>
      <w:r>
        <w:t>ктиканта, розкривається методична сутність проведених справ, виконаних завдань практики, аналізується кожен день практики і окремі педагогічні ситуації, робляться висновки, узагальнення, окреслюються педагогічні перспективи. Він також призначений для накоп</w:t>
      </w:r>
      <w:r>
        <w:t xml:space="preserve">ичення сучасних методичних матеріалів, які використовуются в роботі педагога-дефектолога. Цей робочий документ виступає і як засіб зв'язку теорії з практикою: на навчальних заняттях з педагогічних і психологічних дисциплін використовуються результати </w:t>
      </w:r>
      <w:r>
        <w:lastRenderedPageBreak/>
        <w:t>спост</w:t>
      </w:r>
      <w:r>
        <w:t>ережень, зроблені під час практиці, аналізується цікавий досвід роботи установ, обговорюються складні педагогічні ситуації.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>У щоденнику можна фіксувати аналіз планів виховної роботи, планів роботи педагогів, реабілітолога, психолога, нові дидактичні й вих</w:t>
      </w:r>
      <w:r>
        <w:t xml:space="preserve">овні прийоми та методи, педагогічні знахідки в оформленні кабінетів тощо.  </w:t>
      </w:r>
      <w:r>
        <w:rPr>
          <w:sz w:val="18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>Щоденник ведеться у формі, яка наведена у Додатку В. Але за кожним конкретним днем форма викладу – вільна. До нього записуються всі види робіт, які виконує практикант, починаючи з</w:t>
      </w:r>
      <w:r>
        <w:t xml:space="preserve"> настановчої конференції, згідно із завданнями практики та шляхами їх реалізації. Записи ведуться щоденно безпосередньо при виконанні завдань: фотографії занять, виховних заходів; аналіз занять, заходів і документів тощо. </w:t>
      </w:r>
      <w:r>
        <w:rPr>
          <w:sz w:val="18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>Записи повинні бути обґрунтовани</w:t>
      </w:r>
      <w:r>
        <w:t xml:space="preserve">ми і розгорнутими. Наприкінці кожного дня в щоденник записується висновок. </w:t>
      </w:r>
      <w:r>
        <w:rPr>
          <w:sz w:val="18"/>
        </w:rPr>
        <w:t xml:space="preserve"> </w:t>
      </w:r>
    </w:p>
    <w:p w:rsidR="0092182F" w:rsidRDefault="00BF38EE">
      <w:pPr>
        <w:spacing w:after="189" w:line="259" w:lineRule="auto"/>
        <w:ind w:left="710" w:firstLine="0"/>
        <w:jc w:val="left"/>
      </w:pPr>
      <w:r>
        <w:t xml:space="preserve"> </w:t>
      </w:r>
    </w:p>
    <w:p w:rsidR="0092182F" w:rsidRDefault="00BF38EE">
      <w:pPr>
        <w:pStyle w:val="1"/>
        <w:spacing w:after="162" w:line="259" w:lineRule="auto"/>
        <w:ind w:right="466"/>
        <w:jc w:val="right"/>
      </w:pPr>
      <w:bookmarkStart w:id="12" w:name="_Toc34472"/>
      <w:r>
        <w:rPr>
          <w:sz w:val="28"/>
        </w:rPr>
        <w:t xml:space="preserve">2.3 Форми контролю проходження практики та критерії оцінювання          </w:t>
      </w:r>
      <w:bookmarkEnd w:id="12"/>
    </w:p>
    <w:p w:rsidR="0092182F" w:rsidRDefault="00BF38EE">
      <w:pPr>
        <w:pStyle w:val="5"/>
        <w:spacing w:after="190" w:line="259" w:lineRule="auto"/>
        <w:ind w:left="11" w:right="7"/>
        <w:jc w:val="center"/>
      </w:pPr>
      <w:bookmarkStart w:id="13" w:name="_Toc34473"/>
      <w:r>
        <w:rPr>
          <w:sz w:val="28"/>
        </w:rPr>
        <w:t xml:space="preserve">результатів практики </w:t>
      </w:r>
      <w:r>
        <w:rPr>
          <w:b w:val="0"/>
          <w:sz w:val="24"/>
        </w:rPr>
        <w:t xml:space="preserve"> </w:t>
      </w:r>
      <w:bookmarkEnd w:id="13"/>
    </w:p>
    <w:p w:rsidR="0092182F" w:rsidRDefault="00BF38EE">
      <w:pPr>
        <w:spacing w:after="142" w:line="259" w:lineRule="auto"/>
        <w:ind w:left="720" w:right="6"/>
      </w:pPr>
      <w:r>
        <w:t>До засобів діагностики успішності роботи практиканта належать: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9"/>
        </w:numPr>
        <w:spacing w:line="259" w:lineRule="auto"/>
        <w:ind w:right="6" w:hanging="360"/>
      </w:pPr>
      <w:r>
        <w:t xml:space="preserve">співбесіда, 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9"/>
        </w:numPr>
        <w:spacing w:after="140" w:line="259" w:lineRule="auto"/>
        <w:ind w:right="6" w:hanging="360"/>
      </w:pPr>
      <w:r>
        <w:t>спо</w:t>
      </w:r>
      <w:r>
        <w:t xml:space="preserve">стереження, 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9"/>
        </w:numPr>
        <w:spacing w:after="133" w:line="259" w:lineRule="auto"/>
        <w:ind w:right="6" w:hanging="360"/>
      </w:pPr>
      <w:r>
        <w:t>перевірка робочої документації.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При оцінці результатів проходження здобувачем освіти практики враховуються наступні</w:t>
      </w:r>
      <w:r>
        <w:rPr>
          <w:b/>
        </w:rPr>
        <w:t xml:space="preserve"> </w:t>
      </w:r>
      <w:r>
        <w:rPr>
          <w:b/>
          <w:i/>
        </w:rPr>
        <w:t>фактори</w:t>
      </w:r>
      <w:r>
        <w:rPr>
          <w:i/>
        </w:rPr>
        <w:t>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0"/>
        </w:numPr>
        <w:spacing w:after="0"/>
        <w:ind w:right="6" w:firstLine="710"/>
      </w:pPr>
      <w:r>
        <w:t>Рівень теоретичної підготовки практиканта (оволодіння знаннями за фахом і суміжними дисциплінами).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0"/>
        </w:numPr>
        <w:ind w:right="6" w:firstLine="710"/>
      </w:pPr>
      <w:r>
        <w:t>Ступінь сформованості професійних умінь (проведення елементів занять та дидактичних ігор із дітьми, що мають вади розвитку).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0"/>
        </w:numPr>
        <w:spacing w:after="0"/>
        <w:ind w:right="6" w:firstLine="710"/>
      </w:pPr>
      <w:r>
        <w:t>Особливості професійної спрямованості (стиль спілкування з дітьми, любов до них, турбота про дітей; спрямованість на психолого-</w:t>
      </w:r>
      <w:r>
        <w:t xml:space="preserve">педагогічну діяльність, наявність прагнення до подолання труднощів, пізнання нового; </w:t>
      </w:r>
      <w:r>
        <w:lastRenderedPageBreak/>
        <w:t>відповідальність за якісне здійснення корекційного процесу в умовах реабілітаційного закладу; реалізація творчого підходу в роботі, гуманне ставлення до дітей та інших уча</w:t>
      </w:r>
      <w:r>
        <w:t>сників освітнього процесу).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0"/>
        </w:numPr>
        <w:spacing w:after="132" w:line="259" w:lineRule="auto"/>
        <w:ind w:right="6" w:firstLine="710"/>
      </w:pPr>
      <w:r>
        <w:t>Якість аналізу й самоаналізу різних видів роботи.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0"/>
        </w:numPr>
        <w:spacing w:after="191" w:line="259" w:lineRule="auto"/>
        <w:ind w:right="6" w:firstLine="710"/>
      </w:pPr>
      <w:r>
        <w:t>Якість та правильність оформлення звітної документації.</w:t>
      </w:r>
      <w:r>
        <w:rPr>
          <w:sz w:val="18"/>
        </w:rPr>
        <w:t xml:space="preserve"> </w:t>
      </w:r>
    </w:p>
    <w:p w:rsidR="0092182F" w:rsidRDefault="00BF38EE">
      <w:pPr>
        <w:spacing w:after="215" w:line="259" w:lineRule="auto"/>
        <w:ind w:left="720" w:right="6"/>
      </w:pPr>
      <w:r>
        <w:t>Під час зарахування педагогічної практики керівник-методист враховує: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1"/>
        </w:numPr>
        <w:spacing w:after="164" w:line="259" w:lineRule="auto"/>
        <w:ind w:right="6" w:hanging="331"/>
      </w:pPr>
      <w:r>
        <w:t>повноту виконання передбаченого програмою практи</w:t>
      </w:r>
      <w:r>
        <w:t>ки обсягу завдань;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1"/>
        </w:numPr>
        <w:spacing w:after="69"/>
        <w:ind w:right="6" w:hanging="331"/>
      </w:pPr>
      <w:r>
        <w:t>дисциплінованість здобувача освіти, його ставлення до роботи, регулярність відвідування закладу (занять і виховних заходів), щоденна присутність у закладі, відсутність запізнень, своєчасність оформлення документації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1"/>
        </w:numPr>
        <w:spacing w:after="159" w:line="259" w:lineRule="auto"/>
        <w:ind w:right="6" w:hanging="331"/>
      </w:pPr>
      <w:r>
        <w:t>уміння застосовуват</w:t>
      </w:r>
      <w:r>
        <w:t>и на практиці теоретичні знання;</w:t>
      </w:r>
      <w:r>
        <w:rPr>
          <w:sz w:val="18"/>
        </w:rPr>
        <w:t xml:space="preserve"> </w:t>
      </w:r>
    </w:p>
    <w:p w:rsidR="0092182F" w:rsidRDefault="00BF38EE">
      <w:pPr>
        <w:numPr>
          <w:ilvl w:val="0"/>
          <w:numId w:val="11"/>
        </w:numPr>
        <w:ind w:right="6" w:hanging="331"/>
      </w:pPr>
      <w:r>
        <w:t>якість оформлення звітної документації та своєчасність у подачі груповому керівнику-методисту.</w:t>
      </w:r>
      <w:r>
        <w:rPr>
          <w:sz w:val="18"/>
        </w:rPr>
        <w:t xml:space="preserve"> </w:t>
      </w:r>
    </w:p>
    <w:p w:rsidR="0092182F" w:rsidRDefault="00BF38EE">
      <w:pPr>
        <w:spacing w:after="245" w:line="259" w:lineRule="auto"/>
        <w:ind w:left="10" w:right="14"/>
        <w:jc w:val="center"/>
      </w:pPr>
      <w:r>
        <w:rPr>
          <w:b/>
          <w:i/>
        </w:rPr>
        <w:t>Критерії оцінки.</w:t>
      </w:r>
      <w:r>
        <w:rPr>
          <w:sz w:val="18"/>
        </w:rPr>
        <w:t xml:space="preserve"> </w:t>
      </w:r>
    </w:p>
    <w:p w:rsidR="0092182F" w:rsidRDefault="00BF38EE">
      <w:pPr>
        <w:pStyle w:val="7"/>
        <w:spacing w:after="304"/>
        <w:ind w:left="705"/>
        <w:jc w:val="left"/>
      </w:pPr>
      <w:r>
        <w:rPr>
          <w:i/>
        </w:rPr>
        <w:t xml:space="preserve">Відмінно (90–100 балів) </w:t>
      </w:r>
      <w:r>
        <w:rPr>
          <w:b w:val="0"/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практикант володіє навчально-</w:t>
      </w:r>
      <w:r>
        <w:t xml:space="preserve">дослідними методами, уміє використовувати їх у своїй роботі, отримані результати відображає в записах у щоденнику педагогічної практики та звіті з педагогічної практики; </w:t>
      </w:r>
      <w:r>
        <w:rPr>
          <w:sz w:val="18"/>
        </w:rPr>
        <w:t xml:space="preserve"> </w:t>
      </w:r>
    </w:p>
    <w:p w:rsidR="0092182F" w:rsidRDefault="00BF38EE">
      <w:pPr>
        <w:tabs>
          <w:tab w:val="center" w:pos="789"/>
          <w:tab w:val="center" w:pos="4373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здатний до аналізу проведених фахівцями занять; 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 xml:space="preserve">− завжди гуманно ставиться до </w:t>
      </w:r>
      <w:r>
        <w:t xml:space="preserve">дітей, їхніх потреб, будує дружні стосунки в педагогічному колективі, до нього позитивно ставляться діти, позитивно відгукуються педагоги та інші співпрацівники закладу; 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активно допомагає педагогам у роботі з дітьми, проводить дидактичні ігри, бере уча</w:t>
      </w:r>
      <w:r>
        <w:t>сть у виховних заходах, допомагає у виготовленні наочності або у підготовці до занять;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 xml:space="preserve">− </w:t>
      </w:r>
      <w:r>
        <w:tab/>
        <w:t xml:space="preserve">оформляє документацію відповідно до висунутих вимог, помилок не допускає, своєчасно подає на перевірку відповідну документацію; </w:t>
      </w:r>
      <w:r>
        <w:rPr>
          <w:sz w:val="18"/>
        </w:rPr>
        <w:t xml:space="preserve"> </w:t>
      </w:r>
    </w:p>
    <w:p w:rsidR="0092182F" w:rsidRDefault="00BF38EE">
      <w:pPr>
        <w:spacing w:after="107"/>
        <w:ind w:left="-15" w:right="6" w:firstLine="710"/>
      </w:pPr>
      <w:r>
        <w:lastRenderedPageBreak/>
        <w:t xml:space="preserve">− постійно відвідує заклад, який є </w:t>
      </w:r>
      <w:r>
        <w:t xml:space="preserve">базою практики, дотримується режиму й розпорядку закладу освіти, відповідально ставиться до своїх дій, аналізує та коригує їх, педагогічний колектив має позитивну думку про нього. </w:t>
      </w:r>
      <w:r>
        <w:rPr>
          <w:sz w:val="18"/>
        </w:rPr>
        <w:t xml:space="preserve"> </w:t>
      </w:r>
    </w:p>
    <w:p w:rsidR="0092182F" w:rsidRDefault="00BF38EE">
      <w:pPr>
        <w:pStyle w:val="7"/>
        <w:spacing w:after="304"/>
        <w:ind w:left="705"/>
        <w:jc w:val="left"/>
      </w:pPr>
      <w:r>
        <w:rPr>
          <w:i/>
        </w:rPr>
        <w:t xml:space="preserve">Добре (74–89 балів) </w:t>
      </w:r>
      <w:r>
        <w:rPr>
          <w:b w:val="0"/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практикант володіє окремими навчально-дослідними м</w:t>
      </w:r>
      <w:r>
        <w:t xml:space="preserve">етодами, однак не завжди використовує їх у своїй роботі, результати їх використання недостатньо відображені в записах щоденника практики, звіті з практики;  </w:t>
      </w:r>
      <w:r>
        <w:rPr>
          <w:sz w:val="18"/>
        </w:rPr>
        <w:t xml:space="preserve"> </w:t>
      </w:r>
    </w:p>
    <w:p w:rsidR="0092182F" w:rsidRDefault="00BF38EE">
      <w:pPr>
        <w:tabs>
          <w:tab w:val="center" w:pos="789"/>
          <w:tab w:val="right" w:pos="9643"/>
        </w:tabs>
        <w:spacing w:after="140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у більшості випадках позитивно ставиться до дітей та до </w:t>
      </w:r>
    </w:p>
    <w:p w:rsidR="0092182F" w:rsidRDefault="00BF38EE">
      <w:pPr>
        <w:spacing w:after="191" w:line="259" w:lineRule="auto"/>
        <w:ind w:left="-5" w:right="6"/>
      </w:pPr>
      <w:r>
        <w:t xml:space="preserve">педагогічного колективу; 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здатний</w:t>
      </w:r>
      <w:r>
        <w:t xml:space="preserve"> до аналізу проведених занять, але допускається незначних помилок під час аналізу й оформленні звітної документації;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допомагає педагогам у роботі з дітьми, але припускається деяких помилок у взаємодії з дітьми, іноді уникає участі у деяких видах робіт;</w:t>
      </w:r>
      <w:r>
        <w:rPr>
          <w:sz w:val="18"/>
        </w:rPr>
        <w:t xml:space="preserve"> </w:t>
      </w:r>
    </w:p>
    <w:p w:rsidR="0092182F" w:rsidRDefault="00BF38EE">
      <w:pPr>
        <w:spacing w:after="102"/>
        <w:ind w:left="-15" w:right="6" w:firstLine="710"/>
      </w:pPr>
      <w:r>
        <w:t xml:space="preserve">− відвідує заклад освіти, дотримується режиму й розпорядку, однак є пропуски у відвідуванні без поважних причин, запізнення, поодинокі випадки безвідповідального ставлення до своїх дій, несистематично їх коригує. </w:t>
      </w:r>
      <w:r>
        <w:rPr>
          <w:sz w:val="18"/>
        </w:rPr>
        <w:t xml:space="preserve"> </w:t>
      </w:r>
    </w:p>
    <w:p w:rsidR="0092182F" w:rsidRDefault="00BF38EE">
      <w:pPr>
        <w:pStyle w:val="7"/>
        <w:spacing w:after="304"/>
        <w:ind w:left="705"/>
        <w:jc w:val="left"/>
      </w:pPr>
      <w:r>
        <w:rPr>
          <w:i/>
        </w:rPr>
        <w:t xml:space="preserve">Задовільно (60–73 бали) </w:t>
      </w:r>
      <w:r>
        <w:rPr>
          <w:b w:val="0"/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 xml:space="preserve">− </w:t>
      </w:r>
      <w:r>
        <w:t xml:space="preserve">практикант у цілому володіє навчально-дослідними методами, проте відчуває труднощі у використанні їх у своїй роботі, результати їх використання відображені в поодиноких записах щоденника педагогічної практики, звіті з педпрактики; 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здійснює аналіз прове</w:t>
      </w:r>
      <w:r>
        <w:t>дених занять, проте має у своїй діяльності серйозній недоліки;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 xml:space="preserve">− </w:t>
      </w:r>
      <w:r>
        <w:t xml:space="preserve">взаємодія з дітьми здійснюється на недостатньому педагогічному рівні, допомога педагогам відбувається несистематично та недбало, уникає досить великої кількості справ, до якої </w:t>
      </w:r>
      <w:proofErr w:type="gramStart"/>
      <w:r>
        <w:t>залучають  практикантів</w:t>
      </w:r>
      <w:proofErr w:type="gramEnd"/>
      <w:r>
        <w:t xml:space="preserve"> у закладі;</w:t>
      </w:r>
      <w:r>
        <w:rPr>
          <w:sz w:val="18"/>
        </w:rPr>
        <w:t xml:space="preserve"> </w:t>
      </w:r>
    </w:p>
    <w:p w:rsidR="0092182F" w:rsidRDefault="00BF38EE">
      <w:pPr>
        <w:ind w:left="-15" w:right="6" w:firstLine="710"/>
      </w:pPr>
      <w:r>
        <w:t>− допускає помилки в оформленні документації</w:t>
      </w:r>
      <w:r>
        <w:t xml:space="preserve">, не своєчасно подає на перевірку відповідну документацію; </w:t>
      </w:r>
      <w:r>
        <w:rPr>
          <w:sz w:val="18"/>
        </w:rPr>
        <w:t xml:space="preserve"> </w:t>
      </w:r>
    </w:p>
    <w:p w:rsidR="0092182F" w:rsidRDefault="00BF38EE">
      <w:pPr>
        <w:tabs>
          <w:tab w:val="center" w:pos="789"/>
          <w:tab w:val="right" w:pos="9643"/>
        </w:tabs>
        <w:spacing w:after="191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− </w:t>
      </w:r>
      <w:r>
        <w:tab/>
        <w:t xml:space="preserve">проявляє байдуже ставлення до дітей та до педагогічного колективу; </w:t>
      </w:r>
      <w:r>
        <w:rPr>
          <w:sz w:val="18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>− без поважних причин пропускає заняття в закладі, не дотримується режиму й розпорядку закладу, безвідповідально ставиться</w:t>
      </w:r>
      <w:r>
        <w:t xml:space="preserve"> до своїх дій, вчинків, байдуже ставиться до їх аналізу та коригування. </w:t>
      </w:r>
      <w:r>
        <w:rPr>
          <w:sz w:val="18"/>
        </w:rPr>
        <w:t xml:space="preserve"> </w:t>
      </w:r>
    </w:p>
    <w:p w:rsidR="0092182F" w:rsidRDefault="00BF38EE">
      <w:pPr>
        <w:spacing w:after="0"/>
        <w:ind w:left="-15" w:right="6" w:firstLine="710"/>
      </w:pPr>
      <w:r>
        <w:t xml:space="preserve">Показники, за якими здійснюється оцінювання роботи здобувачів освіти під час практики по різним напрямкам представлені в додатку Є. </w:t>
      </w:r>
      <w:r>
        <w:rPr>
          <w:sz w:val="18"/>
        </w:rPr>
        <w:t xml:space="preserve"> </w:t>
      </w:r>
    </w:p>
    <w:p w:rsidR="0092182F" w:rsidRDefault="00BF38EE">
      <w:pPr>
        <w:spacing w:after="0" w:line="259" w:lineRule="auto"/>
        <w:ind w:left="710" w:firstLine="0"/>
        <w:jc w:val="left"/>
      </w:pPr>
      <w:r>
        <w:rPr>
          <w:sz w:val="18"/>
        </w:rPr>
        <w:t xml:space="preserve"> </w:t>
      </w:r>
    </w:p>
    <w:p w:rsidR="0092182F" w:rsidRDefault="00BF38EE">
      <w:pPr>
        <w:pStyle w:val="1"/>
        <w:spacing w:after="131" w:line="259" w:lineRule="auto"/>
        <w:ind w:left="11" w:right="7"/>
        <w:jc w:val="center"/>
      </w:pPr>
      <w:bookmarkStart w:id="14" w:name="_Toc34474"/>
      <w:r>
        <w:rPr>
          <w:sz w:val="28"/>
        </w:rPr>
        <w:t>ВИСНОВКИ</w:t>
      </w:r>
      <w:r>
        <w:rPr>
          <w:b w:val="0"/>
          <w:sz w:val="24"/>
        </w:rPr>
        <w:t xml:space="preserve"> </w:t>
      </w:r>
      <w:bookmarkEnd w:id="14"/>
    </w:p>
    <w:p w:rsidR="0092182F" w:rsidRDefault="00BF38EE">
      <w:pPr>
        <w:ind w:left="-15" w:right="6" w:firstLine="720"/>
      </w:pPr>
      <w:r>
        <w:t xml:space="preserve">Педагогічна практика дає можливість </w:t>
      </w:r>
      <w:r>
        <w:t xml:space="preserve">студентам використовувати отримані теоретичні знання зі спеціальної педагогіки, психології, дозволяє закріпити і поглибити їх шляхом самостійної роботи, осмислити </w:t>
      </w:r>
    </w:p>
    <w:p w:rsidR="0092182F" w:rsidRDefault="00BF38EE">
      <w:pPr>
        <w:ind w:left="-5" w:right="6"/>
      </w:pPr>
      <w:r>
        <w:t>відповідальність і багатогранність роботи педагога-дефектолога, навчитися її планувати.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20"/>
      </w:pPr>
      <w:r>
        <w:t>Педагогічна практика спрямована не лише на відпрацювання професійнопедагогічних, дослідницьких умінь, а й на формування особистісних якостей майбутніх фахівців і є засобом розвитку педагогічного мислення, творчого ставлення до професійної діяльності, форму</w:t>
      </w:r>
      <w:r>
        <w:t xml:space="preserve">вання адекватного ставлення до дітей з відхиленнями у розвитку. Все це повною мірою починає реалізовуватися під час проходження саме літньої практики, яка характеризується найбільш повним зануренням у професійну діяльність в перший рік навчання здобувачів </w:t>
      </w:r>
      <w:r>
        <w:t xml:space="preserve">освіти. Впровадження практики такого типу в процес підготовки педагогівдефектологів дозволить майбутнім фахівцям краще пізнати особливості обраної професії, ближче познайомитися з контингентом осіб, з якими їм у майбутньому доведеться працювати. </w:t>
      </w:r>
      <w:r>
        <w:rPr>
          <w:sz w:val="24"/>
        </w:rPr>
        <w:t xml:space="preserve"> </w:t>
      </w:r>
    </w:p>
    <w:p w:rsidR="0092182F" w:rsidRDefault="00BF38EE">
      <w:pPr>
        <w:spacing w:after="0"/>
        <w:ind w:left="-15" w:right="6" w:firstLine="720"/>
      </w:pPr>
      <w:r>
        <w:t>Дані мет</w:t>
      </w:r>
      <w:r>
        <w:t xml:space="preserve">одичні рекомендації встановлюють мету і завдання літньої практики, завдання, що виконуються здобувачами освіти в процесі її проходження, в них перелічені вимоги до структури та оформлення документації по практиці, а також вимоги </w:t>
      </w:r>
      <w:proofErr w:type="gramStart"/>
      <w:r>
        <w:t>до порядку</w:t>
      </w:r>
      <w:proofErr w:type="gramEnd"/>
      <w:r>
        <w:t xml:space="preserve"> проходження прак</w:t>
      </w:r>
      <w:r>
        <w:t xml:space="preserve">тики. </w:t>
      </w:r>
      <w:r>
        <w:rPr>
          <w:sz w:val="24"/>
        </w:rPr>
        <w:t xml:space="preserve"> </w:t>
      </w:r>
    </w:p>
    <w:p w:rsidR="0092182F" w:rsidRDefault="00BF38EE">
      <w:pPr>
        <w:spacing w:after="9"/>
        <w:ind w:left="-15" w:right="6" w:firstLine="720"/>
      </w:pPr>
      <w:r>
        <w:lastRenderedPageBreak/>
        <w:t>Методичні вказівки можуть бути корисні здобувачам освіти, керівникам практики від академії та закладів, що є базами практики.</w:t>
      </w:r>
      <w:r>
        <w:rPr>
          <w:sz w:val="24"/>
        </w:rPr>
        <w:t xml:space="preserve"> </w:t>
      </w:r>
    </w:p>
    <w:p w:rsidR="0092182F" w:rsidRDefault="00BF38EE">
      <w:pPr>
        <w:spacing w:after="133" w:line="259" w:lineRule="auto"/>
        <w:ind w:left="39" w:firstLine="0"/>
        <w:jc w:val="center"/>
      </w:pPr>
      <w:r>
        <w:rPr>
          <w:sz w:val="16"/>
        </w:rPr>
        <w:t xml:space="preserve"> </w:t>
      </w:r>
    </w:p>
    <w:p w:rsidR="0092182F" w:rsidRDefault="00BF38EE">
      <w:pPr>
        <w:spacing w:after="0" w:line="259" w:lineRule="auto"/>
        <w:ind w:left="69" w:firstLine="0"/>
        <w:jc w:val="center"/>
      </w:pPr>
      <w:r>
        <w:t xml:space="preserve"> </w:t>
      </w:r>
    </w:p>
    <w:p w:rsidR="0092182F" w:rsidRDefault="00BF38EE">
      <w:pPr>
        <w:pStyle w:val="1"/>
        <w:spacing w:after="186" w:line="259" w:lineRule="auto"/>
        <w:ind w:left="2310" w:right="0"/>
      </w:pPr>
      <w:bookmarkStart w:id="15" w:name="_Toc34475"/>
      <w:r>
        <w:rPr>
          <w:sz w:val="28"/>
        </w:rPr>
        <w:t>СПИСОК ВИКОРИСТАНИХ ДЖЕРЕЛ</w:t>
      </w:r>
      <w:r>
        <w:rPr>
          <w:b w:val="0"/>
          <w:sz w:val="18"/>
        </w:rPr>
        <w:t xml:space="preserve"> </w:t>
      </w:r>
      <w:bookmarkEnd w:id="15"/>
    </w:p>
    <w:p w:rsidR="0092182F" w:rsidRDefault="00BF38EE">
      <w:pPr>
        <w:numPr>
          <w:ilvl w:val="0"/>
          <w:numId w:val="12"/>
        </w:numPr>
        <w:ind w:right="6" w:firstLine="360"/>
      </w:pPr>
      <w:r>
        <w:t xml:space="preserve">Положення про проведення практики студентів вищих навчальних закладів </w:t>
      </w:r>
      <w:proofErr w:type="gramStart"/>
      <w:r>
        <w:t>України :</w:t>
      </w:r>
      <w:proofErr w:type="gramEnd"/>
      <w:r>
        <w:t xml:space="preserve"> затв. нак</w:t>
      </w:r>
      <w:r>
        <w:t xml:space="preserve">азом МОНУ від 08.04.93. № 93 та зареєстр. в </w:t>
      </w:r>
    </w:p>
    <w:p w:rsidR="0092182F" w:rsidRDefault="00BF38EE">
      <w:pPr>
        <w:ind w:left="-5" w:right="6"/>
      </w:pPr>
      <w:r>
        <w:t xml:space="preserve">Міністерстві </w:t>
      </w:r>
      <w:r>
        <w:tab/>
        <w:t xml:space="preserve">юстиції </w:t>
      </w:r>
      <w:r>
        <w:tab/>
        <w:t xml:space="preserve">України </w:t>
      </w:r>
      <w:r>
        <w:tab/>
        <w:t xml:space="preserve">30.04.93 </w:t>
      </w:r>
      <w:r>
        <w:tab/>
        <w:t xml:space="preserve">за </w:t>
      </w:r>
      <w:r>
        <w:tab/>
        <w:t xml:space="preserve">№ </w:t>
      </w:r>
      <w:r>
        <w:tab/>
        <w:t xml:space="preserve">35. </w:t>
      </w:r>
      <w:r>
        <w:tab/>
        <w:t xml:space="preserve">URL </w:t>
      </w:r>
      <w:r>
        <w:tab/>
        <w:t xml:space="preserve">: https://zakon.rada.gov.ua/laws/show/z0035-93. (дата </w:t>
      </w:r>
      <w:proofErr w:type="gramStart"/>
      <w:r>
        <w:t>звернення :</w:t>
      </w:r>
      <w:proofErr w:type="gramEnd"/>
      <w:r>
        <w:t xml:space="preserve"> 20.01.2021).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spacing w:after="189" w:line="259" w:lineRule="auto"/>
        <w:ind w:right="6" w:firstLine="360"/>
      </w:pPr>
      <w:r>
        <w:t xml:space="preserve">Положення про організацію освітнього процесу у Комунальному закладі </w:t>
      </w:r>
    </w:p>
    <w:p w:rsidR="0092182F" w:rsidRDefault="00BF38EE">
      <w:pPr>
        <w:spacing w:after="6"/>
        <w:ind w:left="-5" w:right="6"/>
      </w:pPr>
      <w:r>
        <w:t>«Ха</w:t>
      </w:r>
      <w:r>
        <w:t xml:space="preserve">рківська гуманітарно-педагогічна академія» Харківської обласної ради </w:t>
      </w:r>
      <w:proofErr w:type="gramStart"/>
      <w:r>
        <w:t>https://drive.google.com/file/d/1yNI-1iASYA3VW0cB3Y4u0LPaPhi__bFM/view .</w:t>
      </w:r>
      <w:proofErr w:type="gramEnd"/>
      <w:r>
        <w:t xml:space="preserve"> </w:t>
      </w:r>
    </w:p>
    <w:p w:rsidR="0092182F" w:rsidRDefault="00BF38EE">
      <w:pPr>
        <w:spacing w:after="194" w:line="259" w:lineRule="auto"/>
        <w:ind w:left="-5" w:right="6"/>
      </w:pPr>
      <w:r>
        <w:t xml:space="preserve">(дата </w:t>
      </w:r>
      <w:proofErr w:type="gramStart"/>
      <w:r>
        <w:t>звернення :</w:t>
      </w:r>
      <w:proofErr w:type="gramEnd"/>
      <w:r>
        <w:t xml:space="preserve"> 20.01.2021).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spacing w:after="185" w:line="259" w:lineRule="auto"/>
        <w:ind w:right="6" w:firstLine="360"/>
      </w:pPr>
      <w:r>
        <w:t xml:space="preserve">Положення про організацію освітнього процесу у Комунальному закладі </w:t>
      </w:r>
    </w:p>
    <w:p w:rsidR="0092182F" w:rsidRDefault="00BF38EE">
      <w:pPr>
        <w:spacing w:after="11"/>
        <w:ind w:left="-5" w:right="6"/>
      </w:pPr>
      <w:r>
        <w:t>«</w:t>
      </w:r>
      <w:r>
        <w:t xml:space="preserve">Харківська гуманітарно-педагогічна академія» Харківської обласної ради                 </w:t>
      </w:r>
      <w:proofErr w:type="gramStart"/>
      <w:r>
        <w:t>https://drive.google.com/file/d/1yNI-1iASYA3VW0cB3Y4u0LPaPhi__bFM/view .</w:t>
      </w:r>
      <w:proofErr w:type="gramEnd"/>
      <w:r>
        <w:t xml:space="preserve"> </w:t>
      </w:r>
    </w:p>
    <w:p w:rsidR="0092182F" w:rsidRDefault="00BF38EE">
      <w:pPr>
        <w:spacing w:after="189" w:line="259" w:lineRule="auto"/>
        <w:ind w:left="-5" w:right="6"/>
      </w:pPr>
      <w:r>
        <w:t xml:space="preserve">(дата </w:t>
      </w:r>
      <w:proofErr w:type="gramStart"/>
      <w:r>
        <w:t>звернення :</w:t>
      </w:r>
      <w:proofErr w:type="gramEnd"/>
      <w:r>
        <w:t xml:space="preserve"> 20.01.2021).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ind w:right="6" w:firstLine="360"/>
      </w:pPr>
      <w:r>
        <w:t>Безперервна пропедевтична педагогічна практика: Методичні реком</w:t>
      </w:r>
      <w:r>
        <w:t xml:space="preserve">ендації для здобувачів вищої педагогічної освіти першого </w:t>
      </w:r>
    </w:p>
    <w:p w:rsidR="0092182F" w:rsidRDefault="00BF38EE">
      <w:pPr>
        <w:spacing w:after="190" w:line="259" w:lineRule="auto"/>
        <w:ind w:left="-5" w:right="6"/>
      </w:pPr>
      <w:r>
        <w:t xml:space="preserve">(бакалаврського) рівня другого року навчання / за ред. С. Т. Золотухіної. </w:t>
      </w:r>
      <w:proofErr w:type="gramStart"/>
      <w:r>
        <w:t>Харків</w:t>
      </w:r>
      <w:r>
        <w:rPr>
          <w:sz w:val="24"/>
        </w:rPr>
        <w:t xml:space="preserve"> </w:t>
      </w:r>
      <w:r>
        <w:t>:</w:t>
      </w:r>
      <w:proofErr w:type="gramEnd"/>
      <w:r>
        <w:t xml:space="preserve"> </w:t>
      </w:r>
    </w:p>
    <w:p w:rsidR="0092182F" w:rsidRDefault="00BF38EE">
      <w:pPr>
        <w:spacing w:after="194" w:line="259" w:lineRule="auto"/>
        <w:ind w:left="-5" w:right="6"/>
      </w:pPr>
      <w:r>
        <w:t xml:space="preserve">Планета-Принт, 2019, 42 с.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ind w:right="6" w:firstLine="360"/>
      </w:pPr>
      <w:r>
        <w:t xml:space="preserve">Гриньова М. В., Малаканова Л. В., Сорокіна Г. Ю. Пропедевтична практика ІІІ </w:t>
      </w:r>
      <w:proofErr w:type="gramStart"/>
      <w:r>
        <w:t>курс :</w:t>
      </w:r>
      <w:proofErr w:type="gramEnd"/>
      <w:r>
        <w:t xml:space="preserve"> ме</w:t>
      </w:r>
      <w:r>
        <w:t xml:space="preserve">тодичні рекомендації. </w:t>
      </w:r>
      <w:proofErr w:type="gramStart"/>
      <w:r>
        <w:t>Полтава :</w:t>
      </w:r>
      <w:proofErr w:type="gramEnd"/>
      <w:r>
        <w:t xml:space="preserve"> ПП «Астрая», 2014. 53 с.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spacing w:after="158" w:line="259" w:lineRule="auto"/>
        <w:ind w:right="6" w:firstLine="360"/>
      </w:pPr>
      <w:r>
        <w:t>Колишкін О. В. Вступ до спеціальності «Корекційна освіта</w:t>
      </w:r>
      <w:proofErr w:type="gramStart"/>
      <w:r>
        <w:t>» :</w:t>
      </w:r>
      <w:proofErr w:type="gramEnd"/>
      <w:r>
        <w:t xml:space="preserve"> навч. посіб. </w:t>
      </w:r>
    </w:p>
    <w:p w:rsidR="0092182F" w:rsidRDefault="00BF38EE">
      <w:pPr>
        <w:spacing w:after="189" w:line="259" w:lineRule="auto"/>
        <w:ind w:left="-5" w:right="6"/>
      </w:pPr>
      <w:proofErr w:type="gramStart"/>
      <w:r>
        <w:t>Суми :</w:t>
      </w:r>
      <w:proofErr w:type="gramEnd"/>
      <w:r>
        <w:t xml:space="preserve"> Університетська книга, 2015. 392 с.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ind w:right="6" w:firstLine="360"/>
      </w:pPr>
      <w:r>
        <w:t>Колупаєва А. А., Таранченко О. М. Діти з особливими потребами в загальноосвітньо</w:t>
      </w:r>
      <w:r>
        <w:t>му просторі: початкова ланка. Путівник для педагогів: [</w:t>
      </w:r>
      <w:proofErr w:type="gramStart"/>
      <w:r>
        <w:t>навч.метод</w:t>
      </w:r>
      <w:proofErr w:type="gramEnd"/>
      <w:r>
        <w:t xml:space="preserve">. посіб.]. </w:t>
      </w:r>
      <w:proofErr w:type="gramStart"/>
      <w:r>
        <w:t>Київ :</w:t>
      </w:r>
      <w:proofErr w:type="gramEnd"/>
      <w:r>
        <w:t xml:space="preserve"> «АТОПОЛ», 2010. 96 с. (Серія «Інклюзивна освіта»).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ind w:right="6" w:firstLine="360"/>
      </w:pPr>
      <w:r>
        <w:lastRenderedPageBreak/>
        <w:t xml:space="preserve">Навчання та виховання дітей із порушеннями </w:t>
      </w:r>
      <w:proofErr w:type="gramStart"/>
      <w:r>
        <w:t>інтелекту :</w:t>
      </w:r>
      <w:proofErr w:type="gramEnd"/>
      <w:r>
        <w:t xml:space="preserve"> навч.-</w:t>
      </w:r>
      <w:r>
        <w:t xml:space="preserve">метод. посібник для студ., що навч. за галуззю 01 Освіта зі спец. 016 Спец. освіта. / Укладач В. В. Тарасова. </w:t>
      </w:r>
      <w:proofErr w:type="gramStart"/>
      <w:r>
        <w:t>Харків :</w:t>
      </w:r>
      <w:proofErr w:type="gramEnd"/>
      <w:r>
        <w:t xml:space="preserve"> «Стиль-издат», 2016. 118 с.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2"/>
        </w:numPr>
        <w:ind w:right="6" w:firstLine="360"/>
      </w:pPr>
      <w:r>
        <w:t xml:space="preserve">Наскрізна педагогічна </w:t>
      </w:r>
      <w:proofErr w:type="gramStart"/>
      <w:r>
        <w:t>практика :</w:t>
      </w:r>
      <w:proofErr w:type="gramEnd"/>
      <w:r>
        <w:t xml:space="preserve"> навч.-метод. посіб. / за ред.                 А. А. Сбруєвої. Суми, 2016. 3</w:t>
      </w:r>
      <w:r>
        <w:t>24 с.</w:t>
      </w:r>
      <w:r>
        <w:rPr>
          <w:sz w:val="24"/>
        </w:rPr>
        <w:t xml:space="preserve"> </w:t>
      </w:r>
    </w:p>
    <w:p w:rsidR="0092182F" w:rsidRDefault="00BF38EE">
      <w:pPr>
        <w:pStyle w:val="1"/>
        <w:spacing w:after="113" w:line="259" w:lineRule="auto"/>
        <w:ind w:left="0" w:right="1" w:firstLine="0"/>
        <w:jc w:val="center"/>
      </w:pPr>
      <w:bookmarkStart w:id="16" w:name="_Toc34476"/>
      <w:r>
        <w:rPr>
          <w:sz w:val="32"/>
        </w:rPr>
        <w:t>ДОДАТКИ</w:t>
      </w:r>
      <w:r>
        <w:rPr>
          <w:b w:val="0"/>
          <w:sz w:val="18"/>
        </w:rPr>
        <w:t xml:space="preserve"> </w:t>
      </w:r>
      <w:bookmarkEnd w:id="16"/>
    </w:p>
    <w:p w:rsidR="0092182F" w:rsidRDefault="00BF38EE">
      <w:pPr>
        <w:spacing w:after="156" w:line="259" w:lineRule="auto"/>
        <w:ind w:left="10" w:right="-7"/>
        <w:jc w:val="right"/>
      </w:pPr>
      <w:r>
        <w:rPr>
          <w:b/>
        </w:rPr>
        <w:t>ДОДАТОК А</w:t>
      </w:r>
      <w:r>
        <w:rPr>
          <w:sz w:val="18"/>
        </w:rPr>
        <w:t xml:space="preserve"> </w:t>
      </w:r>
    </w:p>
    <w:p w:rsidR="0092182F" w:rsidRDefault="00BF38EE">
      <w:pPr>
        <w:spacing w:after="0" w:line="269" w:lineRule="auto"/>
        <w:ind w:left="480"/>
        <w:jc w:val="left"/>
      </w:pPr>
      <w:r>
        <w:rPr>
          <w:b/>
          <w:sz w:val="30"/>
        </w:rPr>
        <w:t xml:space="preserve">Зразок оформлення титульного листа документації по практиці </w:t>
      </w:r>
      <w:r>
        <w:rPr>
          <w:sz w:val="18"/>
        </w:rPr>
        <w:t xml:space="preserve"> </w:t>
      </w:r>
    </w:p>
    <w:tbl>
      <w:tblPr>
        <w:tblStyle w:val="TableGrid"/>
        <w:tblW w:w="9714" w:type="dxa"/>
        <w:tblInd w:w="0" w:type="dxa"/>
        <w:tblCellMar>
          <w:top w:w="106" w:type="dxa"/>
          <w:left w:w="15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14"/>
      </w:tblGrid>
      <w:tr w:rsidR="0092182F">
        <w:trPr>
          <w:trHeight w:val="12402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25" w:line="259" w:lineRule="auto"/>
              <w:ind w:left="0" w:right="1433" w:firstLine="0"/>
              <w:jc w:val="center"/>
            </w:pPr>
            <w:r>
              <w:rPr>
                <w:sz w:val="24"/>
              </w:rPr>
              <w:lastRenderedPageBreak/>
              <w:t xml:space="preserve">Міністерство освіти і науки України </w:t>
            </w:r>
          </w:p>
          <w:p w:rsidR="0092182F" w:rsidRDefault="00BF38EE">
            <w:pPr>
              <w:spacing w:after="20" w:line="259" w:lineRule="auto"/>
              <w:ind w:left="0" w:right="1426" w:firstLine="0"/>
              <w:jc w:val="center"/>
            </w:pPr>
            <w:r>
              <w:rPr>
                <w:sz w:val="24"/>
              </w:rPr>
              <w:t xml:space="preserve">Департамент освіти і науки </w:t>
            </w:r>
          </w:p>
          <w:p w:rsidR="0092182F" w:rsidRDefault="00BF38EE">
            <w:pPr>
              <w:spacing w:after="25" w:line="259" w:lineRule="auto"/>
              <w:ind w:left="0" w:right="1427" w:firstLine="0"/>
              <w:jc w:val="center"/>
            </w:pPr>
            <w:r>
              <w:rPr>
                <w:sz w:val="24"/>
              </w:rPr>
              <w:t xml:space="preserve">Харківської обласної державної адміністрації </w:t>
            </w:r>
          </w:p>
          <w:p w:rsidR="0092182F" w:rsidRDefault="00BF38EE">
            <w:pPr>
              <w:spacing w:after="20" w:line="259" w:lineRule="auto"/>
              <w:ind w:left="0" w:right="1423" w:firstLine="0"/>
              <w:jc w:val="center"/>
            </w:pPr>
            <w:r>
              <w:rPr>
                <w:sz w:val="24"/>
              </w:rPr>
              <w:t xml:space="preserve">КОМУНАЛЬНИЙ ЗАКЛАД </w:t>
            </w:r>
          </w:p>
          <w:p w:rsidR="0092182F" w:rsidRDefault="00BF38EE">
            <w:pPr>
              <w:spacing w:after="25" w:line="259" w:lineRule="auto"/>
              <w:ind w:left="0" w:right="1425" w:firstLine="0"/>
              <w:jc w:val="center"/>
            </w:pPr>
            <w:r>
              <w:rPr>
                <w:sz w:val="24"/>
              </w:rPr>
              <w:t>«ХАРКІВСЬКА ГУМАНІТАРНО-</w:t>
            </w:r>
            <w:r>
              <w:rPr>
                <w:sz w:val="24"/>
              </w:rPr>
              <w:t xml:space="preserve">ПЕДАГОГІЧНА АКАДЕМІЯ» </w:t>
            </w:r>
          </w:p>
          <w:p w:rsidR="0092182F" w:rsidRDefault="00BF38EE">
            <w:pPr>
              <w:spacing w:after="0" w:line="259" w:lineRule="auto"/>
              <w:ind w:left="0" w:right="1420" w:firstLine="0"/>
              <w:jc w:val="center"/>
            </w:pPr>
            <w:r>
              <w:rPr>
                <w:sz w:val="24"/>
              </w:rPr>
              <w:t xml:space="preserve">ХАРКІВСЬКОЇ ОБЛАСНОЇ РАДИ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33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52" w:line="259" w:lineRule="auto"/>
              <w:ind w:left="0" w:right="1417" w:firstLine="0"/>
              <w:jc w:val="center"/>
            </w:pPr>
            <w:r>
              <w:rPr>
                <w:b/>
                <w:sz w:val="24"/>
              </w:rPr>
              <w:t>ДОКУМЕНТАЦІЯ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59" w:line="259" w:lineRule="auto"/>
              <w:ind w:left="0" w:right="1419" w:firstLine="0"/>
              <w:jc w:val="center"/>
            </w:pPr>
            <w:r>
              <w:rPr>
                <w:sz w:val="24"/>
              </w:rPr>
              <w:t xml:space="preserve">З літньої практики </w:t>
            </w:r>
          </w:p>
          <w:p w:rsidR="0092182F" w:rsidRDefault="00BF38EE">
            <w:pPr>
              <w:spacing w:after="158" w:line="259" w:lineRule="auto"/>
              <w:ind w:left="0" w:right="1428" w:firstLine="0"/>
              <w:jc w:val="center"/>
            </w:pPr>
            <w:r>
              <w:rPr>
                <w:sz w:val="24"/>
              </w:rPr>
              <w:t xml:space="preserve">у комунальному закладі «Дошкільний навчальний заклад </w:t>
            </w:r>
          </w:p>
          <w:p w:rsidR="0092182F" w:rsidRDefault="00BF38EE">
            <w:pPr>
              <w:spacing w:after="164" w:line="259" w:lineRule="auto"/>
              <w:ind w:left="0" w:right="1422" w:firstLine="0"/>
              <w:jc w:val="center"/>
            </w:pPr>
            <w:r>
              <w:rPr>
                <w:sz w:val="24"/>
              </w:rPr>
              <w:t xml:space="preserve">(ясла-садок) № 374 комбінованого типу «Ясочка» </w:t>
            </w:r>
          </w:p>
          <w:p w:rsidR="0092182F" w:rsidRDefault="00BF38EE">
            <w:pPr>
              <w:spacing w:after="112" w:line="259" w:lineRule="auto"/>
              <w:ind w:left="0" w:right="1425" w:firstLine="0"/>
              <w:jc w:val="center"/>
            </w:pPr>
            <w:r>
              <w:rPr>
                <w:sz w:val="24"/>
              </w:rPr>
              <w:t xml:space="preserve">Харківської міської ради»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3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25" w:line="259" w:lineRule="auto"/>
              <w:ind w:left="322" w:firstLine="0"/>
              <w:jc w:val="left"/>
            </w:pPr>
            <w:r>
              <w:rPr>
                <w:b/>
                <w:i/>
                <w:sz w:val="24"/>
              </w:rPr>
              <w:t>студентки</w:t>
            </w:r>
            <w:r>
              <w:rPr>
                <w:sz w:val="24"/>
              </w:rPr>
              <w:t xml:space="preserve"> ______________________________________________ </w:t>
            </w:r>
          </w:p>
          <w:p w:rsidR="0092182F" w:rsidRDefault="00BF38EE">
            <w:pPr>
              <w:spacing w:after="0" w:line="279" w:lineRule="auto"/>
              <w:ind w:left="322" w:right="861" w:firstLine="0"/>
              <w:jc w:val="left"/>
            </w:pPr>
            <w:r>
              <w:rPr>
                <w:b/>
                <w:i/>
                <w:sz w:val="24"/>
              </w:rPr>
              <w:t>факультету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>дошкільної і спеціальної освіти та історії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освітнього рівня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>бакалавр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спеціальність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>0.16 спеціальна освіта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кваліфікація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 w:color="000000"/>
              </w:rPr>
              <w:t>вихователь дітей з вадами психо-фізичного розвитку, дефектолог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І курс, 111 СО група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2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Викладач-керівник практики _________________________________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9" w:line="259" w:lineRule="auto"/>
              <w:ind w:left="32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1418" w:firstLine="0"/>
              <w:jc w:val="center"/>
            </w:pPr>
            <w:r>
              <w:rPr>
                <w:sz w:val="24"/>
              </w:rPr>
              <w:lastRenderedPageBreak/>
              <w:t xml:space="preserve">Харків, 2021 </w:t>
            </w:r>
          </w:p>
        </w:tc>
      </w:tr>
    </w:tbl>
    <w:p w:rsidR="0092182F" w:rsidRDefault="00BF38EE">
      <w:pPr>
        <w:spacing w:after="0" w:line="269" w:lineRule="auto"/>
        <w:ind w:left="970" w:firstLine="7044"/>
        <w:jc w:val="left"/>
      </w:pPr>
      <w:r>
        <w:rPr>
          <w:b/>
        </w:rPr>
        <w:lastRenderedPageBreak/>
        <w:t>ДОДАТОК Б</w:t>
      </w:r>
      <w:r>
        <w:rPr>
          <w:sz w:val="18"/>
        </w:rPr>
        <w:t xml:space="preserve"> </w:t>
      </w:r>
      <w:r>
        <w:rPr>
          <w:b/>
          <w:sz w:val="30"/>
        </w:rPr>
        <w:t>Зразок оформлення індивідуального плану практиканта</w:t>
      </w:r>
      <w:r>
        <w:rPr>
          <w:sz w:val="18"/>
        </w:rPr>
        <w:t xml:space="preserve"> </w:t>
      </w:r>
    </w:p>
    <w:p w:rsidR="0092182F" w:rsidRDefault="00BF38EE">
      <w:pPr>
        <w:spacing w:after="0" w:line="259" w:lineRule="auto"/>
        <w:ind w:left="45" w:firstLine="0"/>
        <w:jc w:val="center"/>
      </w:pPr>
      <w:r>
        <w:rPr>
          <w:sz w:val="18"/>
        </w:rPr>
        <w:t xml:space="preserve"> </w:t>
      </w:r>
    </w:p>
    <w:tbl>
      <w:tblPr>
        <w:tblStyle w:val="TableGrid"/>
        <w:tblW w:w="9743" w:type="dxa"/>
        <w:tblInd w:w="29" w:type="dxa"/>
        <w:tblCellMar>
          <w:top w:w="3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62"/>
        <w:gridCol w:w="1340"/>
        <w:gridCol w:w="1829"/>
        <w:gridCol w:w="238"/>
      </w:tblGrid>
      <w:tr w:rsidR="0092182F">
        <w:trPr>
          <w:trHeight w:val="1577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6"/>
              </w:rPr>
              <w:lastRenderedPageBreak/>
              <w:t>Індивідуальний план роботи практиканта</w:t>
            </w:r>
            <w:r>
              <w:rPr>
                <w:sz w:val="26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t>__________________________________________________________________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3573" w:right="3633" w:firstLine="75"/>
              <w:jc w:val="center"/>
            </w:pPr>
            <w:r>
              <w:rPr>
                <w:sz w:val="20"/>
              </w:rPr>
              <w:t>(П.І.Б.)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групи ____курсу___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з ___ по ___ 20__ року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58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8" w:line="259" w:lineRule="auto"/>
              <w:ind w:left="197" w:firstLine="0"/>
              <w:jc w:val="left"/>
            </w:pPr>
            <w:r>
              <w:rPr>
                <w:sz w:val="26"/>
              </w:rPr>
              <w:t>№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149" w:firstLine="0"/>
              <w:jc w:val="left"/>
            </w:pPr>
            <w:r>
              <w:rPr>
                <w:sz w:val="26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Розділи та зміст роботи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Дата виконання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Відмітка про виконання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55"/>
        </w:trPr>
        <w:tc>
          <w:tcPr>
            <w:tcW w:w="9505" w:type="dxa"/>
            <w:gridSpan w:val="4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6"/>
              </w:rPr>
              <w:t>І. Організаційна та ознайомча робота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0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Настановча методична конференція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55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Бесіда з керівником закладу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8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</w:pPr>
            <w:r>
              <w:rPr>
                <w:sz w:val="26"/>
              </w:rPr>
              <w:t>Бесіда з фахівцями закладу (вихователями, педагогами-дефектологами, психологом)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3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Ознайомлення з навчальними програмами та програмами корекційної роботи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0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</w:pPr>
            <w:r>
              <w:rPr>
                <w:sz w:val="26"/>
              </w:rPr>
              <w:t>Ознайомлення з документацією фахівців закладу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56"/>
        </w:trPr>
        <w:tc>
          <w:tcPr>
            <w:tcW w:w="9505" w:type="dxa"/>
            <w:gridSpan w:val="4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6"/>
              </w:rPr>
              <w:t>ІІ. Навчально–методична робота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55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Складання індивідуального плану роботи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0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Перегляд занять вихователів закладу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3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Перегляд корекційних занять педагогадефектолога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3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Перегляд індивідуальних та групових психолога занять з дітьми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0"/>
        </w:trPr>
        <w:tc>
          <w:tcPr>
            <w:tcW w:w="9505" w:type="dxa"/>
            <w:gridSpan w:val="4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6"/>
              </w:rPr>
              <w:t>ІІІ. Практична робота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1253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Допомога фахівцям закладу у організації роботи з дітьми, виготовлення наочних посібників, оформлення друкованої інформації для батьків тощо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3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</w:pPr>
            <w:r>
              <w:rPr>
                <w:sz w:val="26"/>
              </w:rPr>
              <w:t>Організація та проведення дидактичних і рухливих ігор, прогулянок, бесід з дітьми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8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right="13" w:firstLine="0"/>
              <w:jc w:val="left"/>
            </w:pPr>
            <w:r>
              <w:rPr>
                <w:sz w:val="26"/>
              </w:rPr>
              <w:t>Участь в організації і проведенні планових заходів з дітьми в закладі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55"/>
        </w:trPr>
        <w:tc>
          <w:tcPr>
            <w:tcW w:w="9505" w:type="dxa"/>
            <w:gridSpan w:val="4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6"/>
              </w:rPr>
              <w:t>ІV. Узагальнення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0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</w:pPr>
            <w:r>
              <w:rPr>
                <w:sz w:val="26"/>
              </w:rPr>
              <w:t>Аналіз спостережень за роботою фахівців закладу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8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Аналіз спостережень за дітьми, що мають вади розвитку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53"/>
        </w:trPr>
        <w:tc>
          <w:tcPr>
            <w:tcW w:w="674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82F" w:rsidRDefault="00BF38EE">
            <w:pPr>
              <w:spacing w:after="6" w:line="259" w:lineRule="auto"/>
              <w:ind w:left="3" w:firstLine="0"/>
              <w:jc w:val="left"/>
            </w:pPr>
            <w:r>
              <w:rPr>
                <w:sz w:val="26"/>
              </w:rPr>
              <w:t xml:space="preserve">Складення та оформлення щоденнику практики </w:t>
            </w:r>
          </w:p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та звіту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Виконано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890"/>
        </w:trPr>
        <w:tc>
          <w:tcPr>
            <w:tcW w:w="950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82F" w:rsidRDefault="00BF38EE">
            <w:pPr>
              <w:spacing w:after="156" w:line="259" w:lineRule="auto"/>
              <w:ind w:left="0" w:firstLine="0"/>
              <w:jc w:val="left"/>
            </w:pPr>
            <w:r>
              <w:rPr>
                <w:sz w:val="26"/>
              </w:rPr>
              <w:t>Склав ___________________________</w:t>
            </w:r>
            <w:proofErr w:type="gramStart"/>
            <w:r>
              <w:rPr>
                <w:sz w:val="26"/>
              </w:rPr>
              <w:t>_(</w:t>
            </w:r>
            <w:proofErr w:type="gramEnd"/>
            <w:r>
              <w:rPr>
                <w:sz w:val="26"/>
              </w:rPr>
              <w:t>П.І.Б. практиканта)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Методист__________________________ (П.І.Б.)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2182F" w:rsidRDefault="00BF38EE">
      <w:pPr>
        <w:spacing w:after="0" w:line="269" w:lineRule="auto"/>
        <w:ind w:left="1983" w:firstLine="6031"/>
        <w:jc w:val="left"/>
      </w:pPr>
      <w:r>
        <w:rPr>
          <w:b/>
        </w:rPr>
        <w:lastRenderedPageBreak/>
        <w:t xml:space="preserve">ДОДАТОК В </w:t>
      </w:r>
      <w:r>
        <w:rPr>
          <w:b/>
          <w:sz w:val="30"/>
        </w:rPr>
        <w:t>Зразок оформлення щоденника практики</w:t>
      </w:r>
      <w:r>
        <w:rPr>
          <w:sz w:val="18"/>
        </w:rPr>
        <w:t xml:space="preserve"> </w:t>
      </w:r>
    </w:p>
    <w:tbl>
      <w:tblPr>
        <w:tblStyle w:val="TableGrid"/>
        <w:tblW w:w="9772" w:type="dxa"/>
        <w:tblInd w:w="-134" w:type="dxa"/>
        <w:tblCellMar>
          <w:top w:w="7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2"/>
      </w:tblGrid>
      <w:tr w:rsidR="0092182F">
        <w:trPr>
          <w:trHeight w:val="6962"/>
        </w:trPr>
        <w:tc>
          <w:tcPr>
            <w:tcW w:w="9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BF38EE">
            <w:pPr>
              <w:spacing w:after="104" w:line="259" w:lineRule="auto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92182F" w:rsidRDefault="00BF38EE">
            <w:pPr>
              <w:spacing w:after="103" w:line="259" w:lineRule="auto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92182F" w:rsidRDefault="00BF38EE">
            <w:pPr>
              <w:spacing w:after="165" w:line="259" w:lineRule="auto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92182F" w:rsidRDefault="00BF38EE">
            <w:pPr>
              <w:spacing w:after="137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ЩОДЕННИК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00" w:line="259" w:lineRule="auto"/>
              <w:ind w:left="0" w:firstLine="0"/>
              <w:jc w:val="center"/>
            </w:pPr>
            <w:r>
              <w:rPr>
                <w:sz w:val="22"/>
              </w:rPr>
              <w:t>проходження практики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41" w:line="259" w:lineRule="auto"/>
              <w:ind w:left="0" w:right="2" w:firstLine="0"/>
              <w:jc w:val="center"/>
            </w:pPr>
            <w:r>
              <w:rPr>
                <w:sz w:val="22"/>
              </w:rPr>
              <w:t>___________________________________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43" w:line="259" w:lineRule="auto"/>
              <w:ind w:left="1" w:firstLine="0"/>
              <w:jc w:val="center"/>
            </w:pPr>
            <w:r>
              <w:rPr>
                <w:sz w:val="22"/>
              </w:rPr>
              <w:t>111 СО групи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43" w:line="259" w:lineRule="auto"/>
              <w:ind w:left="0" w:right="11" w:firstLine="0"/>
              <w:jc w:val="center"/>
            </w:pPr>
            <w:r>
              <w:rPr>
                <w:sz w:val="22"/>
              </w:rPr>
              <w:t>Факультету дошкільної і спеціальної освіти та історії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43" w:line="259" w:lineRule="auto"/>
              <w:ind w:left="0" w:right="13" w:firstLine="0"/>
              <w:jc w:val="center"/>
            </w:pPr>
            <w:r>
              <w:rPr>
                <w:sz w:val="22"/>
              </w:rPr>
              <w:t>Спеціальності 016 Спеціальна освіта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43" w:line="259" w:lineRule="auto"/>
              <w:ind w:left="0" w:right="8" w:firstLine="0"/>
              <w:jc w:val="center"/>
            </w:pPr>
            <w:r>
              <w:rPr>
                <w:sz w:val="22"/>
              </w:rPr>
              <w:t>Керівник практики від приймаючої організації: _____________________________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42" w:line="259" w:lineRule="auto"/>
              <w:ind w:left="0" w:right="3" w:firstLine="0"/>
              <w:jc w:val="center"/>
            </w:pPr>
            <w:r>
              <w:rPr>
                <w:sz w:val="22"/>
              </w:rPr>
              <w:t>Практика проводиться в комунальному закладі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5" w:line="383" w:lineRule="auto"/>
              <w:ind w:left="1648" w:right="1593" w:firstLine="0"/>
              <w:jc w:val="center"/>
            </w:pPr>
            <w:r>
              <w:rPr>
                <w:sz w:val="22"/>
              </w:rPr>
              <w:t>«Дошкільний навчальний заклад (ясла-садок) №374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комбінованого типу «Ясочка» Харківської міської ради»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83" w:line="259" w:lineRule="auto"/>
              <w:ind w:left="0" w:right="6" w:firstLine="0"/>
              <w:jc w:val="center"/>
            </w:pPr>
            <w:r>
              <w:rPr>
                <w:sz w:val="22"/>
              </w:rPr>
              <w:t>Термін проходження: з _</w:t>
            </w:r>
            <w:proofErr w:type="gramStart"/>
            <w:r>
              <w:rPr>
                <w:sz w:val="22"/>
              </w:rPr>
              <w:t>_._</w:t>
            </w:r>
            <w:proofErr w:type="gramEnd"/>
            <w:r>
              <w:rPr>
                <w:sz w:val="22"/>
              </w:rPr>
              <w:t>_.20__ по __.__.20__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103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92182F" w:rsidRDefault="00BF38EE">
            <w:pPr>
              <w:spacing w:after="103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92182F" w:rsidRDefault="00BF38EE">
            <w:pPr>
              <w:spacing w:after="103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2182F" w:rsidRDefault="00BF38EE">
      <w:pPr>
        <w:spacing w:after="0" w:line="259" w:lineRule="auto"/>
        <w:ind w:left="71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734" w:type="dxa"/>
        <w:tblInd w:w="30" w:type="dxa"/>
        <w:tblCellMar>
          <w:top w:w="60" w:type="dxa"/>
          <w:left w:w="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  <w:gridCol w:w="1704"/>
        <w:gridCol w:w="2257"/>
        <w:gridCol w:w="4482"/>
      </w:tblGrid>
      <w:tr w:rsidR="0092182F">
        <w:trPr>
          <w:trHeight w:val="624"/>
        </w:trPr>
        <w:tc>
          <w:tcPr>
            <w:tcW w:w="9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2182F" w:rsidRDefault="00BF38EE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24"/>
              </w:rPr>
              <w:t>Групи дитячого садка логопедичного та спеціального спрямування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2182F">
        <w:trPr>
          <w:trHeight w:val="624"/>
        </w:trPr>
        <w:tc>
          <w:tcPr>
            <w:tcW w:w="12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sz w:val="22"/>
              </w:rPr>
              <w:t>№ групи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2"/>
              </w:rPr>
              <w:t xml:space="preserve">Назва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22"/>
              </w:rPr>
              <w:t>Кількість дітей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1130" w:right="1066" w:firstLine="0"/>
              <w:jc w:val="center"/>
            </w:pPr>
            <w:r>
              <w:rPr>
                <w:b/>
                <w:sz w:val="22"/>
              </w:rPr>
              <w:t>Співробітники,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</w:rPr>
              <w:t>які працюють у групі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1628"/>
        </w:trPr>
        <w:tc>
          <w:tcPr>
            <w:tcW w:w="12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  <w:p w:rsidR="0092182F" w:rsidRDefault="00BF38EE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№ 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53" w:firstLine="0"/>
              <w:jc w:val="center"/>
            </w:pPr>
            <w:r>
              <w:t xml:space="preserve"> </w:t>
            </w:r>
          </w:p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«Козачок» логопедична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48" w:firstLine="0"/>
              <w:jc w:val="center"/>
            </w:pPr>
            <w:r>
              <w:t xml:space="preserve"> </w:t>
            </w:r>
          </w:p>
          <w:p w:rsidR="0092182F" w:rsidRDefault="00BF38EE">
            <w:pPr>
              <w:spacing w:after="0" w:line="259" w:lineRule="auto"/>
              <w:ind w:left="148" w:firstLine="0"/>
              <w:jc w:val="center"/>
            </w:pPr>
            <w:r>
              <w:t xml:space="preserve"> </w:t>
            </w:r>
          </w:p>
          <w:p w:rsidR="0092182F" w:rsidRDefault="00BF38EE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>Вихователь: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72" w:lineRule="auto"/>
              <w:ind w:left="0" w:firstLine="0"/>
              <w:jc w:val="center"/>
            </w:pPr>
            <w:r>
              <w:rPr>
                <w:sz w:val="22"/>
              </w:rPr>
              <w:t>____________________________,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Вчитель-логопед: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70" w:lineRule="auto"/>
              <w:ind w:left="172" w:right="54" w:firstLine="0"/>
              <w:jc w:val="center"/>
            </w:pPr>
            <w:r>
              <w:rPr>
                <w:sz w:val="22"/>
              </w:rPr>
              <w:t>____________________________,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Помічник вихователя: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____________________________.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426"/>
        </w:trPr>
        <w:tc>
          <w:tcPr>
            <w:tcW w:w="129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…. </w:t>
            </w:r>
          </w:p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….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….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…. </w:t>
            </w:r>
          </w:p>
        </w:tc>
      </w:tr>
    </w:tbl>
    <w:p w:rsidR="0092182F" w:rsidRDefault="00BF38EE">
      <w:pPr>
        <w:spacing w:after="0" w:line="259" w:lineRule="auto"/>
        <w:ind w:left="71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852" w:type="dxa"/>
        <w:tblInd w:w="30" w:type="dxa"/>
        <w:tblCellMar>
          <w:top w:w="50" w:type="dxa"/>
          <w:left w:w="2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3654"/>
        <w:gridCol w:w="4725"/>
      </w:tblGrid>
      <w:tr w:rsidR="0092182F">
        <w:trPr>
          <w:trHeight w:val="624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92182F" w:rsidRDefault="00BF38EE">
            <w:pPr>
              <w:spacing w:after="0" w:line="259" w:lineRule="auto"/>
              <w:ind w:left="3411" w:right="2716" w:hanging="2051"/>
              <w:jc w:val="left"/>
            </w:pPr>
            <w:r>
              <w:rPr>
                <w:b/>
                <w:sz w:val="24"/>
              </w:rPr>
              <w:t>Список дітей логопедичної групи № 2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2182F">
        <w:trPr>
          <w:trHeight w:val="398"/>
        </w:trPr>
        <w:tc>
          <w:tcPr>
            <w:tcW w:w="147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22"/>
              </w:rPr>
              <w:t>Ім’я, прізвище та вік дитини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85"/>
        </w:trPr>
        <w:tc>
          <w:tcPr>
            <w:tcW w:w="147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84"/>
        </w:trPr>
        <w:tc>
          <w:tcPr>
            <w:tcW w:w="147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426"/>
        </w:trPr>
        <w:tc>
          <w:tcPr>
            <w:tcW w:w="147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2182F" w:rsidRDefault="00BF38EE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53"/>
        <w:jc w:val="left"/>
      </w:pPr>
      <w:r>
        <w:rPr>
          <w:sz w:val="22"/>
        </w:rPr>
        <w:t>Адреса закладу: ________________________________________</w:t>
      </w:r>
      <w:r>
        <w:rPr>
          <w:sz w:val="24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1" w:line="259" w:lineRule="auto"/>
        <w:ind w:left="43" w:firstLine="0"/>
        <w:jc w:val="left"/>
      </w:pPr>
      <w:r>
        <w:rPr>
          <w:sz w:val="14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53"/>
        <w:jc w:val="left"/>
      </w:pPr>
      <w:r>
        <w:rPr>
          <w:sz w:val="22"/>
        </w:rPr>
        <w:t>Режим роботи: _________________________________________</w:t>
      </w:r>
      <w:r>
        <w:rPr>
          <w:sz w:val="24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1" w:line="259" w:lineRule="auto"/>
        <w:ind w:left="43" w:firstLine="0"/>
        <w:jc w:val="left"/>
      </w:pPr>
      <w:r>
        <w:rPr>
          <w:sz w:val="14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53"/>
        <w:jc w:val="left"/>
      </w:pPr>
      <w:r>
        <w:rPr>
          <w:sz w:val="22"/>
        </w:rPr>
        <w:t>Контактний телефон: _________________</w:t>
      </w:r>
      <w:r>
        <w:rPr>
          <w:sz w:val="24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4" w:line="259" w:lineRule="auto"/>
        <w:ind w:left="43" w:firstLine="0"/>
        <w:jc w:val="left"/>
      </w:pPr>
      <w:r>
        <w:rPr>
          <w:sz w:val="14"/>
        </w:rPr>
        <w:t xml:space="preserve"> </w:t>
      </w:r>
    </w:p>
    <w:p w:rsidR="0092182F" w:rsidRDefault="00BF38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5" w:line="259" w:lineRule="auto"/>
        <w:ind w:left="53"/>
        <w:jc w:val="left"/>
      </w:pPr>
      <w:r>
        <w:rPr>
          <w:sz w:val="22"/>
        </w:rPr>
        <w:t>E-mall: ____________________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71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910" w:type="dxa"/>
        <w:tblInd w:w="30" w:type="dxa"/>
        <w:tblCellMar>
          <w:top w:w="50" w:type="dxa"/>
          <w:left w:w="0" w:type="dxa"/>
          <w:bottom w:w="11" w:type="dxa"/>
          <w:right w:w="5" w:type="dxa"/>
        </w:tblCellMar>
        <w:tblLook w:val="04A0" w:firstRow="1" w:lastRow="0" w:firstColumn="1" w:lastColumn="0" w:noHBand="0" w:noVBand="1"/>
      </w:tblPr>
      <w:tblGrid>
        <w:gridCol w:w="1746"/>
        <w:gridCol w:w="5685"/>
        <w:gridCol w:w="2300"/>
        <w:gridCol w:w="197"/>
      </w:tblGrid>
      <w:tr w:rsidR="0092182F">
        <w:trPr>
          <w:trHeight w:val="1450"/>
        </w:trPr>
        <w:tc>
          <w:tcPr>
            <w:tcW w:w="9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2182F" w:rsidRDefault="00BF38EE">
            <w:pPr>
              <w:spacing w:after="23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>Організація життєдіяльності дітей в ДНЗ у 20__/20__ н.р.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83" w:lineRule="auto"/>
              <w:ind w:left="2981" w:right="2970" w:firstLine="0"/>
              <w:jc w:val="center"/>
            </w:pPr>
            <w:r>
              <w:rPr>
                <w:b/>
                <w:sz w:val="24"/>
              </w:rPr>
              <w:t>Група № 4 «Лісовічок»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(різновікова, логопедична 3-6 років)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>(12-годинний режим роботи)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2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374"/>
        </w:trPr>
        <w:tc>
          <w:tcPr>
            <w:tcW w:w="16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2"/>
              </w:rPr>
              <w:t>№ з/п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2"/>
              </w:rPr>
              <w:t>Форми організації життєдіяльності дітей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Тривалість(год.)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84"/>
        </w:trPr>
        <w:tc>
          <w:tcPr>
            <w:tcW w:w="16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Ранковий прийом. Ранкова гімнастика*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08.00-08.40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89"/>
        </w:trPr>
        <w:tc>
          <w:tcPr>
            <w:tcW w:w="16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Підготовка до сніданку. Сніданок.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08.40-09.05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615"/>
        </w:trPr>
        <w:tc>
          <w:tcPr>
            <w:tcW w:w="16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Групові заняття з логопедом. Підготовка до прогулянки, прогулянка.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09.05-10.00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84"/>
        </w:trPr>
        <w:tc>
          <w:tcPr>
            <w:tcW w:w="16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….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…..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.....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1013"/>
        </w:trPr>
        <w:tc>
          <w:tcPr>
            <w:tcW w:w="741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92182F" w:rsidRDefault="00BF38EE">
            <w:pPr>
              <w:spacing w:after="0" w:line="259" w:lineRule="auto"/>
              <w:ind w:left="2326" w:firstLine="0"/>
              <w:jc w:val="center"/>
            </w:pPr>
            <w:r>
              <w:rPr>
                <w:b/>
                <w:sz w:val="24"/>
              </w:rPr>
              <w:t>Підсумок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91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80458" cy="6096"/>
                      <wp:effectExtent l="0" t="0" r="0" b="0"/>
                      <wp:docPr id="32912" name="Group 32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0458" cy="6096"/>
                                <a:chOff x="0" y="0"/>
                                <a:chExt cx="4680458" cy="6096"/>
                              </a:xfrm>
                            </wpg:grpSpPr>
                            <wps:wsp>
                              <wps:cNvPr id="34965" name="Shape 34965"/>
                              <wps:cNvSpPr/>
                              <wps:spPr>
                                <a:xfrm>
                                  <a:off x="0" y="0"/>
                                  <a:ext cx="46804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0458" h="9144">
                                      <a:moveTo>
                                        <a:pt x="0" y="0"/>
                                      </a:moveTo>
                                      <a:lnTo>
                                        <a:pt x="4680458" y="0"/>
                                      </a:lnTo>
                                      <a:lnTo>
                                        <a:pt x="46804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12" style="width:368.54pt;height:0.480011pt;mso-position-horizontal-relative:char;mso-position-vertical-relative:line" coordsize="46804,60">
                      <v:shape id="Shape 34966" style="position:absolute;width:46804;height:91;left:0;top:0;" coordsize="4680458,9144" path="m0,0l4680458,0l468045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92182F" w:rsidRDefault="00BF38EE">
            <w:pPr>
              <w:spacing w:after="26" w:line="259" w:lineRule="auto"/>
              <w:ind w:left="85" w:firstLine="0"/>
              <w:jc w:val="left"/>
            </w:pPr>
            <w:r>
              <w:rPr>
                <w:sz w:val="22"/>
              </w:rPr>
              <w:t>Тривалість організованої навчально-розвивальної діяльності дітей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522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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2"/>
              </w:rPr>
              <w:t>В першу половину 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82F" w:rsidRDefault="00BF38EE">
            <w:pPr>
              <w:spacing w:after="88" w:line="259" w:lineRule="auto"/>
              <w:ind w:lef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60626" cy="6096"/>
                      <wp:effectExtent l="0" t="0" r="0" b="0"/>
                      <wp:docPr id="32931" name="Group 32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626" cy="6096"/>
                                <a:chOff x="0" y="0"/>
                                <a:chExt cx="1460626" cy="6096"/>
                              </a:xfrm>
                            </wpg:grpSpPr>
                            <wps:wsp>
                              <wps:cNvPr id="34967" name="Shape 3496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68" name="Shape 34968"/>
                              <wps:cNvSpPr/>
                              <wps:spPr>
                                <a:xfrm>
                                  <a:off x="6096" y="0"/>
                                  <a:ext cx="14545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531" h="9144">
                                      <a:moveTo>
                                        <a:pt x="0" y="0"/>
                                      </a:moveTo>
                                      <a:lnTo>
                                        <a:pt x="1454531" y="0"/>
                                      </a:lnTo>
                                      <a:lnTo>
                                        <a:pt x="14545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31" style="width:115.01pt;height:0.480011pt;mso-position-horizontal-relative:char;mso-position-vertical-relative:line" coordsize="14606,60">
                      <v:shape id="Shape 3496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970" style="position:absolute;width:14545;height:91;left:60;top:0;" coordsize="1454531,9144" path="m0,0l1454531,0l145453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92182F" w:rsidRDefault="00BF38E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До 20 хв.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5"/>
        </w:trPr>
        <w:tc>
          <w:tcPr>
            <w:tcW w:w="741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2"/>
              </w:rPr>
              <w:t>Тривалість прогулянок: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6 год. 20 хв.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898"/>
        </w:trPr>
        <w:tc>
          <w:tcPr>
            <w:tcW w:w="741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numPr>
                <w:ilvl w:val="0"/>
                <w:numId w:val="18"/>
              </w:numPr>
              <w:spacing w:after="24" w:line="259" w:lineRule="auto"/>
              <w:ind w:hanging="361"/>
              <w:jc w:val="left"/>
            </w:pPr>
            <w:r>
              <w:rPr>
                <w:sz w:val="22"/>
              </w:rPr>
              <w:t>Ранкова прогулянка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numPr>
                <w:ilvl w:val="0"/>
                <w:numId w:val="18"/>
              </w:numPr>
              <w:spacing w:after="25" w:line="259" w:lineRule="auto"/>
              <w:ind w:hanging="361"/>
              <w:jc w:val="left"/>
            </w:pPr>
            <w:r>
              <w:rPr>
                <w:sz w:val="22"/>
              </w:rPr>
              <w:t>Денна прогулянка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numPr>
                <w:ilvl w:val="0"/>
                <w:numId w:val="18"/>
              </w:numPr>
              <w:spacing w:after="0" w:line="259" w:lineRule="auto"/>
              <w:ind w:hanging="361"/>
              <w:jc w:val="left"/>
            </w:pPr>
            <w:r>
              <w:rPr>
                <w:sz w:val="22"/>
              </w:rPr>
              <w:t>Вечірня прогулянка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numPr>
                <w:ilvl w:val="0"/>
                <w:numId w:val="19"/>
              </w:numPr>
              <w:spacing w:after="12" w:line="259" w:lineRule="auto"/>
              <w:ind w:right="2" w:hanging="168"/>
              <w:jc w:val="center"/>
            </w:pPr>
            <w:r>
              <w:rPr>
                <w:sz w:val="22"/>
              </w:rPr>
              <w:t>год. 30 хв.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numPr>
                <w:ilvl w:val="0"/>
                <w:numId w:val="19"/>
              </w:numPr>
              <w:spacing w:after="10" w:line="259" w:lineRule="auto"/>
              <w:ind w:right="2" w:hanging="168"/>
              <w:jc w:val="center"/>
            </w:pPr>
            <w:r>
              <w:rPr>
                <w:sz w:val="22"/>
              </w:rPr>
              <w:t>год.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 год.50 хв.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365"/>
        </w:trPr>
        <w:tc>
          <w:tcPr>
            <w:tcW w:w="741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2"/>
              </w:rPr>
              <w:t>Тривалість денного сну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2 год. 30 хв.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400"/>
        </w:trPr>
        <w:tc>
          <w:tcPr>
            <w:tcW w:w="7413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85" w:firstLine="0"/>
              <w:jc w:val="left"/>
            </w:pPr>
            <w:r>
              <w:rPr>
                <w:sz w:val="22"/>
              </w:rPr>
              <w:t>Інтервал між прийомами їжі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spacing w:after="0" w:line="259" w:lineRule="auto"/>
              <w:ind w:left="28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 год.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2182F" w:rsidRDefault="00BF38EE">
      <w:pPr>
        <w:spacing w:after="0" w:line="259" w:lineRule="auto"/>
        <w:ind w:left="71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34" w:type="dxa"/>
        <w:tblInd w:w="30" w:type="dxa"/>
        <w:tblCellMar>
          <w:top w:w="54" w:type="dxa"/>
          <w:left w:w="28" w:type="dxa"/>
          <w:bottom w:w="15" w:type="dxa"/>
          <w:right w:w="161" w:type="dxa"/>
        </w:tblCellMar>
        <w:tblLook w:val="04A0" w:firstRow="1" w:lastRow="0" w:firstColumn="1" w:lastColumn="0" w:noHBand="0" w:noVBand="1"/>
      </w:tblPr>
      <w:tblGrid>
        <w:gridCol w:w="1377"/>
        <w:gridCol w:w="6218"/>
        <w:gridCol w:w="2139"/>
      </w:tblGrid>
      <w:tr w:rsidR="0092182F">
        <w:trPr>
          <w:trHeight w:val="624"/>
        </w:trPr>
        <w:tc>
          <w:tcPr>
            <w:tcW w:w="9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2182F" w:rsidRDefault="00BF38EE">
            <w:pPr>
              <w:spacing w:after="0" w:line="259" w:lineRule="auto"/>
              <w:ind w:left="0" w:right="223" w:firstLine="408"/>
            </w:pPr>
            <w:r>
              <w:rPr>
                <w:b/>
                <w:sz w:val="24"/>
              </w:rPr>
              <w:t>Розклад занять на період канікул та оздоровчий період 20__/ 20__ н.р. групи № __</w:t>
            </w:r>
            <w:r>
              <w:rPr>
                <w:sz w:val="24"/>
              </w:rPr>
              <w:t xml:space="preserve">  </w:t>
            </w:r>
          </w:p>
        </w:tc>
      </w:tr>
      <w:tr w:rsidR="0092182F">
        <w:trPr>
          <w:trHeight w:val="394"/>
        </w:trPr>
        <w:tc>
          <w:tcPr>
            <w:tcW w:w="13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Понеділок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Здоров'я та фізичний розвиток (група)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09.10 – 09.35 </w:t>
            </w:r>
          </w:p>
        </w:tc>
      </w:tr>
      <w:tr w:rsidR="0092182F">
        <w:trPr>
          <w:trHeight w:val="389"/>
        </w:trPr>
        <w:tc>
          <w:tcPr>
            <w:tcW w:w="1377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lastRenderedPageBreak/>
              <w:t xml:space="preserve">Вівторок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Художньо-продуктивна діяльність (ліплення)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09.10 – 09.30 </w:t>
            </w:r>
          </w:p>
        </w:tc>
      </w:tr>
      <w:tr w:rsidR="0092182F">
        <w:trPr>
          <w:trHeight w:val="38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>Художньо-</w:t>
            </w:r>
            <w:r>
              <w:rPr>
                <w:sz w:val="24"/>
              </w:rPr>
              <w:t xml:space="preserve">продуктивна діяльність (музична діяльність)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10.50 – 11.10 </w:t>
            </w:r>
          </w:p>
        </w:tc>
      </w:tr>
      <w:tr w:rsidR="0092182F">
        <w:trPr>
          <w:trHeight w:val="389"/>
        </w:trPr>
        <w:tc>
          <w:tcPr>
            <w:tcW w:w="13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Середа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Здоров'я та фізичний розвиток (група)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09.10 – 09.35 </w:t>
            </w:r>
          </w:p>
        </w:tc>
      </w:tr>
      <w:tr w:rsidR="0092182F">
        <w:trPr>
          <w:trHeight w:val="384"/>
        </w:trPr>
        <w:tc>
          <w:tcPr>
            <w:tcW w:w="13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Четвер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Здоров'я та фізичний розвиток (зал)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09.10 – 09.35 </w:t>
            </w:r>
          </w:p>
        </w:tc>
      </w:tr>
      <w:tr w:rsidR="0092182F">
        <w:trPr>
          <w:trHeight w:val="389"/>
        </w:trPr>
        <w:tc>
          <w:tcPr>
            <w:tcW w:w="1377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36" w:lineRule="auto"/>
              <w:ind w:left="58" w:right="144" w:firstLine="0"/>
              <w:jc w:val="left"/>
            </w:pPr>
            <w:r>
              <w:rPr>
                <w:sz w:val="24"/>
              </w:rPr>
              <w:t xml:space="preserve">П'ятниця   </w:t>
            </w:r>
          </w:p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Художньо-продуктивна діяльність (малювання)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09.10 – </w:t>
            </w:r>
            <w:r>
              <w:rPr>
                <w:sz w:val="24"/>
              </w:rPr>
              <w:t xml:space="preserve">09.30 </w:t>
            </w:r>
          </w:p>
        </w:tc>
      </w:tr>
      <w:tr w:rsidR="0092182F">
        <w:trPr>
          <w:trHeight w:val="42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Художньо-продуктивна діяльність (музична діяльність)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92182F" w:rsidRDefault="00BF38EE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 xml:space="preserve">10.50 – 11.10 </w:t>
            </w:r>
          </w:p>
        </w:tc>
      </w:tr>
    </w:tbl>
    <w:p w:rsidR="0092182F" w:rsidRDefault="00BF38EE">
      <w:pPr>
        <w:spacing w:after="0" w:line="259" w:lineRule="auto"/>
        <w:ind w:left="71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940" w:type="dxa"/>
        <w:tblInd w:w="0" w:type="dxa"/>
        <w:tblCellMar>
          <w:top w:w="97" w:type="dxa"/>
          <w:left w:w="58" w:type="dxa"/>
          <w:bottom w:w="0" w:type="dxa"/>
          <w:right w:w="231" w:type="dxa"/>
        </w:tblCellMar>
        <w:tblLook w:val="04A0" w:firstRow="1" w:lastRow="0" w:firstColumn="1" w:lastColumn="0" w:noHBand="0" w:noVBand="1"/>
      </w:tblPr>
      <w:tblGrid>
        <w:gridCol w:w="7285"/>
        <w:gridCol w:w="2655"/>
      </w:tblGrid>
      <w:tr w:rsidR="0092182F">
        <w:trPr>
          <w:trHeight w:val="404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_________ 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182F" w:rsidRDefault="0092182F">
            <w:pPr>
              <w:spacing w:after="160" w:line="259" w:lineRule="auto"/>
              <w:ind w:left="0" w:firstLine="0"/>
              <w:jc w:val="left"/>
            </w:pPr>
          </w:p>
        </w:tc>
      </w:tr>
      <w:tr w:rsidR="0092182F">
        <w:trPr>
          <w:trHeight w:val="941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Перелік видів діяльності за робочий день.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2F" w:rsidRDefault="00BF38E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Аналіз, враження, власні оцінки того, що відбувалося </w:t>
            </w:r>
          </w:p>
        </w:tc>
      </w:tr>
    </w:tbl>
    <w:p w:rsidR="0092182F" w:rsidRDefault="00BF38EE">
      <w:pPr>
        <w:spacing w:after="104" w:line="259" w:lineRule="auto"/>
        <w:ind w:left="10" w:right="-7"/>
        <w:jc w:val="right"/>
      </w:pPr>
      <w:r>
        <w:rPr>
          <w:b/>
        </w:rPr>
        <w:t>ДОДАТОК Г</w:t>
      </w:r>
    </w:p>
    <w:p w:rsidR="0092182F" w:rsidRDefault="00BF38EE">
      <w:pPr>
        <w:spacing w:after="11"/>
        <w:ind w:left="182" w:right="6" w:firstLine="706"/>
      </w:pPr>
      <w:r>
        <w:rPr>
          <w:b/>
          <w:sz w:val="30"/>
        </w:rPr>
        <w:t>Схема аналізу заняття педагога-</w:t>
      </w:r>
      <w:r>
        <w:rPr>
          <w:b/>
          <w:sz w:val="30"/>
        </w:rPr>
        <w:t>дефектолога або психолога</w:t>
      </w:r>
      <w:r>
        <w:rPr>
          <w:sz w:val="24"/>
        </w:rPr>
        <w:t xml:space="preserve"> </w:t>
      </w:r>
      <w:r>
        <w:rPr>
          <w:b/>
        </w:rPr>
        <w:t xml:space="preserve">1. </w:t>
      </w:r>
      <w:r>
        <w:t>Дата, група, форма заняття, П.І.Б. педагога, кількість дітей на занятті, місце проведення заняття, яке заняття за розкладом в цей день. Вік дітей.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217" w:line="259" w:lineRule="auto"/>
        <w:ind w:right="6" w:firstLine="538"/>
      </w:pPr>
      <w:r>
        <w:t xml:space="preserve">Тема заняття.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155" w:line="303" w:lineRule="auto"/>
        <w:ind w:right="6" w:firstLine="538"/>
      </w:pPr>
      <w:r>
        <w:t>Мета та завдання: корекційно-освітні, корекційно-розвивальні, к</w:t>
      </w:r>
      <w:r>
        <w:t xml:space="preserve">орекційно-виховні. Єдність завдань. Які формувалися вміння, навички, уявлення і т.д.?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214" w:line="259" w:lineRule="auto"/>
        <w:ind w:right="6" w:firstLine="538"/>
      </w:pPr>
      <w:r>
        <w:t xml:space="preserve">Тип і структура заняття: індивідуальне, фронтальне, підгрупове.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168" w:line="294" w:lineRule="auto"/>
        <w:ind w:right="6" w:firstLine="538"/>
      </w:pPr>
      <w:r>
        <w:t>Естетичне оформлення заняття, обладнання, що використовується, якість наочних посібників та дидактично</w:t>
      </w:r>
      <w:r>
        <w:t xml:space="preserve">го матеріалу.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180" w:line="288" w:lineRule="auto"/>
        <w:ind w:right="6" w:firstLine="538"/>
      </w:pPr>
      <w:r>
        <w:t>Структура заняття: основні етапи, їх послідовність, тривалість заняття та його етапів; співвідношення часу, відведеного на фронтальну і індивідуальну роботу, співвідношення мовних і немовних завдань (за кількістю і відведеного часу), вислов</w:t>
      </w:r>
      <w:r>
        <w:t>лювань педагога-дефектолога і дітей.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194" w:line="278" w:lineRule="auto"/>
        <w:ind w:right="6" w:firstLine="538"/>
      </w:pPr>
      <w:r>
        <w:t>Методи і прийоми, які використовуються на окремих етапах, їх відповідність цілям заняття. Характеристика застосовуваних методичних прийомів (прийоми залучення уваги, прийоми активізації пізнавальної діяльності та ін.),</w:t>
      </w:r>
      <w:r>
        <w:t xml:space="preserve"> Використання різноманітних форм активності дітей (рухової, зорової, слуховий) з метою попередження стомлюваності дітей. Забезпечення </w:t>
      </w:r>
      <w:r>
        <w:lastRenderedPageBreak/>
        <w:t>позитивного емоційного фону в процесі заняття і інтересу дітей до завдань. Поєднання індивідуальних і фронтальних форм роб</w:t>
      </w:r>
      <w:r>
        <w:t xml:space="preserve">оти.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182" w:line="283" w:lineRule="auto"/>
        <w:ind w:right="6" w:firstLine="538"/>
      </w:pPr>
      <w:r>
        <w:t>Особливості мовної та немовної діяльності, поведінки дітей з вадами розвитку на занятті; активність, прояв інтересу. Позитивні моменти і недоліки в діяльності дітей.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176" w:line="287" w:lineRule="auto"/>
        <w:ind w:right="6" w:firstLine="538"/>
      </w:pPr>
      <w:r>
        <w:t>Характеристика діяльності фахівця. Контакт з групою дітей, засоби оволодіння увагою дітей і організації їх для роботи, використання прийомів підвищення активності, інтересу й уваги дітей, здійснення індивідуального підходу до дітей з урахуванням їх особист</w:t>
      </w:r>
      <w:r>
        <w:t>існих та інтелектуальних особливостей. Мова фахівця (доступність, логічність, мелодико-інтонаційна виразність і емоційність, особливості дикції, сили, голосу, темпу і ритму).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3"/>
        </w:numPr>
        <w:spacing w:after="0" w:line="290" w:lineRule="auto"/>
        <w:ind w:right="6" w:firstLine="538"/>
      </w:pPr>
      <w:r>
        <w:t>Результати заняття та висновки. Що цінного з даного заняття ви можете використов</w:t>
      </w:r>
      <w:r>
        <w:t>увати в своїй практиці?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182" w:firstLine="0"/>
        <w:jc w:val="left"/>
      </w:pPr>
      <w:r>
        <w:t xml:space="preserve"> </w:t>
      </w:r>
    </w:p>
    <w:p w:rsidR="0092182F" w:rsidRDefault="00BF38EE">
      <w:pPr>
        <w:spacing w:after="38" w:line="259" w:lineRule="auto"/>
        <w:ind w:left="10" w:right="263"/>
        <w:jc w:val="right"/>
      </w:pPr>
      <w:r>
        <w:rPr>
          <w:b/>
        </w:rPr>
        <w:t xml:space="preserve">Орієнтовна форма запису відвіданих занять в щоденнику практики  </w:t>
      </w:r>
    </w:p>
    <w:p w:rsidR="0092182F" w:rsidRDefault="00BF38EE">
      <w:pPr>
        <w:spacing w:line="259" w:lineRule="auto"/>
        <w:ind w:left="-5" w:right="6"/>
      </w:pPr>
      <w:r>
        <w:t>Дата</w:t>
      </w:r>
      <w:r>
        <w:rPr>
          <w:sz w:val="24"/>
        </w:rPr>
        <w:t xml:space="preserve"> </w:t>
      </w:r>
    </w:p>
    <w:p w:rsidR="0092182F" w:rsidRDefault="00BF38EE">
      <w:pPr>
        <w:spacing w:after="77" w:line="259" w:lineRule="auto"/>
        <w:ind w:left="-5" w:right="6"/>
      </w:pPr>
      <w:r>
        <w:t>Група</w:t>
      </w:r>
      <w:r>
        <w:rPr>
          <w:sz w:val="24"/>
        </w:rPr>
        <w:t xml:space="preserve"> </w:t>
      </w:r>
    </w:p>
    <w:p w:rsidR="0092182F" w:rsidRDefault="00BF38EE">
      <w:pPr>
        <w:spacing w:line="259" w:lineRule="auto"/>
        <w:ind w:left="-5" w:right="6"/>
      </w:pPr>
      <w:r>
        <w:t>Педагог-дефектолог (вихователь, логопед, психолог)</w:t>
      </w:r>
      <w:r>
        <w:rPr>
          <w:sz w:val="24"/>
        </w:rPr>
        <w:t xml:space="preserve"> </w:t>
      </w:r>
    </w:p>
    <w:p w:rsidR="0092182F" w:rsidRDefault="00BF38EE">
      <w:pPr>
        <w:spacing w:line="259" w:lineRule="auto"/>
        <w:ind w:left="-5" w:right="6"/>
      </w:pPr>
      <w:r>
        <w:t>Тема заняття</w:t>
      </w:r>
      <w:r>
        <w:rPr>
          <w:sz w:val="24"/>
        </w:rPr>
        <w:t xml:space="preserve"> </w:t>
      </w:r>
    </w:p>
    <w:p w:rsidR="0092182F" w:rsidRDefault="00BF38EE">
      <w:pPr>
        <w:spacing w:line="259" w:lineRule="auto"/>
        <w:ind w:left="-5" w:right="6"/>
      </w:pPr>
      <w:r>
        <w:t>Цілі заняття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-5" w:right="6"/>
      </w:pPr>
      <w:r>
        <w:t>Устаткування, наочність</w:t>
      </w:r>
      <w:r>
        <w:rPr>
          <w:sz w:val="24"/>
        </w:rPr>
        <w:t xml:space="preserve"> </w:t>
      </w:r>
    </w:p>
    <w:tbl>
      <w:tblPr>
        <w:tblStyle w:val="TableGrid"/>
        <w:tblW w:w="9297" w:type="dxa"/>
        <w:tblInd w:w="274" w:type="dxa"/>
        <w:tblCellMar>
          <w:top w:w="11" w:type="dxa"/>
          <w:left w:w="11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3481"/>
        <w:gridCol w:w="2622"/>
        <w:gridCol w:w="3194"/>
      </w:tblGrid>
      <w:tr w:rsidR="0092182F">
        <w:trPr>
          <w:trHeight w:val="1042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6"/>
              </w:rPr>
              <w:t>Структура заняття (етапи)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6"/>
              </w:rPr>
              <w:t>Зміст заняття, види робіт, методи, прийоми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34" w:line="277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Коментарі, зауваження до діяльності педагога, </w:t>
            </w:r>
          </w:p>
          <w:p w:rsidR="0092182F" w:rsidRDefault="00BF38E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6"/>
              </w:rPr>
              <w:t>дітей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13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numPr>
                <w:ilvl w:val="0"/>
                <w:numId w:val="20"/>
              </w:numPr>
              <w:spacing w:after="55" w:line="259" w:lineRule="auto"/>
              <w:ind w:hanging="263"/>
              <w:jc w:val="left"/>
            </w:pPr>
            <w:r>
              <w:rPr>
                <w:sz w:val="26"/>
              </w:rPr>
              <w:t>Вітання педагога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numPr>
                <w:ilvl w:val="0"/>
                <w:numId w:val="20"/>
              </w:numPr>
              <w:spacing w:after="55" w:line="259" w:lineRule="auto"/>
              <w:ind w:hanging="263"/>
              <w:jc w:val="left"/>
            </w:pPr>
            <w:r>
              <w:rPr>
                <w:sz w:val="26"/>
              </w:rPr>
              <w:t>Оголошення теми заняття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numPr>
                <w:ilvl w:val="0"/>
                <w:numId w:val="20"/>
              </w:numPr>
              <w:spacing w:after="50" w:line="259" w:lineRule="auto"/>
              <w:ind w:hanging="263"/>
              <w:jc w:val="left"/>
            </w:pPr>
            <w:r>
              <w:rPr>
                <w:sz w:val="26"/>
              </w:rPr>
              <w:t>Основна частина заняття</w:t>
            </w:r>
            <w:r>
              <w:rPr>
                <w:sz w:val="24"/>
              </w:rPr>
              <w:t xml:space="preserve"> </w:t>
            </w:r>
          </w:p>
          <w:p w:rsidR="0092182F" w:rsidRDefault="00BF38EE">
            <w:pPr>
              <w:numPr>
                <w:ilvl w:val="0"/>
                <w:numId w:val="20"/>
              </w:numPr>
              <w:spacing w:after="0" w:line="259" w:lineRule="auto"/>
              <w:ind w:hanging="263"/>
              <w:jc w:val="left"/>
            </w:pPr>
            <w:r>
              <w:rPr>
                <w:sz w:val="26"/>
              </w:rPr>
              <w:t>Завершення заняття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2182F" w:rsidRDefault="00BF38EE">
      <w:pPr>
        <w:spacing w:after="0" w:line="259" w:lineRule="auto"/>
        <w:ind w:left="779" w:firstLine="0"/>
        <w:jc w:val="center"/>
      </w:pPr>
      <w:r>
        <w:t xml:space="preserve"> </w:t>
      </w:r>
      <w:r>
        <w:br w:type="page"/>
      </w:r>
    </w:p>
    <w:p w:rsidR="0092182F" w:rsidRDefault="00BF38EE">
      <w:pPr>
        <w:spacing w:after="63" w:line="269" w:lineRule="auto"/>
        <w:ind w:left="1868" w:firstLine="6142"/>
        <w:jc w:val="left"/>
      </w:pPr>
      <w:r>
        <w:rPr>
          <w:b/>
        </w:rPr>
        <w:lastRenderedPageBreak/>
        <w:t xml:space="preserve">ДОДАТОК Д </w:t>
      </w:r>
      <w:r>
        <w:rPr>
          <w:b/>
          <w:sz w:val="30"/>
        </w:rPr>
        <w:t xml:space="preserve">Структура звіту про </w:t>
      </w:r>
      <w:proofErr w:type="gramStart"/>
      <w:r>
        <w:rPr>
          <w:b/>
          <w:sz w:val="30"/>
        </w:rPr>
        <w:t>проходження  практики</w:t>
      </w:r>
      <w:proofErr w:type="gramEnd"/>
      <w:r>
        <w:rPr>
          <w:sz w:val="24"/>
        </w:rPr>
        <w:t xml:space="preserve"> </w:t>
      </w:r>
    </w:p>
    <w:p w:rsidR="0092182F" w:rsidRDefault="00BF38EE">
      <w:pPr>
        <w:spacing w:after="180" w:line="259" w:lineRule="auto"/>
        <w:ind w:left="242" w:firstLine="0"/>
        <w:jc w:val="center"/>
      </w:pPr>
      <w:r>
        <w:rPr>
          <w:sz w:val="24"/>
        </w:rPr>
        <w:t xml:space="preserve"> </w:t>
      </w:r>
    </w:p>
    <w:p w:rsidR="0092182F" w:rsidRDefault="00BF38EE">
      <w:pPr>
        <w:pStyle w:val="7"/>
        <w:spacing w:after="31"/>
        <w:ind w:right="4"/>
      </w:pPr>
      <w:proofErr w:type="gramStart"/>
      <w:r>
        <w:t xml:space="preserve">ЗВІТ </w:t>
      </w:r>
      <w:r>
        <w:rPr>
          <w:b w:val="0"/>
          <w:sz w:val="24"/>
        </w:rPr>
        <w:t xml:space="preserve"> </w:t>
      </w:r>
      <w:r>
        <w:t>про</w:t>
      </w:r>
      <w:proofErr w:type="gramEnd"/>
      <w:r>
        <w:t xml:space="preserve"> проходження літньої практики </w:t>
      </w:r>
      <w:r>
        <w:rPr>
          <w:b w:val="0"/>
          <w:sz w:val="24"/>
        </w:rPr>
        <w:t xml:space="preserve"> </w:t>
      </w:r>
      <w:r>
        <w:t xml:space="preserve">студентки I курсу, групи 111СО </w:t>
      </w:r>
      <w:r>
        <w:rPr>
          <w:b w:val="0"/>
          <w:sz w:val="24"/>
        </w:rPr>
        <w:t xml:space="preserve"> </w:t>
      </w:r>
      <w:r>
        <w:t xml:space="preserve">Білоус Ганни Василівни 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70" w:line="259" w:lineRule="auto"/>
        <w:ind w:left="69" w:firstLine="0"/>
        <w:jc w:val="center"/>
      </w:pPr>
      <w:r>
        <w:t xml:space="preserve"> </w:t>
      </w:r>
    </w:p>
    <w:p w:rsidR="0092182F" w:rsidRDefault="00BF38EE">
      <w:pPr>
        <w:spacing w:after="131" w:line="259" w:lineRule="auto"/>
        <w:ind w:left="3397" w:right="3256"/>
        <w:jc w:val="center"/>
      </w:pPr>
      <w:r>
        <w:rPr>
          <w:b/>
        </w:rPr>
        <w:t xml:space="preserve">Структура </w:t>
      </w:r>
      <w:proofErr w:type="gramStart"/>
      <w:r>
        <w:rPr>
          <w:b/>
        </w:rPr>
        <w:t xml:space="preserve">звіту </w:t>
      </w:r>
      <w:r>
        <w:rPr>
          <w:sz w:val="24"/>
        </w:rPr>
        <w:t xml:space="preserve"> </w:t>
      </w:r>
      <w:r>
        <w:rPr>
          <w:b/>
        </w:rPr>
        <w:t>Вступ</w:t>
      </w:r>
      <w:proofErr w:type="gramEnd"/>
      <w:r>
        <w:t xml:space="preserve">: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4"/>
        </w:numPr>
        <w:spacing w:after="68" w:line="259" w:lineRule="auto"/>
        <w:ind w:right="6" w:hanging="360"/>
      </w:pPr>
      <w:r>
        <w:t>строки проходження практики;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4"/>
        </w:numPr>
        <w:spacing w:after="0" w:line="299" w:lineRule="auto"/>
        <w:ind w:right="6" w:hanging="360"/>
      </w:pPr>
      <w:r>
        <w:t xml:space="preserve">характеристика бази практики (юридична адреса, назва, вихідні данні керівників практики тощо) та специфіка </w:t>
      </w:r>
      <w:r>
        <w:t>її діяльності.</w:t>
      </w:r>
      <w:r>
        <w:rPr>
          <w:sz w:val="24"/>
        </w:rPr>
        <w:t xml:space="preserve"> </w:t>
      </w:r>
    </w:p>
    <w:p w:rsidR="0092182F" w:rsidRDefault="00BF38EE">
      <w:pPr>
        <w:spacing w:after="65" w:line="259" w:lineRule="auto"/>
        <w:ind w:left="0" w:firstLine="0"/>
        <w:jc w:val="left"/>
      </w:pPr>
      <w:r>
        <w:t xml:space="preserve"> </w:t>
      </w:r>
    </w:p>
    <w:p w:rsidR="0092182F" w:rsidRDefault="00BF38EE">
      <w:pPr>
        <w:pStyle w:val="7"/>
        <w:ind w:right="8"/>
      </w:pPr>
      <w:r>
        <w:t xml:space="preserve">Основна частина </w:t>
      </w:r>
      <w:r>
        <w:rPr>
          <w:b w:val="0"/>
          <w:sz w:val="24"/>
        </w:rPr>
        <w:t xml:space="preserve"> </w:t>
      </w:r>
    </w:p>
    <w:p w:rsidR="0092182F" w:rsidRDefault="00BF38EE">
      <w:pPr>
        <w:numPr>
          <w:ilvl w:val="0"/>
          <w:numId w:val="15"/>
        </w:numPr>
        <w:spacing w:after="70" w:line="298" w:lineRule="auto"/>
        <w:ind w:right="6" w:hanging="360"/>
      </w:pPr>
      <w:r>
        <w:t>опис змісту роботи, яка була виконана за період проходження практики, послідовність та особливості їх виконання;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5"/>
        </w:numPr>
        <w:spacing w:after="67" w:line="259" w:lineRule="auto"/>
        <w:ind w:right="6" w:hanging="360"/>
      </w:pPr>
      <w:r>
        <w:t>коротка характеристику вивчених матеріалів: документів, планів;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5"/>
        </w:numPr>
        <w:spacing w:after="0" w:line="299" w:lineRule="auto"/>
        <w:ind w:right="6" w:hanging="360"/>
      </w:pPr>
      <w:r>
        <w:t>характеристика завдань і доручень, які були виконані;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опис результатів виконання завдань.</w:t>
      </w:r>
      <w:r>
        <w:rPr>
          <w:sz w:val="24"/>
        </w:rPr>
        <w:t xml:space="preserve"> </w:t>
      </w:r>
    </w:p>
    <w:p w:rsidR="0092182F" w:rsidRDefault="00BF38EE">
      <w:pPr>
        <w:spacing w:after="65" w:line="259" w:lineRule="auto"/>
        <w:ind w:left="0" w:firstLine="0"/>
        <w:jc w:val="left"/>
      </w:pPr>
      <w:r>
        <w:t xml:space="preserve"> </w:t>
      </w:r>
    </w:p>
    <w:p w:rsidR="0092182F" w:rsidRDefault="00BF38EE">
      <w:pPr>
        <w:pStyle w:val="7"/>
        <w:ind w:right="6"/>
      </w:pPr>
      <w:r>
        <w:t xml:space="preserve">Висновки </w:t>
      </w:r>
      <w:r>
        <w:rPr>
          <w:b w:val="0"/>
          <w:sz w:val="24"/>
        </w:rPr>
        <w:t xml:space="preserve"> </w:t>
      </w:r>
    </w:p>
    <w:p w:rsidR="0092182F" w:rsidRDefault="00BF38EE">
      <w:pPr>
        <w:numPr>
          <w:ilvl w:val="0"/>
          <w:numId w:val="16"/>
        </w:numPr>
        <w:spacing w:after="68" w:line="259" w:lineRule="auto"/>
        <w:ind w:right="6" w:hanging="360"/>
      </w:pPr>
      <w:r>
        <w:t>узагальнення позитивних результатів проходження практики;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6"/>
        </w:numPr>
        <w:spacing w:after="12" w:line="298" w:lineRule="auto"/>
        <w:ind w:right="6" w:hanging="360"/>
      </w:pPr>
      <w:r>
        <w:t>труднощі теоретичного та практичного характеру, які виникали під час проходження практики;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6"/>
        </w:numPr>
        <w:spacing w:after="0" w:line="301" w:lineRule="auto"/>
        <w:ind w:right="6" w:hanging="360"/>
      </w:pPr>
      <w:r>
        <w:t>формулювання пропозиції щодо усунення проблеми, які виникли під час проведення практики.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251" w:firstLine="0"/>
        <w:jc w:val="center"/>
      </w:pPr>
      <w:r>
        <w:rPr>
          <w:b/>
        </w:rPr>
        <w:t xml:space="preserve"> </w:t>
      </w:r>
    </w:p>
    <w:p w:rsidR="0092182F" w:rsidRDefault="00BF38EE">
      <w:pPr>
        <w:spacing w:after="107" w:line="259" w:lineRule="auto"/>
        <w:ind w:left="10" w:right="-7"/>
        <w:jc w:val="right"/>
      </w:pPr>
      <w:r>
        <w:rPr>
          <w:b/>
        </w:rPr>
        <w:t>ДОДАТОК Е</w:t>
      </w:r>
    </w:p>
    <w:p w:rsidR="0092182F" w:rsidRDefault="00BF38EE">
      <w:pPr>
        <w:spacing w:after="148" w:line="269" w:lineRule="auto"/>
        <w:ind w:left="2099" w:right="2107" w:firstLine="518"/>
        <w:jc w:val="left"/>
      </w:pPr>
      <w:r>
        <w:rPr>
          <w:b/>
          <w:sz w:val="30"/>
        </w:rPr>
        <w:t xml:space="preserve">Структура самоаналізу </w:t>
      </w:r>
      <w:proofErr w:type="gramStart"/>
      <w:r>
        <w:rPr>
          <w:b/>
          <w:sz w:val="30"/>
        </w:rPr>
        <w:t xml:space="preserve">студента </w:t>
      </w:r>
      <w:r>
        <w:rPr>
          <w:sz w:val="24"/>
        </w:rPr>
        <w:t xml:space="preserve"> </w:t>
      </w:r>
      <w:r>
        <w:rPr>
          <w:b/>
          <w:sz w:val="30"/>
        </w:rPr>
        <w:t>за</w:t>
      </w:r>
      <w:proofErr w:type="gramEnd"/>
      <w:r>
        <w:rPr>
          <w:b/>
          <w:sz w:val="30"/>
        </w:rPr>
        <w:t xml:space="preserve"> результатами проходження практики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after="0" w:line="317" w:lineRule="auto"/>
        <w:ind w:right="6" w:hanging="360"/>
      </w:pPr>
      <w:r>
        <w:t>Яким чином вивчали роботу дитячого садка компенсуючого типу, соціально-</w:t>
      </w:r>
      <w:r>
        <w:t>реабілітацїйного закладу?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line="290" w:lineRule="auto"/>
        <w:ind w:right="6" w:hanging="360"/>
      </w:pPr>
      <w:r>
        <w:t>Скільки занять відвідали, яких фахівців? З якими типами занять познайомилися?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line="290" w:lineRule="auto"/>
        <w:ind w:right="6" w:hanging="360"/>
      </w:pPr>
      <w:r>
        <w:lastRenderedPageBreak/>
        <w:t>Які методичні прийоми були запозичені вами і використані при проведенні своєї роботи з дітьми (у кого ви запозичили ці прийоми)?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line="300" w:lineRule="auto"/>
        <w:ind w:right="6" w:hanging="360"/>
      </w:pPr>
      <w:r>
        <w:t>Проведена робота з д</w:t>
      </w:r>
      <w:r>
        <w:t>ітьми — допомога вихователю в організації дітей, проведення ігор, проведення елементів корекційно-розвивальних ігор під час занять педагога-дефектолога або психолога. Які форми роботи пройшли найбільш вдало, які викликали труднощі? Які наочні посібники бул</w:t>
      </w:r>
      <w:r>
        <w:t>и виготовлені вами при підготовці до роботи?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line="283" w:lineRule="auto"/>
        <w:ind w:right="6" w:hanging="360"/>
      </w:pPr>
      <w:r>
        <w:t xml:space="preserve">Які труднощі ви відчували при підготовці і проведенні елементів виховної та розвивальної роботи з дітьми, і яка допомога була надана вам педагогами?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line="290" w:lineRule="auto"/>
        <w:ind w:right="6" w:hanging="360"/>
      </w:pPr>
      <w:r>
        <w:t>Яку виховну роботу ви провели з групою дітей? Які форми вих</w:t>
      </w:r>
      <w:r>
        <w:t>овної роботи ви використовували?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after="78" w:line="259" w:lineRule="auto"/>
        <w:ind w:right="6" w:hanging="360"/>
      </w:pPr>
      <w:r>
        <w:t>Чи взаємодіяли з батьками, і в якій формі?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after="78" w:line="259" w:lineRule="auto"/>
        <w:ind w:right="6" w:hanging="360"/>
      </w:pPr>
      <w:r>
        <w:t>Які вміння та навички ви придбали в процесі практики?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after="5" w:line="313" w:lineRule="auto"/>
        <w:ind w:right="6" w:hanging="360"/>
      </w:pPr>
      <w:r>
        <w:t xml:space="preserve">Яку методичну допомогу ви надали дитячому садку або соціальнореабілітацїйному закладу? </w:t>
      </w:r>
      <w:r>
        <w:rPr>
          <w:sz w:val="24"/>
        </w:rPr>
        <w:t xml:space="preserve"> </w:t>
      </w:r>
    </w:p>
    <w:p w:rsidR="0092182F" w:rsidRDefault="00BF38EE">
      <w:pPr>
        <w:numPr>
          <w:ilvl w:val="0"/>
          <w:numId w:val="17"/>
        </w:numPr>
        <w:spacing w:line="303" w:lineRule="auto"/>
        <w:ind w:right="6" w:hanging="360"/>
      </w:pPr>
      <w:r>
        <w:t>Загальні висновки з практики. Її з</w:t>
      </w:r>
      <w:r>
        <w:t>начення в оволодінні професійними вміннями педагога-дефектолога. Ваші пропозиції щодо вдосконалення змісту та організації практики.</w:t>
      </w:r>
      <w:r>
        <w:rPr>
          <w:sz w:val="24"/>
        </w:rPr>
        <w:t xml:space="preserve"> </w:t>
      </w:r>
    </w:p>
    <w:p w:rsidR="0092182F" w:rsidRDefault="00BF38EE">
      <w:pPr>
        <w:spacing w:after="136" w:line="259" w:lineRule="auto"/>
        <w:ind w:left="10" w:right="-7"/>
        <w:jc w:val="right"/>
      </w:pPr>
      <w:r>
        <w:rPr>
          <w:b/>
        </w:rPr>
        <w:t>ДОДАТОК Є</w:t>
      </w:r>
    </w:p>
    <w:p w:rsidR="0092182F" w:rsidRDefault="00BF38EE">
      <w:pPr>
        <w:spacing w:after="0" w:line="269" w:lineRule="auto"/>
        <w:ind w:left="245"/>
        <w:jc w:val="left"/>
      </w:pPr>
      <w:r>
        <w:rPr>
          <w:b/>
          <w:sz w:val="30"/>
        </w:rPr>
        <w:t>Показники оцінювання літньої практики здобувачів освіти 1 курсу</w:t>
      </w:r>
      <w:r>
        <w:rPr>
          <w:sz w:val="24"/>
        </w:rPr>
        <w:t xml:space="preserve"> </w:t>
      </w:r>
    </w:p>
    <w:tbl>
      <w:tblPr>
        <w:tblStyle w:val="TableGrid"/>
        <w:tblW w:w="9921" w:type="dxa"/>
        <w:tblInd w:w="0" w:type="dxa"/>
        <w:tblCellMar>
          <w:top w:w="35" w:type="dxa"/>
          <w:left w:w="11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25"/>
        <w:gridCol w:w="7650"/>
        <w:gridCol w:w="1546"/>
      </w:tblGrid>
      <w:tr w:rsidR="0092182F">
        <w:trPr>
          <w:trHeight w:val="72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>Вид діяльності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Кількість балів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Навчально-методична та аналітична робота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92182F">
        <w:trPr>
          <w:trHeight w:val="8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1.1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>Аналіз спостережень за роботою фахівців закладу (за протоколами спостережень)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83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1.2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>Аналіз спостережень за дітьми, що мають вади розвитку (за записами в щоденнику)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1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Всього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Практична робота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92182F">
        <w:trPr>
          <w:trHeight w:val="122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2.1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</w:pPr>
            <w:r>
              <w:t>Проведення елементів занять, дидактичних і рухливих ігор (за конспектами занять, описом ігор, фотографіями, відео під час практики та за спостереженнями керівників практики)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20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122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lastRenderedPageBreak/>
              <w:t>2.2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8" w:firstLine="0"/>
            </w:pPr>
            <w:r>
              <w:t>Розробка та виготовлення дидактичних матеріалів, наочних посібників (за фотографіями та за спостереженнями керівників практики)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8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2.3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</w:pPr>
            <w:r>
              <w:t>Участь у планових заходах закладу, на базі якого проходила практика (за відгуками працівників закладу)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8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2.4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</w:pPr>
            <w:r>
              <w:t>Виконання додаткових завдань за проханням фахівців та адміністрації закладу (за відгуками працівників закладу)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8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2.5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>Виконання здобувачем освіти творчих робіт за власним бажанням (за звітуванням)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2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Всього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50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Організаційні критерії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92182F">
        <w:trPr>
          <w:trHeight w:val="83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3.1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 xml:space="preserve">Дисциплінованість </w:t>
            </w:r>
            <w:r>
              <w:tab/>
              <w:t xml:space="preserve">у </w:t>
            </w:r>
            <w:r>
              <w:tab/>
              <w:t xml:space="preserve">відвідуванні </w:t>
            </w:r>
            <w:r>
              <w:tab/>
              <w:t xml:space="preserve">закладу </w:t>
            </w:r>
            <w:r>
              <w:tab/>
              <w:t>(відсутність пропусків, запізнень)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161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3.2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6" w:firstLine="0"/>
            </w:pPr>
            <w:r>
              <w:t>Оформлення документації (акуратність та правильність оформлення щоденника практики, в якому регулярно робилися записи протягом практики,  наявність всіх документів, необхідних для звіту)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74" w:firstLine="0"/>
              <w:jc w:val="center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3.3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t xml:space="preserve">Якісно та повно зроблений самоаналіз власної діяльності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84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3.4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firstLine="0"/>
            </w:pPr>
            <w:r>
              <w:t>Представлення фото і відео матеріалів, презентацій проходження практики під час звітування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Всього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30</w:t>
            </w:r>
            <w:r>
              <w:rPr>
                <w:sz w:val="24"/>
              </w:rPr>
              <w:t xml:space="preserve"> </w:t>
            </w:r>
          </w:p>
        </w:tc>
      </w:tr>
      <w:tr w:rsidR="0092182F">
        <w:trPr>
          <w:trHeight w:val="61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2F" w:rsidRDefault="00BF38E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Загальна кількість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2F" w:rsidRDefault="00BF38E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100</w:t>
            </w:r>
            <w:r>
              <w:rPr>
                <w:sz w:val="24"/>
              </w:rPr>
              <w:t xml:space="preserve"> </w:t>
            </w:r>
          </w:p>
        </w:tc>
      </w:tr>
    </w:tbl>
    <w:p w:rsidR="0092182F" w:rsidRDefault="00BF38EE">
      <w:pPr>
        <w:spacing w:after="0" w:line="259" w:lineRule="auto"/>
        <w:ind w:left="710" w:firstLine="0"/>
      </w:pPr>
      <w:r>
        <w:rPr>
          <w:b/>
        </w:rPr>
        <w:t xml:space="preserve"> </w:t>
      </w:r>
      <w:r>
        <w:br w:type="page"/>
      </w:r>
    </w:p>
    <w:p w:rsidR="0092182F" w:rsidRDefault="00BF38EE">
      <w:pPr>
        <w:spacing w:after="38" w:line="259" w:lineRule="auto"/>
        <w:ind w:left="10" w:right="-7"/>
        <w:jc w:val="right"/>
      </w:pPr>
      <w:r>
        <w:rPr>
          <w:b/>
        </w:rPr>
        <w:lastRenderedPageBreak/>
        <w:t>ДОДАТОК Ж</w:t>
      </w:r>
    </w:p>
    <w:p w:rsidR="0092182F" w:rsidRDefault="00BF38EE">
      <w:pPr>
        <w:spacing w:after="1" w:line="259" w:lineRule="auto"/>
        <w:ind w:left="718" w:right="706"/>
        <w:jc w:val="center"/>
      </w:pPr>
      <w:r>
        <w:rPr>
          <w:b/>
          <w:sz w:val="30"/>
        </w:rPr>
        <w:t>Приклади розвивальних ігор для проведення з дітьми</w:t>
      </w:r>
      <w:r>
        <w:rPr>
          <w:sz w:val="18"/>
        </w:rPr>
        <w:t xml:space="preserve"> </w:t>
      </w:r>
    </w:p>
    <w:p w:rsidR="0092182F" w:rsidRDefault="00BF38EE">
      <w:pPr>
        <w:spacing w:after="137" w:line="259" w:lineRule="auto"/>
        <w:ind w:left="69" w:firstLine="0"/>
        <w:jc w:val="center"/>
      </w:pPr>
      <w:r>
        <w:rPr>
          <w:b/>
        </w:rPr>
        <w:t xml:space="preserve"> </w:t>
      </w:r>
    </w:p>
    <w:p w:rsidR="0092182F" w:rsidRDefault="00BF38EE">
      <w:pPr>
        <w:pStyle w:val="7"/>
        <w:ind w:right="11"/>
      </w:pPr>
      <w:r>
        <w:t xml:space="preserve">Пальчикова гра «ДИВОСКРИНЬКА» </w:t>
      </w:r>
      <w:r>
        <w:rPr>
          <w:b w:val="0"/>
          <w:sz w:val="18"/>
        </w:rPr>
        <w:t xml:space="preserve"> </w:t>
      </w:r>
    </w:p>
    <w:p w:rsidR="0092182F" w:rsidRDefault="00BF38EE">
      <w:pPr>
        <w:spacing w:after="22" w:line="259" w:lineRule="auto"/>
        <w:ind w:left="-5" w:right="6"/>
      </w:pPr>
      <w:r>
        <w:rPr>
          <w:b/>
        </w:rPr>
        <w:t xml:space="preserve">Мета: </w:t>
      </w:r>
      <w:r>
        <w:t xml:space="preserve">розвивати логічне мислення, пам’ять, дрібну моторику рук. </w:t>
      </w:r>
      <w:r>
        <w:rPr>
          <w:sz w:val="18"/>
        </w:rPr>
        <w:t xml:space="preserve"> </w:t>
      </w:r>
    </w:p>
    <w:p w:rsidR="0092182F" w:rsidRDefault="00BF38EE">
      <w:pPr>
        <w:spacing w:after="231" w:line="276" w:lineRule="auto"/>
        <w:ind w:left="-5" w:right="6"/>
      </w:pPr>
      <w:r>
        <w:rPr>
          <w:b/>
        </w:rPr>
        <w:t xml:space="preserve">Хід гри </w:t>
      </w:r>
      <w:r>
        <w:t>Вихователь наклеює по краях коробки стікери з літерами, цифрами, геометричними фігурами різного кольору, такі ж позначки робить і на прищіпках. Діти мають знайти і поєднати букви, цифри, г</w:t>
      </w:r>
      <w:r>
        <w:t xml:space="preserve">еометричні фігури на прищіпці з відповідними позначками на коробці. Потім у зворотному порядку слід відкріпити прищіпки, спочатку від букв, потім від цифр і в останню чергу від геометричних фігур. </w:t>
      </w:r>
      <w:r>
        <w:rPr>
          <w:sz w:val="18"/>
        </w:rPr>
        <w:t xml:space="preserve"> </w:t>
      </w:r>
    </w:p>
    <w:p w:rsidR="0092182F" w:rsidRDefault="00BF38EE">
      <w:pPr>
        <w:pStyle w:val="7"/>
        <w:spacing w:after="190"/>
        <w:ind w:right="7"/>
      </w:pPr>
      <w:r>
        <w:t xml:space="preserve">Пальчикова гра «РАВЛИК-ПАВЛИК» </w:t>
      </w:r>
      <w:r>
        <w:rPr>
          <w:b w:val="0"/>
          <w:sz w:val="18"/>
        </w:rPr>
        <w:t xml:space="preserve"> </w:t>
      </w:r>
    </w:p>
    <w:p w:rsidR="0092182F" w:rsidRDefault="00BF38EE">
      <w:pPr>
        <w:spacing w:after="76" w:line="259" w:lineRule="auto"/>
        <w:ind w:left="-5" w:right="6"/>
      </w:pPr>
      <w:r>
        <w:rPr>
          <w:b/>
        </w:rPr>
        <w:t>Мета</w:t>
      </w:r>
      <w:r>
        <w:t xml:space="preserve">: розвивати дрібну моторику рук. </w:t>
      </w:r>
      <w:r>
        <w:rPr>
          <w:sz w:val="18"/>
        </w:rPr>
        <w:t xml:space="preserve"> </w:t>
      </w:r>
    </w:p>
    <w:p w:rsidR="0092182F" w:rsidRDefault="00BF38EE">
      <w:pPr>
        <w:spacing w:after="5" w:line="275" w:lineRule="auto"/>
        <w:ind w:left="-5" w:right="6"/>
      </w:pPr>
      <w:r>
        <w:rPr>
          <w:b/>
        </w:rPr>
        <w:t xml:space="preserve">Хід гри </w:t>
      </w:r>
      <w:r>
        <w:t xml:space="preserve">Равлик-Павлик, (Вказівний, середній та безіменний пальці притискаємо до долоньки.) вистав ріжки, </w:t>
      </w:r>
      <w:r>
        <w:rPr>
          <w:sz w:val="18"/>
        </w:rPr>
        <w:t xml:space="preserve"> </w:t>
      </w:r>
    </w:p>
    <w:p w:rsidR="0092182F" w:rsidRDefault="00BF38EE">
      <w:pPr>
        <w:spacing w:after="0" w:line="275" w:lineRule="auto"/>
        <w:ind w:left="-5" w:right="6"/>
      </w:pPr>
      <w:r>
        <w:t xml:space="preserve">(Великий палець та мізинець то випрямляємо, то ховаємо.) дамо масла на пиріжки, тобі два, мені два, поділимось обидва. </w:t>
      </w:r>
      <w:r>
        <w:rPr>
          <w:sz w:val="18"/>
        </w:rPr>
        <w:t xml:space="preserve"> </w:t>
      </w:r>
    </w:p>
    <w:p w:rsidR="0092182F" w:rsidRDefault="00BF38EE">
      <w:pPr>
        <w:spacing w:after="67" w:line="315" w:lineRule="auto"/>
        <w:ind w:left="-5" w:right="6"/>
      </w:pPr>
      <w:r>
        <w:t xml:space="preserve">(Виконуємо вправу спочатку кожною рукою по черзі, потім обома руками одночасно. Покажімо, як Равлик-Павлик повзе.) </w:t>
      </w:r>
      <w:r>
        <w:rPr>
          <w:sz w:val="18"/>
        </w:rPr>
        <w:t xml:space="preserve"> </w:t>
      </w:r>
    </w:p>
    <w:p w:rsidR="0092182F" w:rsidRDefault="00BF38EE">
      <w:pPr>
        <w:pStyle w:val="7"/>
        <w:ind w:right="10"/>
      </w:pPr>
      <w:r>
        <w:t>Пальчикова гра «МІ</w:t>
      </w:r>
      <w:r>
        <w:t xml:space="preserve">СТОК» </w:t>
      </w:r>
      <w:r>
        <w:rPr>
          <w:b w:val="0"/>
          <w:sz w:val="18"/>
        </w:rPr>
        <w:t xml:space="preserve"> </w:t>
      </w:r>
    </w:p>
    <w:p w:rsidR="0092182F" w:rsidRDefault="00BF38EE">
      <w:pPr>
        <w:spacing w:after="22" w:line="259" w:lineRule="auto"/>
        <w:ind w:left="-5" w:right="6"/>
      </w:pPr>
      <w:r>
        <w:rPr>
          <w:b/>
        </w:rPr>
        <w:t>Мета</w:t>
      </w:r>
      <w:r>
        <w:t xml:space="preserve">: розвивати дрібну моторику рук. </w:t>
      </w:r>
      <w:r>
        <w:rPr>
          <w:sz w:val="18"/>
        </w:rPr>
        <w:t xml:space="preserve"> </w:t>
      </w:r>
    </w:p>
    <w:p w:rsidR="0092182F" w:rsidRDefault="00BF38EE">
      <w:pPr>
        <w:spacing w:after="125" w:line="275" w:lineRule="auto"/>
        <w:ind w:left="-5" w:right="6"/>
      </w:pPr>
      <w:r>
        <w:rPr>
          <w:b/>
        </w:rPr>
        <w:t xml:space="preserve">Хід гри </w:t>
      </w:r>
      <w:r>
        <w:t>Ішов Сашко через місток, (Великий і вказівний пальці лівої руки випрямити, розташувати паралельно одне одному та з’єднати з великим і вказівним пальцями правої руки.) Задивився на жабку, Зачепився за к</w:t>
      </w:r>
      <w:r>
        <w:t xml:space="preserve">ілок І загубив шапку. (Середній, безіменний пальці та мізинець випрямити, притиснути одне до одного й тримати в такому положенні.) </w:t>
      </w:r>
      <w:r>
        <w:rPr>
          <w:sz w:val="18"/>
        </w:rPr>
        <w:t xml:space="preserve"> </w:t>
      </w:r>
    </w:p>
    <w:p w:rsidR="0092182F" w:rsidRDefault="00BF38EE">
      <w:pPr>
        <w:spacing w:after="131" w:line="259" w:lineRule="auto"/>
        <w:ind w:left="11" w:right="6"/>
        <w:jc w:val="center"/>
      </w:pPr>
      <w:r>
        <w:rPr>
          <w:b/>
        </w:rPr>
        <w:t xml:space="preserve">Пальчикова гра «СІМЕЙКА» </w:t>
      </w:r>
      <w:r>
        <w:rPr>
          <w:sz w:val="18"/>
        </w:rPr>
        <w:t xml:space="preserve"> </w:t>
      </w:r>
    </w:p>
    <w:p w:rsidR="0092182F" w:rsidRDefault="00BF38EE">
      <w:pPr>
        <w:spacing w:line="259" w:lineRule="auto"/>
        <w:ind w:left="-5" w:right="6"/>
      </w:pPr>
      <w:r>
        <w:rPr>
          <w:b/>
        </w:rPr>
        <w:t>Мета</w:t>
      </w:r>
      <w:r>
        <w:t xml:space="preserve">: розвивати дрібну моторику рук. </w:t>
      </w:r>
      <w:r>
        <w:rPr>
          <w:sz w:val="18"/>
        </w:rPr>
        <w:t xml:space="preserve"> </w:t>
      </w:r>
    </w:p>
    <w:p w:rsidR="0092182F" w:rsidRDefault="00BF38EE">
      <w:pPr>
        <w:pStyle w:val="7"/>
        <w:spacing w:after="77"/>
        <w:ind w:left="-5"/>
        <w:jc w:val="left"/>
      </w:pPr>
      <w:r>
        <w:t xml:space="preserve">Хід гри </w:t>
      </w:r>
      <w:r>
        <w:rPr>
          <w:b w:val="0"/>
          <w:sz w:val="18"/>
        </w:rPr>
        <w:t xml:space="preserve"> </w:t>
      </w:r>
    </w:p>
    <w:p w:rsidR="0092182F" w:rsidRDefault="00BF38EE">
      <w:pPr>
        <w:spacing w:line="276" w:lineRule="auto"/>
        <w:ind w:left="-5" w:right="6"/>
      </w:pPr>
      <w:r>
        <w:t xml:space="preserve">Перший пальчик — </w:t>
      </w:r>
      <w:r>
        <w:t xml:space="preserve">дід Степан, (Показуємо великий палець.) Носить шкіряний жупан. </w:t>
      </w:r>
      <w:r>
        <w:rPr>
          <w:sz w:val="18"/>
        </w:rPr>
        <w:t xml:space="preserve"> </w:t>
      </w:r>
    </w:p>
    <w:p w:rsidR="0092182F" w:rsidRDefault="00BF38EE">
      <w:pPr>
        <w:spacing w:line="276" w:lineRule="auto"/>
        <w:ind w:left="-5" w:right="6"/>
      </w:pPr>
      <w:r>
        <w:t xml:space="preserve">Другий пальчик — баба Гапка, (Показуємо вказівний палець.) А на ній — хутряна шапка. </w:t>
      </w:r>
      <w:r>
        <w:rPr>
          <w:sz w:val="18"/>
        </w:rPr>
        <w:t xml:space="preserve"> </w:t>
      </w:r>
    </w:p>
    <w:p w:rsidR="0092182F" w:rsidRDefault="00BF38EE">
      <w:pPr>
        <w:spacing w:line="277" w:lineRule="auto"/>
        <w:ind w:left="-5" w:right="6"/>
      </w:pPr>
      <w:r>
        <w:t>Третій пальчик — дядько Гліб, (Показуємо середній палець.) Заховав у чобіт хліб.</w:t>
      </w:r>
      <w:r>
        <w:rPr>
          <w:sz w:val="18"/>
        </w:rPr>
        <w:t xml:space="preserve"> </w:t>
      </w:r>
    </w:p>
    <w:p w:rsidR="0092182F" w:rsidRDefault="00BF38EE">
      <w:pPr>
        <w:spacing w:line="276" w:lineRule="auto"/>
        <w:ind w:left="-5" w:right="6"/>
      </w:pPr>
      <w:r>
        <w:lastRenderedPageBreak/>
        <w:t>А четвертий — тітка Гр</w:t>
      </w:r>
      <w:r>
        <w:t xml:space="preserve">уня, (Показуємо безіменний палець.) У вишиваночці красуня. </w:t>
      </w:r>
      <w:r>
        <w:rPr>
          <w:sz w:val="18"/>
        </w:rPr>
        <w:t xml:space="preserve"> </w:t>
      </w:r>
    </w:p>
    <w:p w:rsidR="0092182F" w:rsidRDefault="00BF38EE">
      <w:pPr>
        <w:spacing w:after="87" w:line="276" w:lineRule="auto"/>
        <w:ind w:left="-5" w:right="6"/>
      </w:pPr>
      <w:r>
        <w:t xml:space="preserve">Ну, а п’ятий — наш ласун, </w:t>
      </w:r>
      <w:proofErr w:type="gramStart"/>
      <w:r>
        <w:t>Наш</w:t>
      </w:r>
      <w:proofErr w:type="gramEnd"/>
      <w:r>
        <w:t xml:space="preserve"> Іванко-веселун, (Показуємо мізинець.) А на ньому невеличкі Кольорові рукавички. (Стискаємо кулачки, показуючи уявні рукавички.) </w:t>
      </w:r>
      <w:r>
        <w:rPr>
          <w:sz w:val="18"/>
        </w:rPr>
        <w:t xml:space="preserve"> </w:t>
      </w:r>
    </w:p>
    <w:p w:rsidR="0092182F" w:rsidRDefault="00BF38EE">
      <w:pPr>
        <w:pStyle w:val="7"/>
        <w:ind w:right="11"/>
      </w:pPr>
      <w:r>
        <w:t>Рухлива гра. «ХИТРА ЛИСИЦЯ»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215" w:line="259" w:lineRule="auto"/>
        <w:ind w:left="-5" w:right="6"/>
      </w:pPr>
      <w:r>
        <w:rPr>
          <w:b/>
        </w:rPr>
        <w:t xml:space="preserve">Мета: </w:t>
      </w:r>
      <w:r>
        <w:t>удосконалювати навички бігу; виховувати спостережливість та витримку.</w:t>
      </w:r>
      <w:r>
        <w:rPr>
          <w:sz w:val="24"/>
        </w:rPr>
        <w:t xml:space="preserve"> </w:t>
      </w:r>
    </w:p>
    <w:p w:rsidR="0092182F" w:rsidRDefault="00BF38EE">
      <w:pPr>
        <w:spacing w:after="122" w:line="293" w:lineRule="auto"/>
        <w:ind w:left="-5" w:right="6"/>
      </w:pPr>
      <w:r>
        <w:rPr>
          <w:b/>
        </w:rPr>
        <w:t xml:space="preserve">Хід гри. </w:t>
      </w:r>
      <w:r>
        <w:t>Діти стоять у колі пліч-о-пліч, руки за спиною. Вихователь проходить за колом і непомітно торкається кого-небудь із них. Дитина, якої торкнувся вихователь, стає «хитрою лисицею</w:t>
      </w:r>
      <w:r>
        <w:t xml:space="preserve">». Вихователь пропонує кому-небудь із дітей уважно подивитися на своїх товаришів, пошукати очима «хитру лисицю». Якщо дитина відразу не знайде, діти всі разом запитують: «Хитра лисице, де ти?» І пильно стежать за обличчям кожного, чи не викаже себе «хитра </w:t>
      </w:r>
      <w:r>
        <w:t>лисиця». Після трьох запитань ласиця відповідає: «Я тут!» і вбігає в коло, а діти швидко розбігаються, «Лисиця» їх ловить (торкається рукою). Коли буде спіймано 2–3 дітей, гра завершується.</w:t>
      </w:r>
      <w:r>
        <w:rPr>
          <w:sz w:val="24"/>
        </w:rPr>
        <w:t xml:space="preserve"> </w:t>
      </w:r>
    </w:p>
    <w:p w:rsidR="0092182F" w:rsidRDefault="00BF38EE">
      <w:pPr>
        <w:spacing w:after="182" w:line="290" w:lineRule="auto"/>
        <w:ind w:left="-5" w:right="6"/>
      </w:pPr>
      <w:r>
        <w:rPr>
          <w:b/>
        </w:rPr>
        <w:t xml:space="preserve">Рекомендації до гри </w:t>
      </w:r>
      <w:r>
        <w:t>Якщо «лисиця» викаже себе раніше, ніж її запи</w:t>
      </w:r>
      <w:r>
        <w:t>тають, діти обирають іншу «лисицю».</w:t>
      </w:r>
      <w:r>
        <w:rPr>
          <w:sz w:val="24"/>
        </w:rPr>
        <w:t xml:space="preserve"> </w:t>
      </w:r>
    </w:p>
    <w:p w:rsidR="0092182F" w:rsidRDefault="00BF38EE">
      <w:pPr>
        <w:pStyle w:val="7"/>
        <w:spacing w:after="156"/>
        <w:ind w:right="6"/>
      </w:pPr>
      <w:r>
        <w:t>Рухлива гра. «ЧИЯ ЛАНКА ШВИДШЕ ЗБЕРЕТЬСЯ»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179" w:line="290" w:lineRule="auto"/>
        <w:ind w:left="-5" w:right="6"/>
      </w:pPr>
      <w:r>
        <w:rPr>
          <w:b/>
        </w:rPr>
        <w:t xml:space="preserve">Мета: </w:t>
      </w:r>
      <w:r>
        <w:t xml:space="preserve">удосконалювати навички ходьби та бігу; виховувати увагу, пам’ять, організованість. </w:t>
      </w:r>
      <w:r>
        <w:rPr>
          <w:sz w:val="24"/>
        </w:rPr>
        <w:t xml:space="preserve"> </w:t>
      </w:r>
    </w:p>
    <w:p w:rsidR="0092182F" w:rsidRDefault="00BF38EE">
      <w:pPr>
        <w:spacing w:after="137" w:line="278" w:lineRule="auto"/>
        <w:ind w:left="-5" w:right="6"/>
      </w:pPr>
      <w:r>
        <w:rPr>
          <w:b/>
        </w:rPr>
        <w:t>Хід гри</w:t>
      </w:r>
      <w:r>
        <w:t xml:space="preserve"> Діти шикуються у дві колони напроти вихователя. На умовний сигнал (свисток, з</w:t>
      </w:r>
      <w:r>
        <w:t>мах прапорцем) або команду «Кроком руш!» діти ходять колонами одне за одним або в своїй колоні перешиковуються у пари і ходять парами. На команду «Усі розійшлись!» вони розбігаються майданчиком (залою). На команду вихователя «Стій!» усі зупиняються і заплю</w:t>
      </w:r>
      <w:r>
        <w:t>щують очі. Вихователь (змінюючи місце). Раз, два, три, швидко шикуйтесь у колони біля мене! Виграє ланка (колона), яка швидше збереться. Гра повторюється.</w:t>
      </w:r>
      <w:r>
        <w:rPr>
          <w:sz w:val="24"/>
        </w:rPr>
        <w:t xml:space="preserve"> </w:t>
      </w:r>
    </w:p>
    <w:p w:rsidR="0092182F" w:rsidRDefault="00BF38EE">
      <w:pPr>
        <w:spacing w:after="185" w:line="281" w:lineRule="auto"/>
        <w:ind w:left="-5" w:right="6"/>
      </w:pPr>
      <w:r>
        <w:rPr>
          <w:b/>
        </w:rPr>
        <w:t xml:space="preserve">Рекомендації до гри </w:t>
      </w:r>
      <w:r>
        <w:t>Після кількох повторень гру можна ускладнити, об’єднавши дітей у 3–</w:t>
      </w:r>
      <w:r>
        <w:t xml:space="preserve">4 підгрупи. Кожна група шикується </w:t>
      </w:r>
      <w:proofErr w:type="gramStart"/>
      <w:r>
        <w:t>в колону</w:t>
      </w:r>
      <w:proofErr w:type="gramEnd"/>
      <w:r>
        <w:t xml:space="preserve"> по одному перед прапорцем свого кольору. За сигналом вихователя (свисток, удар </w:t>
      </w:r>
      <w:proofErr w:type="gramStart"/>
      <w:r>
        <w:t>у бубон</w:t>
      </w:r>
      <w:proofErr w:type="gramEnd"/>
      <w:r>
        <w:t>) діти починають ходити та бігати майданчиком (залою). Після команди «На місця!» діти повертаються до свого прапорця і стають б</w:t>
      </w:r>
      <w:r>
        <w:t xml:space="preserve">іля нього </w:t>
      </w:r>
      <w:proofErr w:type="gramStart"/>
      <w:r>
        <w:t>в колону</w:t>
      </w:r>
      <w:proofErr w:type="gramEnd"/>
      <w:r>
        <w:t xml:space="preserve">. Вихователь називає, яка підгрупа швидше повернулась і вишикувалась </w:t>
      </w:r>
      <w:proofErr w:type="gramStart"/>
      <w:r>
        <w:t>у колону</w:t>
      </w:r>
      <w:proofErr w:type="gramEnd"/>
      <w:r>
        <w:t xml:space="preserve">. Після 2–3 повторень вихователь дає команду «Стій!» Діти зупиняються і </w:t>
      </w:r>
      <w:r>
        <w:lastRenderedPageBreak/>
        <w:t xml:space="preserve">заплющують очі, а вихователь у цей час змінює місця прапорців. Після команди «На місця!» </w:t>
      </w:r>
      <w:r>
        <w:t xml:space="preserve">діти розплющують очі та поспішають стати </w:t>
      </w:r>
      <w:proofErr w:type="gramStart"/>
      <w:r>
        <w:t>в колону</w:t>
      </w:r>
      <w:proofErr w:type="gramEnd"/>
      <w:r>
        <w:t xml:space="preserve"> проти свого прапорця. Виграють ті, хто першим став </w:t>
      </w:r>
      <w:proofErr w:type="gramStart"/>
      <w:r>
        <w:t>у колону</w:t>
      </w:r>
      <w:proofErr w:type="gramEnd"/>
      <w:r>
        <w:t>.</w:t>
      </w:r>
      <w:r>
        <w:rPr>
          <w:sz w:val="24"/>
        </w:rPr>
        <w:t xml:space="preserve"> </w:t>
      </w:r>
    </w:p>
    <w:p w:rsidR="0092182F" w:rsidRDefault="00BF38EE">
      <w:pPr>
        <w:pStyle w:val="7"/>
        <w:spacing w:after="177"/>
        <w:ind w:right="11"/>
      </w:pPr>
      <w:r>
        <w:t>Рухлива гра. «ВЕСЕЛКА»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161" w:line="259" w:lineRule="auto"/>
        <w:ind w:left="-5" w:right="6"/>
      </w:pPr>
      <w:r>
        <w:rPr>
          <w:b/>
        </w:rPr>
        <w:t xml:space="preserve">Мета: </w:t>
      </w:r>
      <w:r>
        <w:t>удосконалювати навички бігу; виховувати витримку, кмітливість.</w:t>
      </w:r>
      <w:r>
        <w:rPr>
          <w:sz w:val="24"/>
        </w:rPr>
        <w:t xml:space="preserve"> </w:t>
      </w:r>
    </w:p>
    <w:p w:rsidR="0092182F" w:rsidRDefault="00BF38EE">
      <w:pPr>
        <w:spacing w:after="183" w:line="293" w:lineRule="auto"/>
        <w:ind w:left="-5" w:right="6"/>
      </w:pPr>
      <w:r>
        <w:rPr>
          <w:b/>
        </w:rPr>
        <w:t xml:space="preserve">Хід гри </w:t>
      </w:r>
      <w:proofErr w:type="gramStart"/>
      <w:r>
        <w:t>За</w:t>
      </w:r>
      <w:proofErr w:type="gramEnd"/>
      <w:r>
        <w:t xml:space="preserve"> допомогою лічилки обирається «Веселка»,</w:t>
      </w:r>
      <w:r>
        <w:t xml:space="preserve"> який повертається обличчям до гравців, піднімає руки в сторони (протягом усієї гри «Веселка» залишається на своєму місці). «Веселка» називає який-небудь колір. Гравці знаходять цей колір </w:t>
      </w:r>
      <w:proofErr w:type="gramStart"/>
      <w:r>
        <w:t>у себе</w:t>
      </w:r>
      <w:proofErr w:type="gramEnd"/>
      <w:r>
        <w:t xml:space="preserve"> в одязі або у кого-небудь із сусідів (можна триматися за одяг</w:t>
      </w:r>
      <w:r>
        <w:t xml:space="preserve"> інших) і, торкаючись цього кольору, спокійно проходять під «Веселкою» (під його руками). Якщо у гравця відсутній потрібний колір і немає можливості торкнутися названого кольору, він повинен швидко пробігти під «Веселкою». Якщо «Веселка» квацнув гравця, то</w:t>
      </w:r>
      <w:r>
        <w:t xml:space="preserve"> він стає новим «Веселкою» і гра продовжується.</w:t>
      </w:r>
      <w:r>
        <w:rPr>
          <w:sz w:val="24"/>
        </w:rPr>
        <w:t xml:space="preserve"> </w:t>
      </w:r>
    </w:p>
    <w:p w:rsidR="0092182F" w:rsidRDefault="00BF38EE">
      <w:pPr>
        <w:pStyle w:val="7"/>
        <w:spacing w:after="211"/>
        <w:ind w:right="7"/>
      </w:pPr>
      <w:r>
        <w:t>Рухлива гра. «ВУСАТИЙ СОМ»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175" w:line="290" w:lineRule="auto"/>
        <w:ind w:left="-5" w:right="6"/>
      </w:pPr>
      <w:r>
        <w:rPr>
          <w:b/>
        </w:rPr>
        <w:t xml:space="preserve">Мета: </w:t>
      </w:r>
      <w:r>
        <w:t xml:space="preserve">удосконалювати навички бігу; виховувати увагу, швидку реакцію на сигнал. </w:t>
      </w:r>
      <w:r>
        <w:rPr>
          <w:sz w:val="24"/>
        </w:rPr>
        <w:t xml:space="preserve"> </w:t>
      </w:r>
    </w:p>
    <w:p w:rsidR="0092182F" w:rsidRDefault="00BF38EE">
      <w:pPr>
        <w:spacing w:after="195" w:line="283" w:lineRule="auto"/>
        <w:ind w:left="-5" w:right="6"/>
      </w:pPr>
      <w:r>
        <w:rPr>
          <w:b/>
        </w:rPr>
        <w:t xml:space="preserve">Хід гри </w:t>
      </w:r>
      <w:proofErr w:type="gramStart"/>
      <w:r>
        <w:t>На</w:t>
      </w:r>
      <w:proofErr w:type="gramEnd"/>
      <w:r>
        <w:t xml:space="preserve"> землі вихователь креслить лінію — це «берег», з одного боку «суша», з другого — </w:t>
      </w:r>
      <w:r>
        <w:t xml:space="preserve">«вода». За допомогою лічилки обирають ведучого — це «сом». «Сом» живе у воді на відстані 4–5 м від «берега». Решта гравців стоїть там же, але на відстані 1,5–2 м, повернувшись обличчям до «берега», і вимовляють слова: Під камінням сом не спить, Сом вусами </w:t>
      </w:r>
      <w:r>
        <w:t>ворушить. Рибки, рибки, не чекайте, Всі на берег випливайте! Після цих слів «рибки» тікають від «сома», а він намагається їх зловити. «Сом» не повинен виходити за лінію «берега». Спіймані у «воді» «рибки» залишають гру. Гра повторюється.</w:t>
      </w:r>
      <w:r>
        <w:rPr>
          <w:sz w:val="24"/>
        </w:rPr>
        <w:t xml:space="preserve"> </w:t>
      </w:r>
    </w:p>
    <w:p w:rsidR="0092182F" w:rsidRDefault="00BF38EE">
      <w:pPr>
        <w:pStyle w:val="7"/>
        <w:spacing w:after="211"/>
        <w:ind w:right="7"/>
      </w:pPr>
      <w:r>
        <w:t>Рухлива гра. «МИШ</w:t>
      </w:r>
      <w:r>
        <w:t>ОЛОВКА»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125" w:line="290" w:lineRule="auto"/>
        <w:ind w:left="-5" w:right="6"/>
      </w:pPr>
      <w:r>
        <w:rPr>
          <w:b/>
        </w:rPr>
        <w:t xml:space="preserve">Мета: </w:t>
      </w:r>
      <w:r>
        <w:t>удосконалювати навички ходьби та бігу; виховувати витриманість, кмітливість, чесність.</w:t>
      </w:r>
      <w:r>
        <w:rPr>
          <w:sz w:val="24"/>
        </w:rPr>
        <w:t xml:space="preserve"> </w:t>
      </w:r>
    </w:p>
    <w:p w:rsidR="0092182F" w:rsidRDefault="00BF38EE">
      <w:pPr>
        <w:spacing w:after="97" w:line="307" w:lineRule="auto"/>
        <w:ind w:left="-5" w:right="6"/>
      </w:pPr>
      <w:r>
        <w:rPr>
          <w:b/>
        </w:rPr>
        <w:t xml:space="preserve">Хід гри </w:t>
      </w:r>
      <w:r>
        <w:t>Вихователь об’єднує дітей у дві неоднакові підгрупи. Менша утворює коло — «мишоловку», а більша, яка зображає «мишей», розміщується за колом. Діт</w:t>
      </w:r>
      <w:r>
        <w:t xml:space="preserve">и, які зображують «мишоловку», беруться за руки і починають ходити по колу праворуч або ліворуч (за умовою). </w:t>
      </w:r>
      <w:r>
        <w:rPr>
          <w:sz w:val="24"/>
        </w:rPr>
        <w:t xml:space="preserve"> </w:t>
      </w:r>
    </w:p>
    <w:p w:rsidR="0092182F" w:rsidRDefault="00BF38EE">
      <w:pPr>
        <w:spacing w:after="124" w:line="290" w:lineRule="auto"/>
        <w:ind w:left="0" w:firstLine="0"/>
        <w:jc w:val="left"/>
      </w:pPr>
      <w:r>
        <w:lastRenderedPageBreak/>
        <w:t xml:space="preserve">Діти </w:t>
      </w:r>
      <w:r>
        <w:rPr>
          <w:i/>
        </w:rPr>
        <w:t xml:space="preserve">Як ці миші надоїли, Все погризли, все поїли, Бережіться, мишенята, Доберемось ми до вас! Мишоловку ми поставим, Переловимо всіх вас. </w:t>
      </w:r>
      <w:r>
        <w:rPr>
          <w:sz w:val="24"/>
        </w:rPr>
        <w:t xml:space="preserve"> </w:t>
      </w:r>
    </w:p>
    <w:p w:rsidR="0092182F" w:rsidRDefault="00BF38EE">
      <w:pPr>
        <w:spacing w:after="103" w:line="275" w:lineRule="auto"/>
        <w:ind w:left="-5" w:right="6"/>
      </w:pPr>
      <w:r>
        <w:t>На останні слова діти зупиняються і піднімають зчеплені руки. «Миші» в цей час починають швидко перебігати через «мишоловку» і вибігати з неї. На слово вихователя «Хлоп!» діти швидко опускають руки, і «мишоловка» закривається. Дітей, які не встигли вибігти</w:t>
      </w:r>
      <w:r>
        <w:t xml:space="preserve"> з кола, уважають спійманими, і вони стають у коло. Коли «миші» будуть спіймані, гру починають знову. Для «мишоловки» обирають дітей, які зображували «мишей». </w:t>
      </w:r>
      <w:r>
        <w:rPr>
          <w:sz w:val="24"/>
        </w:rPr>
        <w:t xml:space="preserve"> </w:t>
      </w:r>
    </w:p>
    <w:p w:rsidR="0092182F" w:rsidRDefault="00BF38EE">
      <w:pPr>
        <w:spacing w:after="196" w:line="283" w:lineRule="auto"/>
        <w:ind w:left="-5" w:right="6"/>
      </w:pPr>
      <w:r>
        <w:rPr>
          <w:b/>
        </w:rPr>
        <w:t xml:space="preserve">Рекомендації до гри </w:t>
      </w:r>
      <w:r>
        <w:t>Вихователь стежить за тим, щоб «миші» перебігають тільки через середину кол</w:t>
      </w:r>
      <w:r>
        <w:t>а, за колом їм бігати не дозволяється. Не можна також підлазити під закриту «мишоловку» (опущені руки) або розривати коло.</w:t>
      </w:r>
      <w:r>
        <w:rPr>
          <w:sz w:val="24"/>
        </w:rPr>
        <w:t xml:space="preserve"> </w:t>
      </w:r>
    </w:p>
    <w:p w:rsidR="0092182F" w:rsidRDefault="00BF38EE">
      <w:pPr>
        <w:pStyle w:val="7"/>
        <w:spacing w:after="211"/>
        <w:ind w:right="2"/>
      </w:pPr>
      <w:r>
        <w:t>Рухлива гра. «ПТАХИ І ЗОЗУЛЯ»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216" w:line="259" w:lineRule="auto"/>
        <w:ind w:left="-5" w:right="6"/>
      </w:pPr>
      <w:r>
        <w:rPr>
          <w:b/>
        </w:rPr>
        <w:t xml:space="preserve">Мета: </w:t>
      </w:r>
      <w:r>
        <w:t>удосконалювати навички бігу; розвивати спритність і швидкість.</w:t>
      </w:r>
      <w:r>
        <w:rPr>
          <w:sz w:val="24"/>
        </w:rPr>
        <w:t xml:space="preserve"> </w:t>
      </w:r>
    </w:p>
    <w:p w:rsidR="0092182F" w:rsidRDefault="00BF38EE">
      <w:pPr>
        <w:spacing w:after="115" w:line="308" w:lineRule="auto"/>
        <w:ind w:left="-5" w:right="6"/>
      </w:pPr>
      <w:r>
        <w:rPr>
          <w:b/>
        </w:rPr>
        <w:t xml:space="preserve">Хід гри </w:t>
      </w:r>
      <w:proofErr w:type="gramStart"/>
      <w:r>
        <w:t>На</w:t>
      </w:r>
      <w:proofErr w:type="gramEnd"/>
      <w:r>
        <w:t xml:space="preserve"> одному боці майданчи</w:t>
      </w:r>
      <w:r>
        <w:t xml:space="preserve">ка діти креслять невеликі кола. Це — «гнізда птахів». Одна дитина — «зозуля», вона стоїть осторонь і не має «гнізда». На слова вихователя: Птахи </w:t>
      </w:r>
      <w:proofErr w:type="gramStart"/>
      <w:r>
        <w:t>у справах</w:t>
      </w:r>
      <w:proofErr w:type="gramEnd"/>
      <w:r>
        <w:t xml:space="preserve"> полетіли І гнізда-хатки залишили! — діти вибігають із «гнізд» урозтіч. «Зозуля літає» разом із ними. </w:t>
      </w:r>
      <w:r>
        <w:rPr>
          <w:sz w:val="24"/>
        </w:rPr>
        <w:t xml:space="preserve"> </w:t>
      </w:r>
    </w:p>
    <w:p w:rsidR="0092182F" w:rsidRDefault="00BF38EE">
      <w:pPr>
        <w:spacing w:after="215" w:line="259" w:lineRule="auto"/>
        <w:ind w:left="-5" w:right="6"/>
      </w:pPr>
      <w:r>
        <w:t xml:space="preserve">З ними зозуленька літає, Собі хатиноньку шукає! </w:t>
      </w:r>
      <w:r>
        <w:rPr>
          <w:sz w:val="24"/>
        </w:rPr>
        <w:t xml:space="preserve"> </w:t>
      </w:r>
    </w:p>
    <w:p w:rsidR="0092182F" w:rsidRDefault="00BF38EE">
      <w:pPr>
        <w:spacing w:after="108" w:line="303" w:lineRule="auto"/>
        <w:ind w:left="-5" w:right="6"/>
      </w:pPr>
      <w:r>
        <w:t>На слова: Птахи, довго не літайте. Свої гніздечка відшукайте! — діти біжать до своїх «гнізд», а «зозуля» намагається швидко зайняти яке-небудь «гніздо». Дитина, яка залишилася без місця, стає «зозулею».</w:t>
      </w:r>
      <w:r>
        <w:rPr>
          <w:sz w:val="24"/>
        </w:rPr>
        <w:t xml:space="preserve"> </w:t>
      </w:r>
    </w:p>
    <w:p w:rsidR="0092182F" w:rsidRDefault="00BF38EE">
      <w:pPr>
        <w:spacing w:after="149" w:line="290" w:lineRule="auto"/>
        <w:ind w:left="-5" w:right="6"/>
      </w:pPr>
      <w:r>
        <w:rPr>
          <w:b/>
        </w:rPr>
        <w:t xml:space="preserve">Рекомендації до гри </w:t>
      </w:r>
      <w:r>
        <w:t>Вихователеві необхідно стежити, щоб діти бігали всім майданчиком і не «літали» близько від «гнізд».</w:t>
      </w:r>
      <w:r>
        <w:rPr>
          <w:sz w:val="24"/>
        </w:rPr>
        <w:t xml:space="preserve"> </w:t>
      </w:r>
    </w:p>
    <w:p w:rsidR="0092182F" w:rsidRDefault="00BF38EE">
      <w:pPr>
        <w:pStyle w:val="7"/>
        <w:spacing w:after="161"/>
        <w:ind w:right="12"/>
      </w:pPr>
      <w:r>
        <w:t>Рухлива гра. «БДЖІЛКИ»</w:t>
      </w:r>
      <w:r>
        <w:rPr>
          <w:b w:val="0"/>
          <w:sz w:val="24"/>
        </w:rPr>
        <w:t xml:space="preserve"> </w:t>
      </w:r>
    </w:p>
    <w:p w:rsidR="0092182F" w:rsidRDefault="00BF38EE">
      <w:pPr>
        <w:spacing w:after="174" w:line="290" w:lineRule="auto"/>
        <w:ind w:left="-5" w:right="6"/>
      </w:pPr>
      <w:r>
        <w:rPr>
          <w:b/>
        </w:rPr>
        <w:t>Мета</w:t>
      </w:r>
      <w:r>
        <w:t>: біг у розтіч, присідання. Виховування швидкої орієнтації в просторі, уваги, вміти рухами відповідати на с</w:t>
      </w:r>
      <w:r>
        <w:t>лова вихователя.</w:t>
      </w:r>
      <w:r>
        <w:rPr>
          <w:sz w:val="24"/>
        </w:rPr>
        <w:t xml:space="preserve"> </w:t>
      </w:r>
    </w:p>
    <w:p w:rsidR="0092182F" w:rsidRDefault="00BF38EE">
      <w:pPr>
        <w:spacing w:after="214" w:line="259" w:lineRule="auto"/>
        <w:ind w:left="-5" w:right="6"/>
      </w:pPr>
      <w:r>
        <w:rPr>
          <w:b/>
        </w:rPr>
        <w:t xml:space="preserve">Хід гри </w:t>
      </w:r>
      <w:r>
        <w:t xml:space="preserve">Діти-бджілки стоять на краю майданчика. </w:t>
      </w:r>
      <w:r>
        <w:rPr>
          <w:sz w:val="24"/>
        </w:rPr>
        <w:t xml:space="preserve"> </w:t>
      </w:r>
    </w:p>
    <w:p w:rsidR="0092182F" w:rsidRDefault="00BF38EE">
      <w:pPr>
        <w:spacing w:after="175" w:line="290" w:lineRule="auto"/>
        <w:ind w:left="-5" w:right="6"/>
      </w:pPr>
      <w:r>
        <w:t xml:space="preserve">На слова вихователя: – </w:t>
      </w:r>
      <w:r>
        <w:rPr>
          <w:i/>
        </w:rPr>
        <w:t>Бджілки літають</w:t>
      </w:r>
      <w:r>
        <w:t xml:space="preserve"> </w:t>
      </w:r>
      <w:r>
        <w:rPr>
          <w:i/>
        </w:rPr>
        <w:t>Медок всі збирають</w:t>
      </w:r>
      <w:r>
        <w:t xml:space="preserve"> діти махають руками ніби крильцями, бігають врозтіч, обминаючи один одного.</w:t>
      </w:r>
      <w:r>
        <w:rPr>
          <w:sz w:val="24"/>
        </w:rPr>
        <w:t xml:space="preserve"> </w:t>
      </w:r>
    </w:p>
    <w:p w:rsidR="0092182F" w:rsidRDefault="00BF38EE">
      <w:pPr>
        <w:spacing w:after="171" w:line="291" w:lineRule="auto"/>
        <w:ind w:left="-5" w:right="6"/>
      </w:pPr>
      <w:r>
        <w:t xml:space="preserve">На слова вихователя: – </w:t>
      </w:r>
      <w:r>
        <w:rPr>
          <w:i/>
        </w:rPr>
        <w:t>Зу-зу-зу, зу-зу-зу,</w:t>
      </w:r>
      <w:r>
        <w:t xml:space="preserve"> </w:t>
      </w:r>
      <w:r>
        <w:rPr>
          <w:i/>
        </w:rPr>
        <w:t>Собі квітку я знайду.</w:t>
      </w:r>
      <w:r>
        <w:t xml:space="preserve"> Діти присідають кожен біля квітки. Кому не вистачило квітки, вибуває з гри. </w:t>
      </w:r>
      <w:r>
        <w:rPr>
          <w:sz w:val="24"/>
        </w:rPr>
        <w:t xml:space="preserve"> </w:t>
      </w:r>
    </w:p>
    <w:p w:rsidR="0092182F" w:rsidRDefault="00BF38EE">
      <w:pPr>
        <w:spacing w:after="178" w:line="290" w:lineRule="auto"/>
        <w:ind w:left="-5" w:right="6"/>
      </w:pPr>
      <w:r>
        <w:lastRenderedPageBreak/>
        <w:t xml:space="preserve">Гра повторюється на слова: – </w:t>
      </w:r>
      <w:r>
        <w:rPr>
          <w:i/>
        </w:rPr>
        <w:t>Бджілки літають</w:t>
      </w:r>
      <w:r>
        <w:t xml:space="preserve"> </w:t>
      </w:r>
      <w:r>
        <w:rPr>
          <w:i/>
        </w:rPr>
        <w:t>Медок всі збирають</w:t>
      </w:r>
      <w:r>
        <w:t xml:space="preserve"> Поки дітибджілки літають, вихователь приймає одну квітку. </w:t>
      </w:r>
      <w:r>
        <w:rPr>
          <w:sz w:val="24"/>
        </w:rPr>
        <w:t xml:space="preserve"> </w:t>
      </w:r>
    </w:p>
    <w:p w:rsidR="0092182F" w:rsidRDefault="00BF38EE">
      <w:pPr>
        <w:spacing w:line="316" w:lineRule="auto"/>
        <w:ind w:left="-5" w:right="6"/>
      </w:pPr>
      <w:r>
        <w:t xml:space="preserve">Гра закінчується, коли більшість дітей вибудуть з гри. </w:t>
      </w:r>
      <w:r>
        <w:rPr>
          <w:i/>
        </w:rPr>
        <w:t>Правила гри:</w:t>
      </w:r>
      <w:r>
        <w:t xml:space="preserve"> біля квітки присідати лише одній дитині. </w:t>
      </w:r>
      <w:r>
        <w:rPr>
          <w:i/>
        </w:rPr>
        <w:t>Вказівки до гри</w:t>
      </w:r>
      <w:r>
        <w:t>: Як ускладнення в гру вводять підвищення – лаву. Тоді діти зіскакують з лави.</w:t>
      </w:r>
      <w:r>
        <w:rPr>
          <w:sz w:val="24"/>
        </w:rPr>
        <w:t xml:space="preserve"> </w:t>
      </w:r>
    </w:p>
    <w:p w:rsidR="0092182F" w:rsidRDefault="00BF38EE">
      <w:pPr>
        <w:spacing w:after="0" w:line="259" w:lineRule="auto"/>
        <w:ind w:left="59" w:firstLine="0"/>
        <w:jc w:val="center"/>
      </w:pPr>
      <w:r>
        <w:rPr>
          <w:sz w:val="24"/>
        </w:rPr>
        <w:t xml:space="preserve"> </w:t>
      </w:r>
    </w:p>
    <w:sectPr w:rsidR="0092182F">
      <w:headerReference w:type="even" r:id="rId7"/>
      <w:headerReference w:type="default" r:id="rId8"/>
      <w:headerReference w:type="first" r:id="rId9"/>
      <w:pgSz w:w="11904" w:h="16838"/>
      <w:pgMar w:top="1138" w:right="1128" w:bottom="1150" w:left="1133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EE" w:rsidRDefault="00BF38EE">
      <w:pPr>
        <w:spacing w:after="0" w:line="240" w:lineRule="auto"/>
      </w:pPr>
      <w:r>
        <w:separator/>
      </w:r>
    </w:p>
  </w:endnote>
  <w:endnote w:type="continuationSeparator" w:id="0">
    <w:p w:rsidR="00BF38EE" w:rsidRDefault="00B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EE" w:rsidRDefault="00BF38EE">
      <w:pPr>
        <w:spacing w:after="0" w:line="240" w:lineRule="auto"/>
      </w:pPr>
      <w:r>
        <w:separator/>
      </w:r>
    </w:p>
  </w:footnote>
  <w:footnote w:type="continuationSeparator" w:id="0">
    <w:p w:rsidR="00BF38EE" w:rsidRDefault="00BF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2F" w:rsidRDefault="00BF38EE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2F" w:rsidRDefault="00BF38EE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57046" w:rsidRPr="00957046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2F" w:rsidRDefault="0092182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/>
        <w:bCs/>
        <w:caps/>
        <w:spacing w:val="12"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65596"/>
    <w:multiLevelType w:val="hybridMultilevel"/>
    <w:tmpl w:val="51B88D4E"/>
    <w:lvl w:ilvl="0" w:tplc="90BC244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222A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06FB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AA3B0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0ED1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E1BF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260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E0C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2FCA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33371"/>
    <w:multiLevelType w:val="hybridMultilevel"/>
    <w:tmpl w:val="76449F0C"/>
    <w:lvl w:ilvl="0" w:tplc="2ECEE9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62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C6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2FB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21C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A17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66D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626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EE8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361A8"/>
    <w:multiLevelType w:val="hybridMultilevel"/>
    <w:tmpl w:val="6706BAF8"/>
    <w:lvl w:ilvl="0" w:tplc="36D61676">
      <w:start w:val="1"/>
      <w:numFmt w:val="bullet"/>
      <w:lvlText w:val="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C8D5E">
      <w:start w:val="1"/>
      <w:numFmt w:val="bullet"/>
      <w:lvlText w:val="o"/>
      <w:lvlJc w:val="left"/>
      <w:pPr>
        <w:ind w:left="1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06EFA">
      <w:start w:val="1"/>
      <w:numFmt w:val="bullet"/>
      <w:lvlText w:val="▪"/>
      <w:lvlJc w:val="left"/>
      <w:pPr>
        <w:ind w:left="2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B964">
      <w:start w:val="1"/>
      <w:numFmt w:val="bullet"/>
      <w:lvlText w:val="•"/>
      <w:lvlJc w:val="left"/>
      <w:pPr>
        <w:ind w:left="3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8B4C6">
      <w:start w:val="1"/>
      <w:numFmt w:val="bullet"/>
      <w:lvlText w:val="o"/>
      <w:lvlJc w:val="left"/>
      <w:pPr>
        <w:ind w:left="3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C0D98">
      <w:start w:val="1"/>
      <w:numFmt w:val="bullet"/>
      <w:lvlText w:val="▪"/>
      <w:lvlJc w:val="left"/>
      <w:pPr>
        <w:ind w:left="4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D750">
      <w:start w:val="1"/>
      <w:numFmt w:val="bullet"/>
      <w:lvlText w:val="•"/>
      <w:lvlJc w:val="left"/>
      <w:pPr>
        <w:ind w:left="5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08626">
      <w:start w:val="1"/>
      <w:numFmt w:val="bullet"/>
      <w:lvlText w:val="o"/>
      <w:lvlJc w:val="left"/>
      <w:pPr>
        <w:ind w:left="5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0ACB6">
      <w:start w:val="1"/>
      <w:numFmt w:val="bullet"/>
      <w:lvlText w:val="▪"/>
      <w:lvlJc w:val="left"/>
      <w:pPr>
        <w:ind w:left="6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BF61DC"/>
    <w:multiLevelType w:val="hybridMultilevel"/>
    <w:tmpl w:val="F648E316"/>
    <w:lvl w:ilvl="0" w:tplc="5AF26896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C2284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6CA2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AE8E8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D1E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20894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1A8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E464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602C0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A7C34"/>
    <w:multiLevelType w:val="hybridMultilevel"/>
    <w:tmpl w:val="550E57A4"/>
    <w:lvl w:ilvl="0" w:tplc="9162D2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06E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60E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8184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A48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836B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A22C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0FD3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E856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512245"/>
    <w:multiLevelType w:val="hybridMultilevel"/>
    <w:tmpl w:val="F3EC2AC2"/>
    <w:lvl w:ilvl="0" w:tplc="A05A4AEC">
      <w:start w:val="1"/>
      <w:numFmt w:val="decimal"/>
      <w:lvlText w:val="%1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64B6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7E7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A45B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05BA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E6E7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23FE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83CA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4FAD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B7657"/>
    <w:multiLevelType w:val="hybridMultilevel"/>
    <w:tmpl w:val="80A81C7E"/>
    <w:lvl w:ilvl="0" w:tplc="6EBCAF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441A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C15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0C1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0C47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6F38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A1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015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CA52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63E42"/>
    <w:multiLevelType w:val="hybridMultilevel"/>
    <w:tmpl w:val="3C12CBB2"/>
    <w:lvl w:ilvl="0" w:tplc="29B8C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643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2842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CBA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EFB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F28D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4C56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E1E2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8775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11601"/>
    <w:multiLevelType w:val="hybridMultilevel"/>
    <w:tmpl w:val="9B8EFE5A"/>
    <w:lvl w:ilvl="0" w:tplc="897606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CEA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EC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78D0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4C4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6A6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6DC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AA4A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96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A3A21"/>
    <w:multiLevelType w:val="hybridMultilevel"/>
    <w:tmpl w:val="98F200D6"/>
    <w:lvl w:ilvl="0" w:tplc="71228136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242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85F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2C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4C8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D3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DA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2E4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C73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424884"/>
    <w:multiLevelType w:val="hybridMultilevel"/>
    <w:tmpl w:val="5A90B05C"/>
    <w:lvl w:ilvl="0" w:tplc="5F8E365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8E3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4EE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22B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AF2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6B2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0C5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A23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846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B0D80"/>
    <w:multiLevelType w:val="hybridMultilevel"/>
    <w:tmpl w:val="306606F8"/>
    <w:lvl w:ilvl="0" w:tplc="B37C1A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83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E3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AB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6B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E5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A5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CF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AD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894460"/>
    <w:multiLevelType w:val="hybridMultilevel"/>
    <w:tmpl w:val="995A8F58"/>
    <w:lvl w:ilvl="0" w:tplc="CD1674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692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E82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A2F24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2600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02D5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0BDD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ED94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C166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185917"/>
    <w:multiLevelType w:val="hybridMultilevel"/>
    <w:tmpl w:val="1E203206"/>
    <w:lvl w:ilvl="0" w:tplc="588A27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881C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E2060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0B18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E8570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E8450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864BE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2F7CA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03EFA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AD3D11"/>
    <w:multiLevelType w:val="hybridMultilevel"/>
    <w:tmpl w:val="C726B63A"/>
    <w:lvl w:ilvl="0" w:tplc="72CA16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C8A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812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A3A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A31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B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EC0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023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C11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A7293C"/>
    <w:multiLevelType w:val="hybridMultilevel"/>
    <w:tmpl w:val="5E4AC4C0"/>
    <w:lvl w:ilvl="0" w:tplc="701A23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8AD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45E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A7D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07B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6C0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EB0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621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646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C3443F"/>
    <w:multiLevelType w:val="hybridMultilevel"/>
    <w:tmpl w:val="EDF0CA26"/>
    <w:lvl w:ilvl="0" w:tplc="92C04904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12BFA8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B69020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64A40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640D8E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5E0F0E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E65452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E06D50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E2138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A72FD1"/>
    <w:multiLevelType w:val="hybridMultilevel"/>
    <w:tmpl w:val="3B56BEBC"/>
    <w:lvl w:ilvl="0" w:tplc="C64857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899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71E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631D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2EBE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2A42A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E56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6F7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EDC4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5D436B"/>
    <w:multiLevelType w:val="hybridMultilevel"/>
    <w:tmpl w:val="22A45FF4"/>
    <w:lvl w:ilvl="0" w:tplc="8EC482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211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E1E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8A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65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857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4F4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D6D7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88E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8E2396"/>
    <w:multiLevelType w:val="hybridMultilevel"/>
    <w:tmpl w:val="E4C63FA8"/>
    <w:lvl w:ilvl="0" w:tplc="5F0242C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C64F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EEB5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F47D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3010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AC153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FE54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9E5A0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CC67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15"/>
  </w:num>
  <w:num w:numId="15">
    <w:abstractNumId w:val="19"/>
  </w:num>
  <w:num w:numId="16">
    <w:abstractNumId w:val="14"/>
  </w:num>
  <w:num w:numId="17">
    <w:abstractNumId w:val="12"/>
  </w:num>
  <w:num w:numId="18">
    <w:abstractNumId w:val="3"/>
  </w:num>
  <w:num w:numId="19">
    <w:abstractNumId w:val="6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2F"/>
    <w:rsid w:val="0092182F"/>
    <w:rsid w:val="00957046"/>
    <w:rsid w:val="00B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F77B"/>
  <w15:docId w15:val="{313DF859-D147-4D43-81B6-FD648C9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369" w:lineRule="auto"/>
      <w:ind w:left="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5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1"/>
      <w:ind w:left="1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1"/>
      <w:ind w:left="1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 w:line="269" w:lineRule="auto"/>
      <w:ind w:left="10" w:right="4" w:hanging="10"/>
      <w:outlineLvl w:val="4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31"/>
      <w:ind w:left="1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131"/>
      <w:ind w:left="11" w:hanging="10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87"/>
      <w:ind w:left="25" w:right="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7"/>
      <w:ind w:left="25" w:right="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pPr>
      <w:spacing w:after="186"/>
      <w:ind w:left="265" w:right="232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1">
    <w:name w:val="toc 4"/>
    <w:hidden/>
    <w:pPr>
      <w:spacing w:after="186"/>
      <w:ind w:left="351" w:right="232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1">
    <w:name w:val="toc 5"/>
    <w:hidden/>
    <w:pPr>
      <w:spacing w:after="191"/>
      <w:ind w:left="519" w:right="247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styleId="61">
    <w:name w:val="toc 6"/>
    <w:hidden/>
    <w:pPr>
      <w:spacing w:after="181"/>
      <w:ind w:left="25" w:right="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"/>
    <w:rsid w:val="00957046"/>
    <w:rPr>
      <w:sz w:val="18"/>
      <w:szCs w:val="18"/>
      <w:lang w:bidi="ar-SA"/>
    </w:rPr>
  </w:style>
  <w:style w:type="paragraph" w:customStyle="1" w:styleId="Default">
    <w:name w:val="Default"/>
    <w:rsid w:val="009570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7677</Words>
  <Characters>43759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User</cp:lastModifiedBy>
  <cp:revision>2</cp:revision>
  <dcterms:created xsi:type="dcterms:W3CDTF">2022-10-13T10:13:00Z</dcterms:created>
  <dcterms:modified xsi:type="dcterms:W3CDTF">2022-10-13T10:13:00Z</dcterms:modified>
</cp:coreProperties>
</file>