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7361" w:rsidRPr="00ED0C11" w:rsidRDefault="0099302F" w:rsidP="003610F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ІНТЕРАКТИВНІСТЬ ТА ВІЗУАЛІЗАЦІЯ </w:t>
      </w:r>
      <w:r w:rsidRPr="00ED0C11">
        <w:rPr>
          <w:rFonts w:ascii="Times New Roman" w:hAnsi="Times New Roman" w:cs="Times New Roman"/>
          <w:b/>
          <w:sz w:val="28"/>
          <w:szCs w:val="28"/>
        </w:rPr>
        <w:t xml:space="preserve">ОСВІТНІХ КОМПОНЕНТІВ </w:t>
      </w:r>
      <w:r w:rsidR="003610FA">
        <w:rPr>
          <w:rFonts w:ascii="Times New Roman" w:hAnsi="Times New Roman" w:cs="Times New Roman"/>
          <w:b/>
          <w:sz w:val="28"/>
          <w:szCs w:val="28"/>
        </w:rPr>
        <w:t>З ЦИКЛУ</w:t>
      </w:r>
      <w:r w:rsidRPr="00ED0C11">
        <w:rPr>
          <w:rFonts w:ascii="Times New Roman" w:hAnsi="Times New Roman" w:cs="Times New Roman"/>
          <w:b/>
          <w:sz w:val="28"/>
          <w:szCs w:val="28"/>
        </w:rPr>
        <w:t xml:space="preserve"> ПРОФЕСІЙНОЇ ПІДГОТОВКИ </w:t>
      </w:r>
      <w:r>
        <w:rPr>
          <w:rFonts w:ascii="Times New Roman" w:hAnsi="Times New Roman" w:cs="Times New Roman"/>
          <w:b/>
          <w:sz w:val="28"/>
          <w:szCs w:val="28"/>
        </w:rPr>
        <w:t>(</w:t>
      </w:r>
      <w:r w:rsidRPr="00ED0C11">
        <w:rPr>
          <w:rFonts w:ascii="Times New Roman" w:hAnsi="Times New Roman" w:cs="Times New Roman"/>
          <w:b/>
          <w:sz w:val="28"/>
          <w:szCs w:val="28"/>
        </w:rPr>
        <w:t>034 КУЛЬТУРОЛОГІЯ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BE43E0" w:rsidRPr="00ED0C11" w:rsidRDefault="00BE43E0" w:rsidP="00BE43E0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ED0C11">
        <w:rPr>
          <w:rFonts w:ascii="Times New Roman" w:hAnsi="Times New Roman" w:cs="Times New Roman"/>
          <w:sz w:val="28"/>
          <w:szCs w:val="28"/>
        </w:rPr>
        <w:t>Бескорса</w:t>
      </w:r>
      <w:proofErr w:type="spellEnd"/>
      <w:r w:rsidRPr="00ED0C11">
        <w:rPr>
          <w:rFonts w:ascii="Times New Roman" w:hAnsi="Times New Roman" w:cs="Times New Roman"/>
          <w:sz w:val="28"/>
          <w:szCs w:val="28"/>
        </w:rPr>
        <w:t> В. М.</w:t>
      </w:r>
      <w:r w:rsidR="00446F71" w:rsidRPr="00ED0C1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46F71" w:rsidRPr="00ED0C11">
        <w:rPr>
          <w:rFonts w:ascii="Times New Roman" w:hAnsi="Times New Roman" w:cs="Times New Roman"/>
          <w:sz w:val="28"/>
          <w:szCs w:val="28"/>
        </w:rPr>
        <w:t>Мараховська</w:t>
      </w:r>
      <w:proofErr w:type="spellEnd"/>
      <w:r w:rsidR="00446F71" w:rsidRPr="00ED0C11">
        <w:rPr>
          <w:rFonts w:ascii="Times New Roman" w:hAnsi="Times New Roman" w:cs="Times New Roman"/>
          <w:sz w:val="28"/>
          <w:szCs w:val="28"/>
        </w:rPr>
        <w:t> Е. В., Калініна О. С.</w:t>
      </w:r>
    </w:p>
    <w:p w:rsidR="00BE43E0" w:rsidRPr="00ED0C11" w:rsidRDefault="00BE43E0" w:rsidP="00BE43E0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DB3C0B" w:rsidRPr="00ED0C11" w:rsidRDefault="00122A40" w:rsidP="00DB3C0B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D0C11">
        <w:rPr>
          <w:rFonts w:ascii="Times New Roman" w:hAnsi="Times New Roman" w:cs="Times New Roman"/>
          <w:b/>
          <w:sz w:val="28"/>
          <w:szCs w:val="28"/>
        </w:rPr>
        <w:t>Анотація</w:t>
      </w:r>
    </w:p>
    <w:p w:rsidR="00122A40" w:rsidRPr="00ED0C11" w:rsidRDefault="005111FB" w:rsidP="00032994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D0C11">
        <w:rPr>
          <w:rFonts w:ascii="Times New Roman" w:hAnsi="Times New Roman" w:cs="Times New Roman"/>
          <w:bCs/>
          <w:sz w:val="28"/>
          <w:szCs w:val="28"/>
        </w:rPr>
        <w:t>Актуалізовано питання підвищення якості вищої освіти (</w:t>
      </w:r>
      <w:r w:rsidR="000662CF" w:rsidRPr="00ED0C11">
        <w:rPr>
          <w:rFonts w:ascii="Times New Roman" w:hAnsi="Times New Roman" w:cs="Times New Roman"/>
          <w:bCs/>
          <w:sz w:val="28"/>
          <w:szCs w:val="28"/>
        </w:rPr>
        <w:t xml:space="preserve">галузі </w:t>
      </w:r>
      <w:r w:rsidR="00E2186E" w:rsidRPr="00ED0C11">
        <w:rPr>
          <w:rFonts w:ascii="Times New Roman" w:hAnsi="Times New Roman" w:cs="Times New Roman"/>
          <w:bCs/>
          <w:sz w:val="28"/>
          <w:szCs w:val="28"/>
        </w:rPr>
        <w:t>034 </w:t>
      </w:r>
      <w:r w:rsidR="000662CF" w:rsidRPr="00ED0C11">
        <w:rPr>
          <w:rFonts w:ascii="Times New Roman" w:hAnsi="Times New Roman" w:cs="Times New Roman"/>
          <w:bCs/>
          <w:sz w:val="28"/>
          <w:szCs w:val="28"/>
        </w:rPr>
        <w:t>Культурологія</w:t>
      </w:r>
      <w:r w:rsidRPr="00ED0C11">
        <w:rPr>
          <w:rFonts w:ascii="Times New Roman" w:hAnsi="Times New Roman" w:cs="Times New Roman"/>
          <w:bCs/>
          <w:sz w:val="28"/>
          <w:szCs w:val="28"/>
        </w:rPr>
        <w:t>)</w:t>
      </w:r>
      <w:r w:rsidR="000662CF" w:rsidRPr="00ED0C11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122A40" w:rsidRPr="00ED0C11">
        <w:rPr>
          <w:rFonts w:ascii="Times New Roman" w:hAnsi="Times New Roman" w:cs="Times New Roman"/>
          <w:bCs/>
          <w:sz w:val="28"/>
          <w:szCs w:val="28"/>
        </w:rPr>
        <w:t>Розглянуто характерні особливості інтерактивності</w:t>
      </w:r>
      <w:r w:rsidR="000662CF" w:rsidRPr="00ED0C11">
        <w:rPr>
          <w:rFonts w:ascii="Times New Roman" w:hAnsi="Times New Roman" w:cs="Times New Roman"/>
          <w:bCs/>
          <w:sz w:val="28"/>
          <w:szCs w:val="28"/>
        </w:rPr>
        <w:t>,</w:t>
      </w:r>
      <w:r w:rsidR="00122A40" w:rsidRPr="00ED0C11">
        <w:rPr>
          <w:rFonts w:ascii="Times New Roman" w:hAnsi="Times New Roman" w:cs="Times New Roman"/>
          <w:bCs/>
          <w:sz w:val="28"/>
          <w:szCs w:val="28"/>
        </w:rPr>
        <w:t xml:space="preserve"> візуалізації </w:t>
      </w:r>
      <w:r w:rsidR="000662CF" w:rsidRPr="00ED0C11">
        <w:rPr>
          <w:rFonts w:ascii="Times New Roman" w:hAnsi="Times New Roman" w:cs="Times New Roman"/>
          <w:bCs/>
          <w:sz w:val="28"/>
          <w:szCs w:val="28"/>
        </w:rPr>
        <w:t>та  інформаційно</w:t>
      </w:r>
      <w:r w:rsidR="003C2C8E" w:rsidRPr="00ED0C11">
        <w:rPr>
          <w:rFonts w:ascii="Times New Roman" w:hAnsi="Times New Roman" w:cs="Times New Roman"/>
          <w:bCs/>
          <w:sz w:val="28"/>
          <w:szCs w:val="28"/>
        </w:rPr>
        <w:t>ї змістовності</w:t>
      </w:r>
      <w:r w:rsidR="000662CF" w:rsidRPr="00ED0C11">
        <w:rPr>
          <w:rFonts w:ascii="Times New Roman" w:hAnsi="Times New Roman" w:cs="Times New Roman"/>
          <w:bCs/>
          <w:sz w:val="28"/>
          <w:szCs w:val="28"/>
        </w:rPr>
        <w:t xml:space="preserve"> освітніх </w:t>
      </w:r>
      <w:r w:rsidR="003C2C8E" w:rsidRPr="00ED0C11">
        <w:rPr>
          <w:rFonts w:ascii="Times New Roman" w:hAnsi="Times New Roman" w:cs="Times New Roman"/>
          <w:bCs/>
          <w:sz w:val="28"/>
          <w:szCs w:val="28"/>
        </w:rPr>
        <w:t xml:space="preserve">компонентів циклу професійної підготовки. </w:t>
      </w:r>
      <w:r w:rsidR="00E2186E" w:rsidRPr="00ED0C11">
        <w:rPr>
          <w:rFonts w:ascii="Times New Roman" w:hAnsi="Times New Roman" w:cs="Times New Roman"/>
          <w:bCs/>
          <w:sz w:val="28"/>
          <w:szCs w:val="28"/>
        </w:rPr>
        <w:t xml:space="preserve">Проведено </w:t>
      </w:r>
      <w:r w:rsidR="003C2C8E" w:rsidRPr="00ED0C11">
        <w:rPr>
          <w:rFonts w:ascii="Times New Roman" w:hAnsi="Times New Roman" w:cs="Times New Roman"/>
          <w:bCs/>
          <w:sz w:val="28"/>
          <w:szCs w:val="28"/>
        </w:rPr>
        <w:t xml:space="preserve">спробу </w:t>
      </w:r>
      <w:r w:rsidR="00E2186E" w:rsidRPr="00ED0C11">
        <w:rPr>
          <w:rFonts w:ascii="Times New Roman" w:hAnsi="Times New Roman" w:cs="Times New Roman"/>
          <w:bCs/>
          <w:sz w:val="28"/>
          <w:szCs w:val="28"/>
        </w:rPr>
        <w:t xml:space="preserve"> науково-теоретичного осмислення візуального, </w:t>
      </w:r>
      <w:proofErr w:type="spellStart"/>
      <w:r w:rsidR="00E2186E" w:rsidRPr="00ED0C11">
        <w:rPr>
          <w:rFonts w:ascii="Times New Roman" w:hAnsi="Times New Roman" w:cs="Times New Roman"/>
          <w:bCs/>
          <w:sz w:val="28"/>
          <w:szCs w:val="28"/>
        </w:rPr>
        <w:t>пояснювально</w:t>
      </w:r>
      <w:proofErr w:type="spellEnd"/>
      <w:r w:rsidR="00E2186E" w:rsidRPr="00ED0C11">
        <w:rPr>
          <w:rFonts w:ascii="Times New Roman" w:hAnsi="Times New Roman" w:cs="Times New Roman"/>
          <w:bCs/>
          <w:sz w:val="28"/>
          <w:szCs w:val="28"/>
        </w:rPr>
        <w:t>-ілюстративного методів через використання у</w:t>
      </w:r>
      <w:r w:rsidR="00C2338C">
        <w:rPr>
          <w:rFonts w:ascii="Times New Roman" w:hAnsi="Times New Roman" w:cs="Times New Roman"/>
          <w:bCs/>
          <w:sz w:val="28"/>
          <w:szCs w:val="28"/>
          <w:lang w:val="en-US"/>
        </w:rPr>
        <w:t> </w:t>
      </w:r>
      <w:bookmarkStart w:id="0" w:name="_GoBack"/>
      <w:bookmarkEnd w:id="0"/>
      <w:r w:rsidR="00E2186E" w:rsidRPr="00ED0C11">
        <w:rPr>
          <w:rFonts w:ascii="Times New Roman" w:hAnsi="Times New Roman" w:cs="Times New Roman"/>
          <w:bCs/>
          <w:sz w:val="28"/>
          <w:szCs w:val="28"/>
        </w:rPr>
        <w:t>форматі лекції, визначено формулу адаптації означених методів на лекційному матеріалі (лекція-візуалізація</w:t>
      </w:r>
      <w:r w:rsidR="00143B70">
        <w:rPr>
          <w:rFonts w:ascii="Times New Roman" w:hAnsi="Times New Roman" w:cs="Times New Roman"/>
          <w:bCs/>
          <w:sz w:val="28"/>
          <w:szCs w:val="28"/>
        </w:rPr>
        <w:t>, візуальна культура</w:t>
      </w:r>
      <w:r w:rsidR="00E2186E" w:rsidRPr="00ED0C11">
        <w:rPr>
          <w:rFonts w:ascii="Times New Roman" w:hAnsi="Times New Roman" w:cs="Times New Roman"/>
          <w:bCs/>
          <w:sz w:val="28"/>
          <w:szCs w:val="28"/>
        </w:rPr>
        <w:t>). Проаналізовано</w:t>
      </w:r>
      <w:r w:rsidR="00122A40" w:rsidRPr="00ED0C11">
        <w:rPr>
          <w:rFonts w:ascii="Times New Roman" w:hAnsi="Times New Roman" w:cs="Times New Roman"/>
          <w:bCs/>
          <w:sz w:val="28"/>
          <w:szCs w:val="28"/>
        </w:rPr>
        <w:t xml:space="preserve"> методичні аспекти</w:t>
      </w:r>
      <w:r w:rsidR="003C2C8E" w:rsidRPr="00ED0C11">
        <w:rPr>
          <w:rFonts w:ascii="Times New Roman" w:hAnsi="Times New Roman" w:cs="Times New Roman"/>
          <w:bCs/>
          <w:sz w:val="28"/>
          <w:szCs w:val="28"/>
        </w:rPr>
        <w:t xml:space="preserve"> (визначено позитивно/негативні елементи)</w:t>
      </w:r>
      <w:r w:rsidR="00122A40" w:rsidRPr="00ED0C11">
        <w:rPr>
          <w:rFonts w:ascii="Times New Roman" w:hAnsi="Times New Roman" w:cs="Times New Roman"/>
          <w:bCs/>
          <w:sz w:val="28"/>
          <w:szCs w:val="28"/>
        </w:rPr>
        <w:t xml:space="preserve"> проведення </w:t>
      </w:r>
      <w:r w:rsidR="00E2186E" w:rsidRPr="00ED0C11">
        <w:rPr>
          <w:rFonts w:ascii="Times New Roman" w:hAnsi="Times New Roman" w:cs="Times New Roman"/>
          <w:bCs/>
          <w:sz w:val="28"/>
          <w:szCs w:val="28"/>
        </w:rPr>
        <w:t>різноформатних лекцій.</w:t>
      </w:r>
    </w:p>
    <w:p w:rsidR="003C2C8E" w:rsidRPr="00ED0C11" w:rsidRDefault="00E2186E" w:rsidP="009D0B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0C11">
        <w:rPr>
          <w:rFonts w:ascii="Times New Roman" w:hAnsi="Times New Roman" w:cs="Times New Roman"/>
          <w:sz w:val="28"/>
          <w:szCs w:val="28"/>
        </w:rPr>
        <w:t>Предметним полем дослідження є процес візуалізації та репрезентаці</w:t>
      </w:r>
      <w:r w:rsidR="009D0B33" w:rsidRPr="00ED0C11">
        <w:rPr>
          <w:rFonts w:ascii="Times New Roman" w:hAnsi="Times New Roman" w:cs="Times New Roman"/>
          <w:sz w:val="28"/>
          <w:szCs w:val="28"/>
        </w:rPr>
        <w:t xml:space="preserve">ї </w:t>
      </w:r>
      <w:proofErr w:type="spellStart"/>
      <w:r w:rsidRPr="00ED0C11">
        <w:rPr>
          <w:rFonts w:ascii="Times New Roman" w:hAnsi="Times New Roman" w:cs="Times New Roman"/>
          <w:sz w:val="28"/>
          <w:szCs w:val="28"/>
        </w:rPr>
        <w:t>пояснювально</w:t>
      </w:r>
      <w:proofErr w:type="spellEnd"/>
      <w:r w:rsidRPr="00ED0C11">
        <w:rPr>
          <w:rFonts w:ascii="Times New Roman" w:hAnsi="Times New Roman" w:cs="Times New Roman"/>
          <w:sz w:val="28"/>
          <w:szCs w:val="28"/>
        </w:rPr>
        <w:t>-ілюстративного методу на лекційному матеріалі</w:t>
      </w:r>
      <w:r w:rsidR="003C2C8E" w:rsidRPr="00ED0C11">
        <w:rPr>
          <w:rFonts w:ascii="Times New Roman" w:hAnsi="Times New Roman" w:cs="Times New Roman"/>
          <w:sz w:val="28"/>
          <w:szCs w:val="28"/>
        </w:rPr>
        <w:t xml:space="preserve"> ряду дисциплін</w:t>
      </w:r>
      <w:r w:rsidRPr="00ED0C11">
        <w:rPr>
          <w:rFonts w:ascii="Times New Roman" w:hAnsi="Times New Roman" w:cs="Times New Roman"/>
          <w:sz w:val="28"/>
          <w:szCs w:val="28"/>
        </w:rPr>
        <w:t xml:space="preserve">.  Формуючи виклад інформації у вигляді візуального ряду підкріпленого текстуально-пояснювальними ствердженнями, </w:t>
      </w:r>
      <w:r w:rsidR="003C2C8E" w:rsidRPr="00ED0C11">
        <w:rPr>
          <w:rFonts w:ascii="Times New Roman" w:hAnsi="Times New Roman" w:cs="Times New Roman"/>
          <w:sz w:val="28"/>
          <w:szCs w:val="28"/>
        </w:rPr>
        <w:t>визначено можливість підкріплення базових знань</w:t>
      </w:r>
      <w:r w:rsidR="009D0B33" w:rsidRPr="00ED0C11">
        <w:rPr>
          <w:rFonts w:ascii="Times New Roman" w:hAnsi="Times New Roman" w:cs="Times New Roman"/>
          <w:sz w:val="28"/>
          <w:szCs w:val="28"/>
        </w:rPr>
        <w:t xml:space="preserve"> та спеціальн</w:t>
      </w:r>
      <w:r w:rsidR="003C2C8E" w:rsidRPr="00ED0C11">
        <w:rPr>
          <w:rFonts w:ascii="Times New Roman" w:hAnsi="Times New Roman" w:cs="Times New Roman"/>
          <w:sz w:val="28"/>
          <w:szCs w:val="28"/>
        </w:rPr>
        <w:t xml:space="preserve">их </w:t>
      </w:r>
      <w:r w:rsidR="009D0B33" w:rsidRPr="00ED0C11">
        <w:rPr>
          <w:rFonts w:ascii="Times New Roman" w:hAnsi="Times New Roman" w:cs="Times New Roman"/>
          <w:sz w:val="28"/>
          <w:szCs w:val="28"/>
        </w:rPr>
        <w:t>навик</w:t>
      </w:r>
      <w:r w:rsidR="00143B70">
        <w:rPr>
          <w:rFonts w:ascii="Times New Roman" w:hAnsi="Times New Roman" w:cs="Times New Roman"/>
          <w:sz w:val="28"/>
          <w:szCs w:val="28"/>
        </w:rPr>
        <w:t>ів</w:t>
      </w:r>
      <w:r w:rsidR="009D0B33" w:rsidRPr="00ED0C11">
        <w:rPr>
          <w:rFonts w:ascii="Times New Roman" w:hAnsi="Times New Roman" w:cs="Times New Roman"/>
          <w:sz w:val="28"/>
          <w:szCs w:val="28"/>
        </w:rPr>
        <w:t xml:space="preserve"> щодо </w:t>
      </w:r>
      <w:r w:rsidRPr="00ED0C11">
        <w:rPr>
          <w:rFonts w:ascii="Times New Roman" w:hAnsi="Times New Roman" w:cs="Times New Roman"/>
          <w:sz w:val="28"/>
          <w:szCs w:val="28"/>
        </w:rPr>
        <w:t>характеристики процесів творення соціокультурного простору людства</w:t>
      </w:r>
      <w:r w:rsidR="003C2C8E" w:rsidRPr="00ED0C11">
        <w:rPr>
          <w:rFonts w:ascii="Times New Roman" w:hAnsi="Times New Roman" w:cs="Times New Roman"/>
          <w:sz w:val="28"/>
          <w:szCs w:val="28"/>
        </w:rPr>
        <w:t>;</w:t>
      </w:r>
      <w:r w:rsidR="009D0B33" w:rsidRPr="00ED0C11">
        <w:rPr>
          <w:rFonts w:ascii="Times New Roman" w:hAnsi="Times New Roman" w:cs="Times New Roman"/>
          <w:sz w:val="28"/>
          <w:szCs w:val="28"/>
        </w:rPr>
        <w:t xml:space="preserve"> </w:t>
      </w:r>
      <w:r w:rsidR="003C2C8E" w:rsidRPr="00ED0C11">
        <w:rPr>
          <w:rFonts w:ascii="Times New Roman" w:hAnsi="Times New Roman" w:cs="Times New Roman"/>
          <w:sz w:val="28"/>
          <w:szCs w:val="28"/>
        </w:rPr>
        <w:t xml:space="preserve">аналізу процесів </w:t>
      </w:r>
      <w:r w:rsidRPr="00ED0C11">
        <w:rPr>
          <w:rFonts w:ascii="Times New Roman" w:hAnsi="Times New Roman" w:cs="Times New Roman"/>
          <w:sz w:val="28"/>
          <w:szCs w:val="28"/>
        </w:rPr>
        <w:t>творення предметів побутування</w:t>
      </w:r>
      <w:r w:rsidR="003C2C8E" w:rsidRPr="00ED0C11">
        <w:rPr>
          <w:rFonts w:ascii="Times New Roman" w:hAnsi="Times New Roman" w:cs="Times New Roman"/>
          <w:sz w:val="28"/>
          <w:szCs w:val="28"/>
        </w:rPr>
        <w:t>; розуміння та оцінки процесів творення</w:t>
      </w:r>
      <w:r w:rsidRPr="00ED0C11">
        <w:rPr>
          <w:rFonts w:ascii="Times New Roman" w:hAnsi="Times New Roman" w:cs="Times New Roman"/>
          <w:sz w:val="28"/>
          <w:szCs w:val="28"/>
        </w:rPr>
        <w:t xml:space="preserve"> зразків мистецтва</w:t>
      </w:r>
      <w:r w:rsidR="009D0B33" w:rsidRPr="00ED0C11">
        <w:rPr>
          <w:rFonts w:ascii="Times New Roman" w:hAnsi="Times New Roman" w:cs="Times New Roman"/>
          <w:sz w:val="28"/>
          <w:szCs w:val="28"/>
        </w:rPr>
        <w:t>.</w:t>
      </w:r>
      <w:r w:rsidR="00B61564">
        <w:rPr>
          <w:rFonts w:ascii="Times New Roman" w:hAnsi="Times New Roman" w:cs="Times New Roman"/>
          <w:sz w:val="28"/>
          <w:szCs w:val="28"/>
        </w:rPr>
        <w:t xml:space="preserve"> Розглянуто поняття візуально</w:t>
      </w:r>
      <w:r w:rsidR="00FC6940">
        <w:rPr>
          <w:rFonts w:ascii="Times New Roman" w:hAnsi="Times New Roman" w:cs="Times New Roman"/>
          <w:sz w:val="28"/>
          <w:szCs w:val="28"/>
        </w:rPr>
        <w:t>го</w:t>
      </w:r>
      <w:r w:rsidR="00B61564">
        <w:rPr>
          <w:rFonts w:ascii="Times New Roman" w:hAnsi="Times New Roman" w:cs="Times New Roman"/>
          <w:sz w:val="28"/>
          <w:szCs w:val="28"/>
        </w:rPr>
        <w:t xml:space="preserve"> </w:t>
      </w:r>
      <w:r w:rsidR="00FC6940">
        <w:rPr>
          <w:rFonts w:ascii="Times New Roman" w:hAnsi="Times New Roman" w:cs="Times New Roman"/>
          <w:sz w:val="28"/>
          <w:szCs w:val="28"/>
        </w:rPr>
        <w:t>мислення</w:t>
      </w:r>
      <w:r w:rsidR="00143B70">
        <w:rPr>
          <w:rFonts w:ascii="Times New Roman" w:hAnsi="Times New Roman" w:cs="Times New Roman"/>
          <w:sz w:val="28"/>
          <w:szCs w:val="28"/>
        </w:rPr>
        <w:t>, візуальної культури</w:t>
      </w:r>
      <w:r w:rsidR="00143B70" w:rsidRPr="00143B70">
        <w:rPr>
          <w:rFonts w:ascii="Times New Roman" w:hAnsi="Times New Roman" w:cs="Times New Roman"/>
          <w:sz w:val="28"/>
          <w:szCs w:val="28"/>
        </w:rPr>
        <w:t xml:space="preserve"> </w:t>
      </w:r>
      <w:r w:rsidR="00143B70">
        <w:rPr>
          <w:rFonts w:ascii="Times New Roman" w:hAnsi="Times New Roman" w:cs="Times New Roman"/>
          <w:sz w:val="28"/>
          <w:szCs w:val="28"/>
        </w:rPr>
        <w:t xml:space="preserve">та сучасної </w:t>
      </w:r>
      <w:proofErr w:type="spellStart"/>
      <w:r w:rsidR="00143B70">
        <w:rPr>
          <w:rFonts w:ascii="Times New Roman" w:hAnsi="Times New Roman" w:cs="Times New Roman"/>
          <w:sz w:val="28"/>
          <w:szCs w:val="28"/>
        </w:rPr>
        <w:t>візуалісики</w:t>
      </w:r>
      <w:proofErr w:type="spellEnd"/>
      <w:r w:rsidR="00143B70">
        <w:rPr>
          <w:rFonts w:ascii="Times New Roman" w:hAnsi="Times New Roman" w:cs="Times New Roman"/>
          <w:sz w:val="28"/>
          <w:szCs w:val="28"/>
        </w:rPr>
        <w:t>;</w:t>
      </w:r>
      <w:r w:rsidR="00B61564">
        <w:rPr>
          <w:rFonts w:ascii="Times New Roman" w:hAnsi="Times New Roman" w:cs="Times New Roman"/>
          <w:sz w:val="28"/>
          <w:szCs w:val="28"/>
        </w:rPr>
        <w:t xml:space="preserve"> </w:t>
      </w:r>
      <w:r w:rsidR="00143B70">
        <w:rPr>
          <w:rFonts w:ascii="Times New Roman" w:hAnsi="Times New Roman" w:cs="Times New Roman"/>
          <w:sz w:val="28"/>
          <w:szCs w:val="28"/>
        </w:rPr>
        <w:t xml:space="preserve">проаналізовано процес </w:t>
      </w:r>
      <w:r w:rsidR="00B61564">
        <w:rPr>
          <w:rFonts w:ascii="Times New Roman" w:hAnsi="Times New Roman" w:cs="Times New Roman"/>
          <w:sz w:val="28"/>
          <w:szCs w:val="28"/>
        </w:rPr>
        <w:t>творення змістовного наповнення лекційного матеріалу засобами інтерактивних методів</w:t>
      </w:r>
      <w:r w:rsidR="00FC6940">
        <w:rPr>
          <w:rFonts w:ascii="Times New Roman" w:hAnsi="Times New Roman" w:cs="Times New Roman"/>
          <w:sz w:val="28"/>
          <w:szCs w:val="28"/>
        </w:rPr>
        <w:t>; зроблено припущення щодо можливого розширення візуального простору освітніх компонентів, через упорядковане збільшення або оновлення інформаційного потоку</w:t>
      </w:r>
      <w:r w:rsidR="00143B70">
        <w:rPr>
          <w:rFonts w:ascii="Times New Roman" w:hAnsi="Times New Roman" w:cs="Times New Roman"/>
          <w:sz w:val="28"/>
          <w:szCs w:val="28"/>
        </w:rPr>
        <w:t>;</w:t>
      </w:r>
      <w:r w:rsidR="00FC6940">
        <w:rPr>
          <w:rFonts w:ascii="Times New Roman" w:hAnsi="Times New Roman" w:cs="Times New Roman"/>
          <w:sz w:val="28"/>
          <w:szCs w:val="28"/>
        </w:rPr>
        <w:t xml:space="preserve"> </w:t>
      </w:r>
      <w:r w:rsidR="00143B70">
        <w:rPr>
          <w:rFonts w:ascii="Times New Roman" w:hAnsi="Times New Roman" w:cs="Times New Roman"/>
          <w:sz w:val="28"/>
          <w:szCs w:val="28"/>
        </w:rPr>
        <w:t>надано траєкторію розширення</w:t>
      </w:r>
      <w:r w:rsidR="00FC6940">
        <w:rPr>
          <w:rFonts w:ascii="Times New Roman" w:hAnsi="Times New Roman" w:cs="Times New Roman"/>
          <w:sz w:val="28"/>
          <w:szCs w:val="28"/>
        </w:rPr>
        <w:t xml:space="preserve"> зн</w:t>
      </w:r>
      <w:r w:rsidR="00143B70">
        <w:rPr>
          <w:rFonts w:ascii="Times New Roman" w:hAnsi="Times New Roman" w:cs="Times New Roman"/>
          <w:sz w:val="28"/>
          <w:szCs w:val="28"/>
        </w:rPr>
        <w:t>а</w:t>
      </w:r>
      <w:r w:rsidR="00FC6940">
        <w:rPr>
          <w:rFonts w:ascii="Times New Roman" w:hAnsi="Times New Roman" w:cs="Times New Roman"/>
          <w:sz w:val="28"/>
          <w:szCs w:val="28"/>
        </w:rPr>
        <w:t>чення візуалізації</w:t>
      </w:r>
      <w:r w:rsidR="00143B70">
        <w:rPr>
          <w:rFonts w:ascii="Times New Roman" w:hAnsi="Times New Roman" w:cs="Times New Roman"/>
          <w:sz w:val="28"/>
          <w:szCs w:val="28"/>
        </w:rPr>
        <w:t xml:space="preserve"> </w:t>
      </w:r>
      <w:r w:rsidR="003C2C8E" w:rsidRPr="00ED0C11">
        <w:rPr>
          <w:rFonts w:ascii="Times New Roman" w:hAnsi="Times New Roman" w:cs="Times New Roman"/>
          <w:bCs/>
          <w:sz w:val="28"/>
          <w:szCs w:val="28"/>
        </w:rPr>
        <w:t>як</w:t>
      </w:r>
      <w:r w:rsidR="00143B70">
        <w:rPr>
          <w:rFonts w:ascii="Times New Roman" w:hAnsi="Times New Roman" w:cs="Times New Roman"/>
          <w:bCs/>
          <w:sz w:val="28"/>
          <w:szCs w:val="28"/>
        </w:rPr>
        <w:t> </w:t>
      </w:r>
      <w:r w:rsidR="003C2C8E" w:rsidRPr="00ED0C11">
        <w:rPr>
          <w:rFonts w:ascii="Times New Roman" w:hAnsi="Times New Roman" w:cs="Times New Roman"/>
          <w:bCs/>
          <w:sz w:val="28"/>
          <w:szCs w:val="28"/>
        </w:rPr>
        <w:t xml:space="preserve">динамічної компоненти </w:t>
      </w:r>
      <w:r w:rsidR="00143B70">
        <w:rPr>
          <w:rFonts w:ascii="Times New Roman" w:hAnsi="Times New Roman" w:cs="Times New Roman"/>
          <w:bCs/>
          <w:sz w:val="28"/>
          <w:szCs w:val="28"/>
        </w:rPr>
        <w:t>в процесі викладання дисциплін циклу професійної підготовки</w:t>
      </w:r>
      <w:r w:rsidR="003C2C8E" w:rsidRPr="00ED0C11">
        <w:rPr>
          <w:rFonts w:ascii="Times New Roman" w:hAnsi="Times New Roman" w:cs="Times New Roman"/>
          <w:bCs/>
          <w:sz w:val="28"/>
          <w:szCs w:val="28"/>
        </w:rPr>
        <w:t>.</w:t>
      </w:r>
    </w:p>
    <w:p w:rsidR="00E17B8A" w:rsidRPr="00ED0C11" w:rsidRDefault="00E17B8A" w:rsidP="003C2C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0C11">
        <w:rPr>
          <w:rFonts w:ascii="Times New Roman" w:hAnsi="Times New Roman" w:cs="Times New Roman"/>
          <w:b/>
          <w:sz w:val="28"/>
          <w:szCs w:val="28"/>
        </w:rPr>
        <w:lastRenderedPageBreak/>
        <w:t>Ключові</w:t>
      </w:r>
      <w:r w:rsidRPr="00ED0C11">
        <w:rPr>
          <w:rFonts w:ascii="Times New Roman" w:hAnsi="Times New Roman" w:cs="Times New Roman"/>
          <w:sz w:val="28"/>
          <w:szCs w:val="28"/>
        </w:rPr>
        <w:t xml:space="preserve"> </w:t>
      </w:r>
      <w:r w:rsidRPr="00ED0C11">
        <w:rPr>
          <w:rFonts w:ascii="Times New Roman" w:hAnsi="Times New Roman" w:cs="Times New Roman"/>
          <w:b/>
          <w:sz w:val="28"/>
          <w:szCs w:val="28"/>
        </w:rPr>
        <w:t>слова:</w:t>
      </w:r>
      <w:r w:rsidRPr="00ED0C11">
        <w:rPr>
          <w:rFonts w:ascii="Times New Roman" w:hAnsi="Times New Roman" w:cs="Times New Roman"/>
          <w:sz w:val="28"/>
          <w:szCs w:val="28"/>
        </w:rPr>
        <w:t xml:space="preserve"> </w:t>
      </w:r>
      <w:r w:rsidR="003C2C8E" w:rsidRPr="00ED0C11">
        <w:rPr>
          <w:rFonts w:ascii="Times New Roman" w:hAnsi="Times New Roman" w:cs="Times New Roman"/>
          <w:sz w:val="28"/>
          <w:szCs w:val="28"/>
        </w:rPr>
        <w:t xml:space="preserve">освітні компоненти, </w:t>
      </w:r>
      <w:r w:rsidRPr="00ED0C11">
        <w:rPr>
          <w:rFonts w:ascii="Times New Roman" w:hAnsi="Times New Roman" w:cs="Times New Roman"/>
          <w:sz w:val="28"/>
          <w:szCs w:val="28"/>
        </w:rPr>
        <w:t xml:space="preserve">візуальний, </w:t>
      </w:r>
      <w:proofErr w:type="spellStart"/>
      <w:r w:rsidRPr="00ED0C11">
        <w:rPr>
          <w:rFonts w:ascii="Times New Roman" w:hAnsi="Times New Roman" w:cs="Times New Roman"/>
          <w:sz w:val="28"/>
          <w:szCs w:val="28"/>
        </w:rPr>
        <w:t>пояснювально</w:t>
      </w:r>
      <w:proofErr w:type="spellEnd"/>
      <w:r w:rsidRPr="00ED0C11">
        <w:rPr>
          <w:rFonts w:ascii="Times New Roman" w:hAnsi="Times New Roman" w:cs="Times New Roman"/>
          <w:sz w:val="28"/>
          <w:szCs w:val="28"/>
        </w:rPr>
        <w:t xml:space="preserve">-ілюстративний методи, інтерактивність, </w:t>
      </w:r>
      <w:proofErr w:type="spellStart"/>
      <w:r w:rsidR="00073E16" w:rsidRPr="00AD25BB">
        <w:rPr>
          <w:rFonts w:ascii="Times New Roman" w:hAnsi="Times New Roman" w:cs="Times New Roman"/>
          <w:sz w:val="28"/>
          <w:szCs w:val="28"/>
        </w:rPr>
        <w:t>візуалістика</w:t>
      </w:r>
      <w:proofErr w:type="spellEnd"/>
      <w:r w:rsidR="00073E16" w:rsidRPr="00ED0C11">
        <w:rPr>
          <w:rFonts w:ascii="Times New Roman" w:hAnsi="Times New Roman" w:cs="Times New Roman"/>
          <w:sz w:val="28"/>
          <w:szCs w:val="28"/>
        </w:rPr>
        <w:t xml:space="preserve">, </w:t>
      </w:r>
      <w:r w:rsidRPr="00ED0C11">
        <w:rPr>
          <w:rFonts w:ascii="Times New Roman" w:hAnsi="Times New Roman" w:cs="Times New Roman"/>
          <w:sz w:val="28"/>
          <w:szCs w:val="28"/>
        </w:rPr>
        <w:t>лекція-візуалізація, художньо-педагогічна та художньо-творча компетентності</w:t>
      </w:r>
      <w:r w:rsidR="003C2C8E" w:rsidRPr="00ED0C11">
        <w:rPr>
          <w:rFonts w:ascii="Times New Roman" w:hAnsi="Times New Roman" w:cs="Times New Roman"/>
          <w:sz w:val="28"/>
          <w:szCs w:val="28"/>
        </w:rPr>
        <w:t>.</w:t>
      </w:r>
    </w:p>
    <w:p w:rsidR="00DB3C0B" w:rsidRPr="00ED0C11" w:rsidRDefault="00DB3C0B" w:rsidP="000662CF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C2338C" w:rsidRPr="00C2338C" w:rsidRDefault="00C2338C" w:rsidP="00C2338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2338C">
        <w:rPr>
          <w:rFonts w:ascii="Times New Roman" w:hAnsi="Times New Roman" w:cs="Times New Roman"/>
          <w:b/>
          <w:sz w:val="28"/>
          <w:szCs w:val="28"/>
        </w:rPr>
        <w:t>INTERACTIVITY</w:t>
      </w:r>
      <w:proofErr w:type="spellEnd"/>
      <w:r w:rsidRPr="00C2338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2338C">
        <w:rPr>
          <w:rFonts w:ascii="Times New Roman" w:hAnsi="Times New Roman" w:cs="Times New Roman"/>
          <w:b/>
          <w:sz w:val="28"/>
          <w:szCs w:val="28"/>
        </w:rPr>
        <w:t>AND</w:t>
      </w:r>
      <w:proofErr w:type="spellEnd"/>
      <w:r w:rsidRPr="00C2338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2338C">
        <w:rPr>
          <w:rFonts w:ascii="Times New Roman" w:hAnsi="Times New Roman" w:cs="Times New Roman"/>
          <w:b/>
          <w:sz w:val="28"/>
          <w:szCs w:val="28"/>
        </w:rPr>
        <w:t>VISUALIZATION</w:t>
      </w:r>
      <w:proofErr w:type="spellEnd"/>
      <w:r w:rsidRPr="00C2338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2338C">
        <w:rPr>
          <w:rFonts w:ascii="Times New Roman" w:hAnsi="Times New Roman" w:cs="Times New Roman"/>
          <w:b/>
          <w:sz w:val="28"/>
          <w:szCs w:val="28"/>
        </w:rPr>
        <w:t>OF</w:t>
      </w:r>
      <w:proofErr w:type="spellEnd"/>
      <w:r w:rsidRPr="00C2338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2338C">
        <w:rPr>
          <w:rFonts w:ascii="Times New Roman" w:hAnsi="Times New Roman" w:cs="Times New Roman"/>
          <w:b/>
          <w:sz w:val="28"/>
          <w:szCs w:val="28"/>
        </w:rPr>
        <w:t>EDUCATIONAL</w:t>
      </w:r>
      <w:proofErr w:type="spellEnd"/>
      <w:r w:rsidRPr="00C2338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2338C">
        <w:rPr>
          <w:rFonts w:ascii="Times New Roman" w:hAnsi="Times New Roman" w:cs="Times New Roman"/>
          <w:b/>
          <w:sz w:val="28"/>
          <w:szCs w:val="28"/>
        </w:rPr>
        <w:t>COMPONENTS</w:t>
      </w:r>
      <w:proofErr w:type="spellEnd"/>
      <w:r w:rsidRPr="00C2338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2338C">
        <w:rPr>
          <w:rFonts w:ascii="Times New Roman" w:hAnsi="Times New Roman" w:cs="Times New Roman"/>
          <w:b/>
          <w:sz w:val="28"/>
          <w:szCs w:val="28"/>
        </w:rPr>
        <w:t>FROM</w:t>
      </w:r>
      <w:proofErr w:type="spellEnd"/>
      <w:r w:rsidRPr="00C2338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2338C">
        <w:rPr>
          <w:rFonts w:ascii="Times New Roman" w:hAnsi="Times New Roman" w:cs="Times New Roman"/>
          <w:b/>
          <w:sz w:val="28"/>
          <w:szCs w:val="28"/>
        </w:rPr>
        <w:t>THE</w:t>
      </w:r>
      <w:proofErr w:type="spellEnd"/>
      <w:r w:rsidRPr="00C2338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2338C">
        <w:rPr>
          <w:rFonts w:ascii="Times New Roman" w:hAnsi="Times New Roman" w:cs="Times New Roman"/>
          <w:b/>
          <w:sz w:val="28"/>
          <w:szCs w:val="28"/>
        </w:rPr>
        <w:t>CYCLE</w:t>
      </w:r>
      <w:proofErr w:type="spellEnd"/>
      <w:r w:rsidRPr="00C2338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2338C">
        <w:rPr>
          <w:rFonts w:ascii="Times New Roman" w:hAnsi="Times New Roman" w:cs="Times New Roman"/>
          <w:b/>
          <w:sz w:val="28"/>
          <w:szCs w:val="28"/>
        </w:rPr>
        <w:t>OF</w:t>
      </w:r>
      <w:proofErr w:type="spellEnd"/>
      <w:r w:rsidRPr="00C2338C">
        <w:rPr>
          <w:rFonts w:ascii="Times New Roman" w:hAnsi="Times New Roman" w:cs="Times New Roman"/>
          <w:b/>
          <w:sz w:val="28"/>
          <w:szCs w:val="28"/>
        </w:rPr>
        <w:t xml:space="preserve"> PROFESSIONAL </w:t>
      </w:r>
      <w:proofErr w:type="spellStart"/>
      <w:r w:rsidRPr="00C2338C">
        <w:rPr>
          <w:rFonts w:ascii="Times New Roman" w:hAnsi="Times New Roman" w:cs="Times New Roman"/>
          <w:b/>
          <w:sz w:val="28"/>
          <w:szCs w:val="28"/>
        </w:rPr>
        <w:t>TRAINING</w:t>
      </w:r>
      <w:proofErr w:type="spellEnd"/>
      <w:r w:rsidRPr="00C2338C">
        <w:rPr>
          <w:rFonts w:ascii="Times New Roman" w:hAnsi="Times New Roman" w:cs="Times New Roman"/>
          <w:b/>
          <w:sz w:val="28"/>
          <w:szCs w:val="28"/>
        </w:rPr>
        <w:t xml:space="preserve"> (034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 </w:t>
      </w:r>
      <w:proofErr w:type="spellStart"/>
      <w:r w:rsidRPr="00C2338C">
        <w:rPr>
          <w:rFonts w:ascii="Times New Roman" w:hAnsi="Times New Roman" w:cs="Times New Roman"/>
          <w:b/>
          <w:sz w:val="28"/>
          <w:szCs w:val="28"/>
        </w:rPr>
        <w:t>CULTUROLOGY</w:t>
      </w:r>
      <w:proofErr w:type="spellEnd"/>
      <w:r w:rsidRPr="00C2338C">
        <w:rPr>
          <w:rFonts w:ascii="Times New Roman" w:hAnsi="Times New Roman" w:cs="Times New Roman"/>
          <w:b/>
          <w:sz w:val="28"/>
          <w:szCs w:val="28"/>
        </w:rPr>
        <w:t>)/</w:t>
      </w:r>
    </w:p>
    <w:p w:rsidR="003610FA" w:rsidRPr="003610FA" w:rsidRDefault="003610FA" w:rsidP="0099302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62CF" w:rsidRPr="00ED0C11" w:rsidRDefault="000662CF" w:rsidP="000662CF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ED0C11">
        <w:rPr>
          <w:rFonts w:ascii="Times New Roman" w:hAnsi="Times New Roman" w:cs="Times New Roman"/>
          <w:sz w:val="28"/>
          <w:szCs w:val="28"/>
        </w:rPr>
        <w:t>Beskorsa</w:t>
      </w:r>
      <w:proofErr w:type="spellEnd"/>
      <w:r w:rsidR="00DB3C0B" w:rsidRPr="00ED0C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D0C11">
        <w:rPr>
          <w:rFonts w:ascii="Times New Roman" w:hAnsi="Times New Roman" w:cs="Times New Roman"/>
          <w:sz w:val="28"/>
          <w:szCs w:val="28"/>
        </w:rPr>
        <w:t>Viktoria</w:t>
      </w:r>
      <w:proofErr w:type="spellEnd"/>
      <w:r w:rsidR="00DB3C0B" w:rsidRPr="00ED0C1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D0C11">
        <w:rPr>
          <w:rFonts w:ascii="Times New Roman" w:hAnsi="Times New Roman" w:cs="Times New Roman"/>
          <w:sz w:val="28"/>
          <w:szCs w:val="28"/>
        </w:rPr>
        <w:t>Marakhovska</w:t>
      </w:r>
      <w:proofErr w:type="spellEnd"/>
      <w:r w:rsidRPr="00ED0C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B3C0B" w:rsidRPr="00ED0C11">
        <w:rPr>
          <w:rFonts w:ascii="Times New Roman" w:hAnsi="Times New Roman" w:cs="Times New Roman"/>
          <w:sz w:val="28"/>
          <w:szCs w:val="28"/>
        </w:rPr>
        <w:t>Ele</w:t>
      </w:r>
      <w:r w:rsidRPr="00ED0C11">
        <w:rPr>
          <w:rFonts w:ascii="Times New Roman" w:hAnsi="Times New Roman" w:cs="Times New Roman"/>
          <w:sz w:val="28"/>
          <w:szCs w:val="28"/>
        </w:rPr>
        <w:t>onora</w:t>
      </w:r>
      <w:proofErr w:type="spellEnd"/>
      <w:r w:rsidR="00DB3C0B" w:rsidRPr="00ED0C11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="00DB3C0B" w:rsidRPr="00ED0C11">
        <w:rPr>
          <w:rFonts w:ascii="Times New Roman" w:hAnsi="Times New Roman" w:cs="Times New Roman"/>
          <w:sz w:val="28"/>
          <w:szCs w:val="28"/>
        </w:rPr>
        <w:t>Kalinina</w:t>
      </w:r>
      <w:proofErr w:type="spellEnd"/>
      <w:r w:rsidR="00DB3C0B" w:rsidRPr="00ED0C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B3C0B" w:rsidRPr="00ED0C11">
        <w:rPr>
          <w:rFonts w:ascii="Times New Roman" w:hAnsi="Times New Roman" w:cs="Times New Roman"/>
          <w:sz w:val="28"/>
          <w:szCs w:val="28"/>
        </w:rPr>
        <w:t>Olga</w:t>
      </w:r>
      <w:proofErr w:type="spellEnd"/>
      <w:r w:rsidRPr="00ED0C1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2A40" w:rsidRPr="00ED0C11" w:rsidRDefault="00122A40" w:rsidP="00DB3C0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ED0C11">
        <w:rPr>
          <w:rFonts w:ascii="Times New Roman" w:hAnsi="Times New Roman" w:cs="Times New Roman"/>
          <w:b/>
          <w:sz w:val="28"/>
          <w:szCs w:val="28"/>
        </w:rPr>
        <w:t>Annotation</w:t>
      </w:r>
      <w:proofErr w:type="spellEnd"/>
    </w:p>
    <w:p w:rsidR="00C2338C" w:rsidRPr="00C2338C" w:rsidRDefault="00C2338C" w:rsidP="00C233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" w:name="tw-target-text"/>
      <w:bookmarkEnd w:id="1"/>
      <w:proofErr w:type="spellStart"/>
      <w:r w:rsidRPr="00C2338C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C233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338C">
        <w:rPr>
          <w:rFonts w:ascii="Times New Roman" w:hAnsi="Times New Roman" w:cs="Times New Roman"/>
          <w:sz w:val="28"/>
          <w:szCs w:val="28"/>
        </w:rPr>
        <w:t>issue</w:t>
      </w:r>
      <w:proofErr w:type="spellEnd"/>
      <w:r w:rsidRPr="00C233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338C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C233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338C">
        <w:rPr>
          <w:rFonts w:ascii="Times New Roman" w:hAnsi="Times New Roman" w:cs="Times New Roman"/>
          <w:sz w:val="28"/>
          <w:szCs w:val="28"/>
        </w:rPr>
        <w:t>improving</w:t>
      </w:r>
      <w:proofErr w:type="spellEnd"/>
      <w:r w:rsidRPr="00C233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338C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C233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338C">
        <w:rPr>
          <w:rFonts w:ascii="Times New Roman" w:hAnsi="Times New Roman" w:cs="Times New Roman"/>
          <w:sz w:val="28"/>
          <w:szCs w:val="28"/>
        </w:rPr>
        <w:t>quality</w:t>
      </w:r>
      <w:proofErr w:type="spellEnd"/>
      <w:r w:rsidRPr="00C233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338C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C233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338C">
        <w:rPr>
          <w:rFonts w:ascii="Times New Roman" w:hAnsi="Times New Roman" w:cs="Times New Roman"/>
          <w:sz w:val="28"/>
          <w:szCs w:val="28"/>
        </w:rPr>
        <w:t>higher</w:t>
      </w:r>
      <w:proofErr w:type="spellEnd"/>
      <w:r w:rsidRPr="00C233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338C">
        <w:rPr>
          <w:rFonts w:ascii="Times New Roman" w:hAnsi="Times New Roman" w:cs="Times New Roman"/>
          <w:sz w:val="28"/>
          <w:szCs w:val="28"/>
        </w:rPr>
        <w:t>education</w:t>
      </w:r>
      <w:proofErr w:type="spellEnd"/>
      <w:r w:rsidRPr="00C2338C">
        <w:rPr>
          <w:rFonts w:ascii="Times New Roman" w:hAnsi="Times New Roman" w:cs="Times New Roman"/>
          <w:sz w:val="28"/>
          <w:szCs w:val="28"/>
        </w:rPr>
        <w:t xml:space="preserve"> (034 </w:t>
      </w:r>
      <w:proofErr w:type="spellStart"/>
      <w:r w:rsidRPr="00C2338C">
        <w:rPr>
          <w:rFonts w:ascii="Times New Roman" w:hAnsi="Times New Roman" w:cs="Times New Roman"/>
          <w:sz w:val="28"/>
          <w:szCs w:val="28"/>
        </w:rPr>
        <w:t>branch</w:t>
      </w:r>
      <w:proofErr w:type="spellEnd"/>
      <w:r w:rsidRPr="00C233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338C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C233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338C">
        <w:rPr>
          <w:rFonts w:ascii="Times New Roman" w:hAnsi="Times New Roman" w:cs="Times New Roman"/>
          <w:sz w:val="28"/>
          <w:szCs w:val="28"/>
        </w:rPr>
        <w:t>Culturology</w:t>
      </w:r>
      <w:proofErr w:type="spellEnd"/>
      <w:r w:rsidRPr="00C2338C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C2338C">
        <w:rPr>
          <w:rFonts w:ascii="Times New Roman" w:hAnsi="Times New Roman" w:cs="Times New Roman"/>
          <w:sz w:val="28"/>
          <w:szCs w:val="28"/>
        </w:rPr>
        <w:t>has</w:t>
      </w:r>
      <w:proofErr w:type="spellEnd"/>
      <w:r w:rsidRPr="00C233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338C">
        <w:rPr>
          <w:rFonts w:ascii="Times New Roman" w:hAnsi="Times New Roman" w:cs="Times New Roman"/>
          <w:sz w:val="28"/>
          <w:szCs w:val="28"/>
        </w:rPr>
        <w:t>been</w:t>
      </w:r>
      <w:proofErr w:type="spellEnd"/>
      <w:r w:rsidRPr="00C233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338C">
        <w:rPr>
          <w:rFonts w:ascii="Times New Roman" w:hAnsi="Times New Roman" w:cs="Times New Roman"/>
          <w:sz w:val="28"/>
          <w:szCs w:val="28"/>
        </w:rPr>
        <w:t>updated</w:t>
      </w:r>
      <w:proofErr w:type="spellEnd"/>
      <w:r w:rsidRPr="00C2338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2338C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C233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338C">
        <w:rPr>
          <w:rFonts w:ascii="Times New Roman" w:hAnsi="Times New Roman" w:cs="Times New Roman"/>
          <w:sz w:val="28"/>
          <w:szCs w:val="28"/>
        </w:rPr>
        <w:t>characteristic</w:t>
      </w:r>
      <w:proofErr w:type="spellEnd"/>
      <w:r w:rsidRPr="00C233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338C">
        <w:rPr>
          <w:rFonts w:ascii="Times New Roman" w:hAnsi="Times New Roman" w:cs="Times New Roman"/>
          <w:sz w:val="28"/>
          <w:szCs w:val="28"/>
        </w:rPr>
        <w:t>features</w:t>
      </w:r>
      <w:proofErr w:type="spellEnd"/>
      <w:r w:rsidRPr="00C233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338C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C233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338C">
        <w:rPr>
          <w:rFonts w:ascii="Times New Roman" w:hAnsi="Times New Roman" w:cs="Times New Roman"/>
          <w:sz w:val="28"/>
          <w:szCs w:val="28"/>
        </w:rPr>
        <w:t>interactivity</w:t>
      </w:r>
      <w:proofErr w:type="spellEnd"/>
      <w:r w:rsidRPr="00C2338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2338C">
        <w:rPr>
          <w:rFonts w:ascii="Times New Roman" w:hAnsi="Times New Roman" w:cs="Times New Roman"/>
          <w:sz w:val="28"/>
          <w:szCs w:val="28"/>
        </w:rPr>
        <w:t>visualization</w:t>
      </w:r>
      <w:proofErr w:type="spellEnd"/>
      <w:r w:rsidRPr="00C233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338C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C233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338C">
        <w:rPr>
          <w:rFonts w:ascii="Times New Roman" w:hAnsi="Times New Roman" w:cs="Times New Roman"/>
          <w:sz w:val="28"/>
          <w:szCs w:val="28"/>
        </w:rPr>
        <w:t>information</w:t>
      </w:r>
      <w:proofErr w:type="spellEnd"/>
      <w:r w:rsidRPr="00C233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338C">
        <w:rPr>
          <w:rFonts w:ascii="Times New Roman" w:hAnsi="Times New Roman" w:cs="Times New Roman"/>
          <w:sz w:val="28"/>
          <w:szCs w:val="28"/>
        </w:rPr>
        <w:t>content</w:t>
      </w:r>
      <w:proofErr w:type="spellEnd"/>
      <w:r w:rsidRPr="00C233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338C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C233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338C">
        <w:rPr>
          <w:rFonts w:ascii="Times New Roman" w:hAnsi="Times New Roman" w:cs="Times New Roman"/>
          <w:sz w:val="28"/>
          <w:szCs w:val="28"/>
        </w:rPr>
        <w:t>educational</w:t>
      </w:r>
      <w:proofErr w:type="spellEnd"/>
      <w:r w:rsidRPr="00C233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338C">
        <w:rPr>
          <w:rFonts w:ascii="Times New Roman" w:hAnsi="Times New Roman" w:cs="Times New Roman"/>
          <w:sz w:val="28"/>
          <w:szCs w:val="28"/>
        </w:rPr>
        <w:t>components</w:t>
      </w:r>
      <w:proofErr w:type="spellEnd"/>
      <w:r w:rsidRPr="00C233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338C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C233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338C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C233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338C">
        <w:rPr>
          <w:rFonts w:ascii="Times New Roman" w:hAnsi="Times New Roman" w:cs="Times New Roman"/>
          <w:sz w:val="28"/>
          <w:szCs w:val="28"/>
        </w:rPr>
        <w:t>training</w:t>
      </w:r>
      <w:proofErr w:type="spellEnd"/>
      <w:r w:rsidRPr="00C233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338C">
        <w:rPr>
          <w:rFonts w:ascii="Times New Roman" w:hAnsi="Times New Roman" w:cs="Times New Roman"/>
          <w:sz w:val="28"/>
          <w:szCs w:val="28"/>
        </w:rPr>
        <w:t>cycle</w:t>
      </w:r>
      <w:proofErr w:type="spellEnd"/>
      <w:r w:rsidRPr="00C233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338C">
        <w:rPr>
          <w:rFonts w:ascii="Times New Roman" w:hAnsi="Times New Roman" w:cs="Times New Roman"/>
          <w:sz w:val="28"/>
          <w:szCs w:val="28"/>
        </w:rPr>
        <w:t>are</w:t>
      </w:r>
      <w:proofErr w:type="spellEnd"/>
      <w:r w:rsidRPr="00C233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338C">
        <w:rPr>
          <w:rFonts w:ascii="Times New Roman" w:hAnsi="Times New Roman" w:cs="Times New Roman"/>
          <w:sz w:val="28"/>
          <w:szCs w:val="28"/>
        </w:rPr>
        <w:t>considered</w:t>
      </w:r>
      <w:proofErr w:type="spellEnd"/>
      <w:r w:rsidRPr="00C2338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2338C">
        <w:rPr>
          <w:rFonts w:ascii="Times New Roman" w:hAnsi="Times New Roman" w:cs="Times New Roman"/>
          <w:sz w:val="28"/>
          <w:szCs w:val="28"/>
        </w:rPr>
        <w:t>An</w:t>
      </w:r>
      <w:proofErr w:type="spellEnd"/>
      <w:r w:rsidRPr="00C233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338C">
        <w:rPr>
          <w:rFonts w:ascii="Times New Roman" w:hAnsi="Times New Roman" w:cs="Times New Roman"/>
          <w:sz w:val="28"/>
          <w:szCs w:val="28"/>
        </w:rPr>
        <w:t>attempt</w:t>
      </w:r>
      <w:proofErr w:type="spellEnd"/>
      <w:r w:rsidRPr="00C233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338C">
        <w:rPr>
          <w:rFonts w:ascii="Times New Roman" w:hAnsi="Times New Roman" w:cs="Times New Roman"/>
          <w:sz w:val="28"/>
          <w:szCs w:val="28"/>
        </w:rPr>
        <w:t>was</w:t>
      </w:r>
      <w:proofErr w:type="spellEnd"/>
      <w:r w:rsidRPr="00C233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338C">
        <w:rPr>
          <w:rFonts w:ascii="Times New Roman" w:hAnsi="Times New Roman" w:cs="Times New Roman"/>
          <w:sz w:val="28"/>
          <w:szCs w:val="28"/>
        </w:rPr>
        <w:t>made</w:t>
      </w:r>
      <w:proofErr w:type="spellEnd"/>
      <w:r w:rsidRPr="00C233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338C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Pr="00C233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338C">
        <w:rPr>
          <w:rFonts w:ascii="Times New Roman" w:hAnsi="Times New Roman" w:cs="Times New Roman"/>
          <w:sz w:val="28"/>
          <w:szCs w:val="28"/>
        </w:rPr>
        <w:t>scientifically</w:t>
      </w:r>
      <w:proofErr w:type="spellEnd"/>
      <w:r w:rsidRPr="00C233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338C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C233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338C">
        <w:rPr>
          <w:rFonts w:ascii="Times New Roman" w:hAnsi="Times New Roman" w:cs="Times New Roman"/>
          <w:sz w:val="28"/>
          <w:szCs w:val="28"/>
        </w:rPr>
        <w:t>theoretically</w:t>
      </w:r>
      <w:proofErr w:type="spellEnd"/>
      <w:r w:rsidRPr="00C233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338C">
        <w:rPr>
          <w:rFonts w:ascii="Times New Roman" w:hAnsi="Times New Roman" w:cs="Times New Roman"/>
          <w:sz w:val="28"/>
          <w:szCs w:val="28"/>
        </w:rPr>
        <w:t>comprehend</w:t>
      </w:r>
      <w:proofErr w:type="spellEnd"/>
      <w:r w:rsidRPr="00C233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338C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C233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338C">
        <w:rPr>
          <w:rFonts w:ascii="Times New Roman" w:hAnsi="Times New Roman" w:cs="Times New Roman"/>
          <w:sz w:val="28"/>
          <w:szCs w:val="28"/>
        </w:rPr>
        <w:t>visual</w:t>
      </w:r>
      <w:proofErr w:type="spellEnd"/>
      <w:r w:rsidRPr="00C2338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2338C">
        <w:rPr>
          <w:rFonts w:ascii="Times New Roman" w:hAnsi="Times New Roman" w:cs="Times New Roman"/>
          <w:sz w:val="28"/>
          <w:szCs w:val="28"/>
        </w:rPr>
        <w:t>explanatory-illustrative</w:t>
      </w:r>
      <w:proofErr w:type="spellEnd"/>
      <w:r w:rsidRPr="00C233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338C">
        <w:rPr>
          <w:rFonts w:ascii="Times New Roman" w:hAnsi="Times New Roman" w:cs="Times New Roman"/>
          <w:sz w:val="28"/>
          <w:szCs w:val="28"/>
        </w:rPr>
        <w:t>methods</w:t>
      </w:r>
      <w:proofErr w:type="spellEnd"/>
      <w:r w:rsidRPr="00C233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338C">
        <w:rPr>
          <w:rFonts w:ascii="Times New Roman" w:hAnsi="Times New Roman" w:cs="Times New Roman"/>
          <w:sz w:val="28"/>
          <w:szCs w:val="28"/>
        </w:rPr>
        <w:t>through</w:t>
      </w:r>
      <w:proofErr w:type="spellEnd"/>
      <w:r w:rsidRPr="00C233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338C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C233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338C">
        <w:rPr>
          <w:rFonts w:ascii="Times New Roman" w:hAnsi="Times New Roman" w:cs="Times New Roman"/>
          <w:sz w:val="28"/>
          <w:szCs w:val="28"/>
        </w:rPr>
        <w:t>use</w:t>
      </w:r>
      <w:proofErr w:type="spellEnd"/>
      <w:r w:rsidRPr="00C233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338C">
        <w:rPr>
          <w:rFonts w:ascii="Times New Roman" w:hAnsi="Times New Roman" w:cs="Times New Roman"/>
          <w:sz w:val="28"/>
          <w:szCs w:val="28"/>
        </w:rPr>
        <w:t>in</w:t>
      </w:r>
      <w:proofErr w:type="spellEnd"/>
      <w:r w:rsidRPr="00C233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338C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C233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338C">
        <w:rPr>
          <w:rFonts w:ascii="Times New Roman" w:hAnsi="Times New Roman" w:cs="Times New Roman"/>
          <w:sz w:val="28"/>
          <w:szCs w:val="28"/>
        </w:rPr>
        <w:t>format</w:t>
      </w:r>
      <w:proofErr w:type="spellEnd"/>
      <w:r w:rsidRPr="00C233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338C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C233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338C">
        <w:rPr>
          <w:rFonts w:ascii="Times New Roman" w:hAnsi="Times New Roman" w:cs="Times New Roman"/>
          <w:sz w:val="28"/>
          <w:szCs w:val="28"/>
        </w:rPr>
        <w:t>lectures</w:t>
      </w:r>
      <w:proofErr w:type="spellEnd"/>
      <w:r w:rsidRPr="00C2338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2338C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C233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338C">
        <w:rPr>
          <w:rFonts w:ascii="Times New Roman" w:hAnsi="Times New Roman" w:cs="Times New Roman"/>
          <w:sz w:val="28"/>
          <w:szCs w:val="28"/>
        </w:rPr>
        <w:t>formula</w:t>
      </w:r>
      <w:proofErr w:type="spellEnd"/>
      <w:r w:rsidRPr="00C233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338C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C233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338C">
        <w:rPr>
          <w:rFonts w:ascii="Times New Roman" w:hAnsi="Times New Roman" w:cs="Times New Roman"/>
          <w:sz w:val="28"/>
          <w:szCs w:val="28"/>
        </w:rPr>
        <w:t>adaptation</w:t>
      </w:r>
      <w:proofErr w:type="spellEnd"/>
      <w:r w:rsidRPr="00C233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338C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C233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338C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C233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338C">
        <w:rPr>
          <w:rFonts w:ascii="Times New Roman" w:hAnsi="Times New Roman" w:cs="Times New Roman"/>
          <w:sz w:val="28"/>
          <w:szCs w:val="28"/>
        </w:rPr>
        <w:t>indicated</w:t>
      </w:r>
      <w:proofErr w:type="spellEnd"/>
      <w:r w:rsidRPr="00C233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338C">
        <w:rPr>
          <w:rFonts w:ascii="Times New Roman" w:hAnsi="Times New Roman" w:cs="Times New Roman"/>
          <w:sz w:val="28"/>
          <w:szCs w:val="28"/>
        </w:rPr>
        <w:t>methods</w:t>
      </w:r>
      <w:proofErr w:type="spellEnd"/>
      <w:r w:rsidRPr="00C233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338C">
        <w:rPr>
          <w:rFonts w:ascii="Times New Roman" w:hAnsi="Times New Roman" w:cs="Times New Roman"/>
          <w:sz w:val="28"/>
          <w:szCs w:val="28"/>
        </w:rPr>
        <w:t>on</w:t>
      </w:r>
      <w:proofErr w:type="spellEnd"/>
      <w:r w:rsidRPr="00C233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338C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C233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338C">
        <w:rPr>
          <w:rFonts w:ascii="Times New Roman" w:hAnsi="Times New Roman" w:cs="Times New Roman"/>
          <w:sz w:val="28"/>
          <w:szCs w:val="28"/>
        </w:rPr>
        <w:t>lecture</w:t>
      </w:r>
      <w:proofErr w:type="spellEnd"/>
      <w:r w:rsidRPr="00C233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338C">
        <w:rPr>
          <w:rFonts w:ascii="Times New Roman" w:hAnsi="Times New Roman" w:cs="Times New Roman"/>
          <w:sz w:val="28"/>
          <w:szCs w:val="28"/>
        </w:rPr>
        <w:t>material</w:t>
      </w:r>
      <w:proofErr w:type="spellEnd"/>
      <w:r w:rsidRPr="00C2338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C2338C">
        <w:rPr>
          <w:rFonts w:ascii="Times New Roman" w:hAnsi="Times New Roman" w:cs="Times New Roman"/>
          <w:sz w:val="28"/>
          <w:szCs w:val="28"/>
        </w:rPr>
        <w:t>lecture-visualization</w:t>
      </w:r>
      <w:proofErr w:type="spellEnd"/>
      <w:r w:rsidRPr="00C2338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2338C">
        <w:rPr>
          <w:rFonts w:ascii="Times New Roman" w:hAnsi="Times New Roman" w:cs="Times New Roman"/>
          <w:sz w:val="28"/>
          <w:szCs w:val="28"/>
        </w:rPr>
        <w:t>visual</w:t>
      </w:r>
      <w:proofErr w:type="spellEnd"/>
      <w:r w:rsidRPr="00C233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338C">
        <w:rPr>
          <w:rFonts w:ascii="Times New Roman" w:hAnsi="Times New Roman" w:cs="Times New Roman"/>
          <w:sz w:val="28"/>
          <w:szCs w:val="28"/>
        </w:rPr>
        <w:t>culture</w:t>
      </w:r>
      <w:proofErr w:type="spellEnd"/>
      <w:r w:rsidRPr="00C2338C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C2338C">
        <w:rPr>
          <w:rFonts w:ascii="Times New Roman" w:hAnsi="Times New Roman" w:cs="Times New Roman"/>
          <w:sz w:val="28"/>
          <w:szCs w:val="28"/>
        </w:rPr>
        <w:t>was</w:t>
      </w:r>
      <w:proofErr w:type="spellEnd"/>
      <w:r w:rsidRPr="00C233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338C">
        <w:rPr>
          <w:rFonts w:ascii="Times New Roman" w:hAnsi="Times New Roman" w:cs="Times New Roman"/>
          <w:sz w:val="28"/>
          <w:szCs w:val="28"/>
        </w:rPr>
        <w:t>determined</w:t>
      </w:r>
      <w:proofErr w:type="spellEnd"/>
      <w:r w:rsidRPr="00C2338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2338C">
        <w:rPr>
          <w:rFonts w:ascii="Times New Roman" w:hAnsi="Times New Roman" w:cs="Times New Roman"/>
          <w:sz w:val="28"/>
          <w:szCs w:val="28"/>
        </w:rPr>
        <w:t>Methodological</w:t>
      </w:r>
      <w:proofErr w:type="spellEnd"/>
      <w:r w:rsidRPr="00C233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338C">
        <w:rPr>
          <w:rFonts w:ascii="Times New Roman" w:hAnsi="Times New Roman" w:cs="Times New Roman"/>
          <w:sz w:val="28"/>
          <w:szCs w:val="28"/>
        </w:rPr>
        <w:t>aspects</w:t>
      </w:r>
      <w:proofErr w:type="spellEnd"/>
      <w:r w:rsidRPr="00C2338C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C2338C">
        <w:rPr>
          <w:rFonts w:ascii="Times New Roman" w:hAnsi="Times New Roman" w:cs="Times New Roman"/>
          <w:sz w:val="28"/>
          <w:szCs w:val="28"/>
        </w:rPr>
        <w:t>positive</w:t>
      </w:r>
      <w:proofErr w:type="spellEnd"/>
      <w:r w:rsidRPr="00C2338C">
        <w:rPr>
          <w:rFonts w:ascii="Times New Roman" w:hAnsi="Times New Roman" w:cs="Times New Roman"/>
          <w:sz w:val="28"/>
          <w:szCs w:val="28"/>
        </w:rPr>
        <w:t xml:space="preserve"> / </w:t>
      </w:r>
      <w:proofErr w:type="spellStart"/>
      <w:r w:rsidRPr="00C2338C">
        <w:rPr>
          <w:rFonts w:ascii="Times New Roman" w:hAnsi="Times New Roman" w:cs="Times New Roman"/>
          <w:sz w:val="28"/>
          <w:szCs w:val="28"/>
        </w:rPr>
        <w:t>negative</w:t>
      </w:r>
      <w:proofErr w:type="spellEnd"/>
      <w:r w:rsidRPr="00C233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338C">
        <w:rPr>
          <w:rFonts w:ascii="Times New Roman" w:hAnsi="Times New Roman" w:cs="Times New Roman"/>
          <w:sz w:val="28"/>
          <w:szCs w:val="28"/>
        </w:rPr>
        <w:t>elements</w:t>
      </w:r>
      <w:proofErr w:type="spellEnd"/>
      <w:r w:rsidRPr="00C2338C">
        <w:rPr>
          <w:rFonts w:ascii="Times New Roman" w:hAnsi="Times New Roman" w:cs="Times New Roman"/>
          <w:sz w:val="28"/>
          <w:szCs w:val="28"/>
        </w:rPr>
        <w:t xml:space="preserve">) </w:t>
      </w:r>
      <w:proofErr w:type="spellStart"/>
      <w:r w:rsidRPr="00C2338C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C233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338C">
        <w:rPr>
          <w:rFonts w:ascii="Times New Roman" w:hAnsi="Times New Roman" w:cs="Times New Roman"/>
          <w:sz w:val="28"/>
          <w:szCs w:val="28"/>
        </w:rPr>
        <w:t>various</w:t>
      </w:r>
      <w:proofErr w:type="spellEnd"/>
      <w:r w:rsidRPr="00C233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338C">
        <w:rPr>
          <w:rFonts w:ascii="Times New Roman" w:hAnsi="Times New Roman" w:cs="Times New Roman"/>
          <w:sz w:val="28"/>
          <w:szCs w:val="28"/>
        </w:rPr>
        <w:t>lectures</w:t>
      </w:r>
      <w:proofErr w:type="spellEnd"/>
      <w:r w:rsidRPr="00C233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338C">
        <w:rPr>
          <w:rFonts w:ascii="Times New Roman" w:hAnsi="Times New Roman" w:cs="Times New Roman"/>
          <w:sz w:val="28"/>
          <w:szCs w:val="28"/>
        </w:rPr>
        <w:t>are</w:t>
      </w:r>
      <w:proofErr w:type="spellEnd"/>
      <w:r w:rsidRPr="00C233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338C">
        <w:rPr>
          <w:rFonts w:ascii="Times New Roman" w:hAnsi="Times New Roman" w:cs="Times New Roman"/>
          <w:sz w:val="28"/>
          <w:szCs w:val="28"/>
        </w:rPr>
        <w:t>analyzed</w:t>
      </w:r>
      <w:proofErr w:type="spellEnd"/>
      <w:r w:rsidRPr="00C2338C">
        <w:rPr>
          <w:rFonts w:ascii="Times New Roman" w:hAnsi="Times New Roman" w:cs="Times New Roman"/>
          <w:sz w:val="28"/>
          <w:szCs w:val="28"/>
        </w:rPr>
        <w:t>.</w:t>
      </w:r>
    </w:p>
    <w:p w:rsidR="00C2338C" w:rsidRPr="00C2338C" w:rsidRDefault="00C2338C" w:rsidP="00C233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38C">
        <w:rPr>
          <w:rFonts w:ascii="Times New Roman" w:hAnsi="Times New Roman" w:cs="Times New Roman"/>
          <w:sz w:val="28"/>
          <w:szCs w:val="28"/>
        </w:rPr>
        <w:t>The subject field of research is the process of visualization and representation of the explanatory-illustrative method on the lecture material of a number of disciplines. Forming the presentation of information in the form of a visual series supported by textual and explanatory statements, the possibility of reinforcing basic knowledge and special skills to characterize the processes of creating the socio-cultural space of mankind; analysis of the processes of creation of household items; understanding and evaluating the processes of creating art samples.</w:t>
      </w:r>
    </w:p>
    <w:p w:rsidR="00C2338C" w:rsidRPr="00C2338C" w:rsidRDefault="00C2338C" w:rsidP="00C233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38C">
        <w:rPr>
          <w:rFonts w:ascii="Times New Roman" w:hAnsi="Times New Roman" w:cs="Times New Roman"/>
          <w:sz w:val="28"/>
          <w:szCs w:val="28"/>
        </w:rPr>
        <w:t xml:space="preserve">The concepts of visual thinking, visual culture and modern visuals are considered; the process of creating meaningful content of lecture material by means of interactive methods is analyzed; assumptions are made about the possible expansion of the visual space of educational components, through the orderly increase or update of the information flow; the trajectory of expansion of value of </w:t>
      </w:r>
      <w:r w:rsidRPr="00C2338C">
        <w:rPr>
          <w:rFonts w:ascii="Times New Roman" w:hAnsi="Times New Roman" w:cs="Times New Roman"/>
          <w:sz w:val="28"/>
          <w:szCs w:val="28"/>
        </w:rPr>
        <w:lastRenderedPageBreak/>
        <w:t>visualization as a dynamic component in the course of teaching of disciplines of a cycle of professional training is given.</w:t>
      </w:r>
    </w:p>
    <w:p w:rsidR="00C2338C" w:rsidRPr="00C2338C" w:rsidRDefault="00C2338C" w:rsidP="00C233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2338C">
        <w:rPr>
          <w:rFonts w:ascii="Times New Roman" w:hAnsi="Times New Roman" w:cs="Times New Roman"/>
          <w:b/>
          <w:sz w:val="28"/>
          <w:szCs w:val="28"/>
        </w:rPr>
        <w:t>Keywords</w:t>
      </w:r>
      <w:proofErr w:type="spellEnd"/>
      <w:r w:rsidRPr="00C2338C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C2338C">
        <w:rPr>
          <w:rFonts w:ascii="Times New Roman" w:hAnsi="Times New Roman" w:cs="Times New Roman"/>
          <w:sz w:val="28"/>
          <w:szCs w:val="28"/>
        </w:rPr>
        <w:t>educational</w:t>
      </w:r>
      <w:proofErr w:type="spellEnd"/>
      <w:r w:rsidRPr="00C233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338C">
        <w:rPr>
          <w:rFonts w:ascii="Times New Roman" w:hAnsi="Times New Roman" w:cs="Times New Roman"/>
          <w:sz w:val="28"/>
          <w:szCs w:val="28"/>
        </w:rPr>
        <w:t>components</w:t>
      </w:r>
      <w:proofErr w:type="spellEnd"/>
      <w:r w:rsidRPr="00C2338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2338C">
        <w:rPr>
          <w:rFonts w:ascii="Times New Roman" w:hAnsi="Times New Roman" w:cs="Times New Roman"/>
          <w:sz w:val="28"/>
          <w:szCs w:val="28"/>
        </w:rPr>
        <w:t>visual</w:t>
      </w:r>
      <w:proofErr w:type="spellEnd"/>
      <w:r w:rsidRPr="00C2338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2338C">
        <w:rPr>
          <w:rFonts w:ascii="Times New Roman" w:hAnsi="Times New Roman" w:cs="Times New Roman"/>
          <w:sz w:val="28"/>
          <w:szCs w:val="28"/>
        </w:rPr>
        <w:t>explanatory-illustrative</w:t>
      </w:r>
      <w:proofErr w:type="spellEnd"/>
      <w:r w:rsidRPr="00C233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338C">
        <w:rPr>
          <w:rFonts w:ascii="Times New Roman" w:hAnsi="Times New Roman" w:cs="Times New Roman"/>
          <w:sz w:val="28"/>
          <w:szCs w:val="28"/>
        </w:rPr>
        <w:t>methods</w:t>
      </w:r>
      <w:proofErr w:type="spellEnd"/>
      <w:r w:rsidRPr="00C2338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2338C">
        <w:rPr>
          <w:rFonts w:ascii="Times New Roman" w:hAnsi="Times New Roman" w:cs="Times New Roman"/>
          <w:sz w:val="28"/>
          <w:szCs w:val="28"/>
        </w:rPr>
        <w:t>interactivity</w:t>
      </w:r>
      <w:proofErr w:type="spellEnd"/>
      <w:r w:rsidRPr="00C2338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2338C">
        <w:rPr>
          <w:rFonts w:ascii="Times New Roman" w:hAnsi="Times New Roman" w:cs="Times New Roman"/>
          <w:sz w:val="28"/>
          <w:szCs w:val="28"/>
        </w:rPr>
        <w:t>visualization</w:t>
      </w:r>
      <w:proofErr w:type="spellEnd"/>
      <w:r w:rsidRPr="00C2338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2338C">
        <w:rPr>
          <w:rFonts w:ascii="Times New Roman" w:hAnsi="Times New Roman" w:cs="Times New Roman"/>
          <w:sz w:val="28"/>
          <w:szCs w:val="28"/>
        </w:rPr>
        <w:t>lecture-visualization</w:t>
      </w:r>
      <w:proofErr w:type="spellEnd"/>
      <w:r w:rsidRPr="00C2338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2338C">
        <w:rPr>
          <w:rFonts w:ascii="Times New Roman" w:hAnsi="Times New Roman" w:cs="Times New Roman"/>
          <w:sz w:val="28"/>
          <w:szCs w:val="28"/>
        </w:rPr>
        <w:t>artistic-pedagogical</w:t>
      </w:r>
      <w:proofErr w:type="spellEnd"/>
      <w:r w:rsidRPr="00C233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338C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C233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338C">
        <w:rPr>
          <w:rFonts w:ascii="Times New Roman" w:hAnsi="Times New Roman" w:cs="Times New Roman"/>
          <w:sz w:val="28"/>
          <w:szCs w:val="28"/>
        </w:rPr>
        <w:t>artistic-creative</w:t>
      </w:r>
      <w:proofErr w:type="spellEnd"/>
      <w:r w:rsidRPr="00C233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2338C">
        <w:rPr>
          <w:rFonts w:ascii="Times New Roman" w:hAnsi="Times New Roman" w:cs="Times New Roman"/>
          <w:sz w:val="28"/>
          <w:szCs w:val="28"/>
        </w:rPr>
        <w:t>competences</w:t>
      </w:r>
      <w:proofErr w:type="spellEnd"/>
      <w:r w:rsidRPr="00C2338C">
        <w:rPr>
          <w:rFonts w:ascii="Times New Roman" w:hAnsi="Times New Roman" w:cs="Times New Roman"/>
          <w:sz w:val="28"/>
          <w:szCs w:val="28"/>
        </w:rPr>
        <w:t>.</w:t>
      </w:r>
    </w:p>
    <w:p w:rsidR="00DB3C0B" w:rsidRPr="00C2338C" w:rsidRDefault="00DB3C0B" w:rsidP="00C2338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3C0B" w:rsidRPr="00ED0C11" w:rsidRDefault="00AB0D14" w:rsidP="001C15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0C11">
        <w:rPr>
          <w:rFonts w:ascii="Times New Roman" w:hAnsi="Times New Roman" w:cs="Times New Roman"/>
          <w:sz w:val="28"/>
          <w:szCs w:val="28"/>
        </w:rPr>
        <w:t>З</w:t>
      </w:r>
      <w:r w:rsidR="00BE43E0" w:rsidRPr="00ED0C11">
        <w:rPr>
          <w:rFonts w:ascii="Times New Roman" w:hAnsi="Times New Roman" w:cs="Times New Roman"/>
          <w:sz w:val="28"/>
          <w:szCs w:val="28"/>
        </w:rPr>
        <w:t xml:space="preserve">а потреби суспільства та економіки держави, система педагогічної вищої освіти </w:t>
      </w:r>
      <w:proofErr w:type="spellStart"/>
      <w:r w:rsidR="00BE43E0" w:rsidRPr="00ED0C11">
        <w:rPr>
          <w:rFonts w:ascii="Times New Roman" w:hAnsi="Times New Roman" w:cs="Times New Roman"/>
          <w:sz w:val="28"/>
          <w:szCs w:val="28"/>
        </w:rPr>
        <w:t>глобально</w:t>
      </w:r>
      <w:proofErr w:type="spellEnd"/>
      <w:r w:rsidR="00BE43E0" w:rsidRPr="00ED0C11">
        <w:rPr>
          <w:rFonts w:ascii="Times New Roman" w:hAnsi="Times New Roman" w:cs="Times New Roman"/>
          <w:sz w:val="28"/>
          <w:szCs w:val="28"/>
        </w:rPr>
        <w:t xml:space="preserve"> реформується й постійно модернізується, </w:t>
      </w:r>
      <w:r w:rsidR="00E90DAC" w:rsidRPr="00ED0C11">
        <w:rPr>
          <w:rFonts w:ascii="Times New Roman" w:hAnsi="Times New Roman" w:cs="Times New Roman"/>
          <w:sz w:val="28"/>
          <w:szCs w:val="28"/>
        </w:rPr>
        <w:t xml:space="preserve">враховуючи, що </w:t>
      </w:r>
      <w:r w:rsidR="00BE43E0" w:rsidRPr="00ED0C11">
        <w:rPr>
          <w:rFonts w:ascii="Times New Roman" w:hAnsi="Times New Roman" w:cs="Times New Roman"/>
          <w:sz w:val="28"/>
          <w:szCs w:val="28"/>
        </w:rPr>
        <w:t xml:space="preserve">темпи суспільно-інформаційної динаміки, вимагають </w:t>
      </w:r>
      <w:r w:rsidR="005D47D9" w:rsidRPr="00ED0C11">
        <w:rPr>
          <w:rFonts w:ascii="Times New Roman" w:hAnsi="Times New Roman" w:cs="Times New Roman"/>
          <w:sz w:val="28"/>
          <w:szCs w:val="28"/>
        </w:rPr>
        <w:t>відповідного</w:t>
      </w:r>
      <w:r w:rsidR="00E90DAC" w:rsidRPr="00ED0C11">
        <w:rPr>
          <w:rFonts w:ascii="Times New Roman" w:hAnsi="Times New Roman" w:cs="Times New Roman"/>
          <w:sz w:val="28"/>
          <w:szCs w:val="28"/>
        </w:rPr>
        <w:t xml:space="preserve"> </w:t>
      </w:r>
      <w:r w:rsidR="005D47D9" w:rsidRPr="00ED0C11">
        <w:rPr>
          <w:rFonts w:ascii="Times New Roman" w:hAnsi="Times New Roman" w:cs="Times New Roman"/>
          <w:sz w:val="28"/>
          <w:szCs w:val="28"/>
        </w:rPr>
        <w:t>гнучкого та</w:t>
      </w:r>
      <w:r w:rsidR="00BA7E9D" w:rsidRPr="00ED0C11">
        <w:rPr>
          <w:rFonts w:ascii="Times New Roman" w:hAnsi="Times New Roman" w:cs="Times New Roman"/>
          <w:sz w:val="28"/>
          <w:szCs w:val="28"/>
        </w:rPr>
        <w:t> </w:t>
      </w:r>
      <w:r w:rsidR="005D47D9" w:rsidRPr="00ED0C11">
        <w:rPr>
          <w:rFonts w:ascii="Times New Roman" w:hAnsi="Times New Roman" w:cs="Times New Roman"/>
          <w:sz w:val="28"/>
          <w:szCs w:val="28"/>
        </w:rPr>
        <w:t>ін</w:t>
      </w:r>
      <w:r w:rsidRPr="00ED0C11">
        <w:rPr>
          <w:rFonts w:ascii="Times New Roman" w:hAnsi="Times New Roman" w:cs="Times New Roman"/>
          <w:sz w:val="28"/>
          <w:szCs w:val="28"/>
        </w:rPr>
        <w:t>терактивн</w:t>
      </w:r>
      <w:r w:rsidR="005D47D9" w:rsidRPr="00ED0C11">
        <w:rPr>
          <w:rFonts w:ascii="Times New Roman" w:hAnsi="Times New Roman" w:cs="Times New Roman"/>
          <w:sz w:val="28"/>
          <w:szCs w:val="28"/>
        </w:rPr>
        <w:t>ого</w:t>
      </w:r>
      <w:r w:rsidR="00BE43E0" w:rsidRPr="00ED0C11">
        <w:rPr>
          <w:rFonts w:ascii="Times New Roman" w:hAnsi="Times New Roman" w:cs="Times New Roman"/>
          <w:sz w:val="28"/>
          <w:szCs w:val="28"/>
        </w:rPr>
        <w:t xml:space="preserve"> </w:t>
      </w:r>
      <w:r w:rsidR="00BA7E9D" w:rsidRPr="00ED0C11">
        <w:rPr>
          <w:rFonts w:ascii="Times New Roman" w:hAnsi="Times New Roman" w:cs="Times New Roman"/>
          <w:sz w:val="28"/>
          <w:szCs w:val="28"/>
        </w:rPr>
        <w:t>навчального</w:t>
      </w:r>
      <w:r w:rsidR="005D47D9" w:rsidRPr="00ED0C11">
        <w:rPr>
          <w:rFonts w:ascii="Times New Roman" w:hAnsi="Times New Roman" w:cs="Times New Roman"/>
          <w:sz w:val="28"/>
          <w:szCs w:val="28"/>
        </w:rPr>
        <w:t xml:space="preserve"> сегменту</w:t>
      </w:r>
      <w:r w:rsidR="00BE43E0" w:rsidRPr="00ED0C11">
        <w:rPr>
          <w:rFonts w:ascii="Times New Roman" w:hAnsi="Times New Roman" w:cs="Times New Roman"/>
          <w:sz w:val="28"/>
          <w:szCs w:val="28"/>
        </w:rPr>
        <w:t xml:space="preserve"> </w:t>
      </w:r>
      <w:r w:rsidR="00BA7E9D" w:rsidRPr="00ED0C11">
        <w:rPr>
          <w:rFonts w:ascii="Times New Roman" w:hAnsi="Times New Roman" w:cs="Times New Roman"/>
          <w:sz w:val="28"/>
          <w:szCs w:val="28"/>
        </w:rPr>
        <w:t xml:space="preserve">в процесі </w:t>
      </w:r>
      <w:r w:rsidR="00BE43E0" w:rsidRPr="00ED0C11">
        <w:rPr>
          <w:rFonts w:ascii="Times New Roman" w:hAnsi="Times New Roman" w:cs="Times New Roman"/>
          <w:sz w:val="28"/>
          <w:szCs w:val="28"/>
        </w:rPr>
        <w:t xml:space="preserve">підготовки конкурентоспроможних фахівців. Вища освіта в Україні регламентується </w:t>
      </w:r>
      <w:r w:rsidR="005D47D9" w:rsidRPr="00ED0C11">
        <w:rPr>
          <w:rFonts w:ascii="Times New Roman" w:hAnsi="Times New Roman" w:cs="Times New Roman"/>
          <w:sz w:val="28"/>
          <w:szCs w:val="28"/>
        </w:rPr>
        <w:t>й </w:t>
      </w:r>
      <w:r w:rsidR="00BE43E0" w:rsidRPr="00ED0C11">
        <w:rPr>
          <w:rFonts w:ascii="Times New Roman" w:hAnsi="Times New Roman" w:cs="Times New Roman"/>
          <w:sz w:val="28"/>
          <w:szCs w:val="28"/>
        </w:rPr>
        <w:t>функціонує  на основі ряду Законів і Положень про освітню діяльність</w:t>
      </w:r>
      <w:r w:rsidR="00E20E23" w:rsidRPr="00ED0C11">
        <w:rPr>
          <w:rFonts w:ascii="Times New Roman" w:hAnsi="Times New Roman" w:cs="Times New Roman"/>
          <w:sz w:val="28"/>
          <w:szCs w:val="28"/>
        </w:rPr>
        <w:t xml:space="preserve"> в</w:t>
      </w:r>
      <w:r w:rsidR="00BA7E9D" w:rsidRPr="00ED0C11">
        <w:rPr>
          <w:rFonts w:ascii="Times New Roman" w:hAnsi="Times New Roman" w:cs="Times New Roman"/>
          <w:sz w:val="28"/>
          <w:szCs w:val="28"/>
        </w:rPr>
        <w:t> </w:t>
      </w:r>
      <w:r w:rsidR="00E20E23" w:rsidRPr="00ED0C11">
        <w:rPr>
          <w:rFonts w:ascii="Times New Roman" w:hAnsi="Times New Roman" w:cs="Times New Roman"/>
          <w:sz w:val="28"/>
          <w:szCs w:val="28"/>
        </w:rPr>
        <w:t>Україні </w:t>
      </w:r>
      <w:r w:rsidR="00BE43E0" w:rsidRPr="00ED0C11">
        <w:rPr>
          <w:rFonts w:ascii="Times New Roman" w:hAnsi="Times New Roman" w:cs="Times New Roman"/>
          <w:sz w:val="28"/>
          <w:szCs w:val="28"/>
        </w:rPr>
        <w:t>[</w:t>
      </w:r>
      <w:r w:rsidR="000E407A">
        <w:rPr>
          <w:rFonts w:ascii="Times New Roman" w:hAnsi="Times New Roman" w:cs="Times New Roman"/>
          <w:sz w:val="28"/>
          <w:szCs w:val="28"/>
        </w:rPr>
        <w:t>9</w:t>
      </w:r>
      <w:r w:rsidR="00BE43E0" w:rsidRPr="00ED0C11">
        <w:rPr>
          <w:rFonts w:ascii="Times New Roman" w:hAnsi="Times New Roman" w:cs="Times New Roman"/>
          <w:sz w:val="28"/>
          <w:szCs w:val="28"/>
        </w:rPr>
        <w:t>]</w:t>
      </w:r>
      <w:r w:rsidR="00E90DAC" w:rsidRPr="00ED0C11">
        <w:rPr>
          <w:rFonts w:ascii="Times New Roman" w:hAnsi="Times New Roman" w:cs="Times New Roman"/>
          <w:sz w:val="28"/>
          <w:szCs w:val="28"/>
        </w:rPr>
        <w:t xml:space="preserve">, </w:t>
      </w:r>
      <w:r w:rsidR="00032994" w:rsidRPr="00ED0C11">
        <w:rPr>
          <w:rFonts w:ascii="Times New Roman" w:hAnsi="Times New Roman" w:cs="Times New Roman"/>
          <w:sz w:val="28"/>
          <w:szCs w:val="28"/>
        </w:rPr>
        <w:t>при цьому</w:t>
      </w:r>
      <w:r w:rsidR="00E90DAC" w:rsidRPr="00ED0C11">
        <w:rPr>
          <w:rFonts w:ascii="Times New Roman" w:hAnsi="Times New Roman" w:cs="Times New Roman"/>
          <w:sz w:val="28"/>
          <w:szCs w:val="28"/>
        </w:rPr>
        <w:t xml:space="preserve"> інформаційні </w:t>
      </w:r>
      <w:r w:rsidR="00BE43E0" w:rsidRPr="00ED0C11">
        <w:rPr>
          <w:rFonts w:ascii="Times New Roman" w:hAnsi="Times New Roman" w:cs="Times New Roman"/>
          <w:sz w:val="28"/>
          <w:szCs w:val="28"/>
        </w:rPr>
        <w:t>технології</w:t>
      </w:r>
      <w:r w:rsidR="00E20E23" w:rsidRPr="00ED0C11">
        <w:rPr>
          <w:rFonts w:ascii="Times New Roman" w:hAnsi="Times New Roman" w:cs="Times New Roman"/>
          <w:sz w:val="28"/>
          <w:szCs w:val="28"/>
        </w:rPr>
        <w:t>,</w:t>
      </w:r>
      <w:r w:rsidR="00BE43E0" w:rsidRPr="00ED0C11">
        <w:rPr>
          <w:rFonts w:ascii="Times New Roman" w:hAnsi="Times New Roman" w:cs="Times New Roman"/>
          <w:sz w:val="28"/>
          <w:szCs w:val="28"/>
        </w:rPr>
        <w:t xml:space="preserve"> </w:t>
      </w:r>
      <w:r w:rsidR="00E20E23" w:rsidRPr="00ED0C11">
        <w:rPr>
          <w:rFonts w:ascii="Times New Roman" w:hAnsi="Times New Roman" w:cs="Times New Roman"/>
          <w:sz w:val="28"/>
          <w:szCs w:val="28"/>
        </w:rPr>
        <w:t>ставши реаліями</w:t>
      </w:r>
      <w:r w:rsidR="00BE43E0" w:rsidRPr="00ED0C11">
        <w:rPr>
          <w:rFonts w:ascii="Times New Roman" w:hAnsi="Times New Roman" w:cs="Times New Roman"/>
          <w:sz w:val="28"/>
          <w:szCs w:val="28"/>
        </w:rPr>
        <w:t xml:space="preserve"> </w:t>
      </w:r>
      <w:r w:rsidR="00E20E23" w:rsidRPr="00ED0C11">
        <w:rPr>
          <w:rFonts w:ascii="Times New Roman" w:hAnsi="Times New Roman" w:cs="Times New Roman"/>
          <w:sz w:val="28"/>
          <w:szCs w:val="28"/>
        </w:rPr>
        <w:t>сучасності</w:t>
      </w:r>
      <w:r w:rsidR="00BE43E0" w:rsidRPr="00ED0C11">
        <w:rPr>
          <w:rFonts w:ascii="Times New Roman" w:hAnsi="Times New Roman" w:cs="Times New Roman"/>
          <w:sz w:val="28"/>
          <w:szCs w:val="28"/>
        </w:rPr>
        <w:t>, значно впливають на суспільно-економічний розвиток держави в цілому й</w:t>
      </w:r>
      <w:r w:rsidR="005D47D9" w:rsidRPr="00ED0C11">
        <w:rPr>
          <w:rFonts w:ascii="Times New Roman" w:hAnsi="Times New Roman" w:cs="Times New Roman"/>
          <w:sz w:val="28"/>
          <w:szCs w:val="28"/>
        </w:rPr>
        <w:t> </w:t>
      </w:r>
      <w:r w:rsidR="00BE43E0" w:rsidRPr="00ED0C11">
        <w:rPr>
          <w:rFonts w:ascii="Times New Roman" w:hAnsi="Times New Roman" w:cs="Times New Roman"/>
          <w:sz w:val="28"/>
          <w:szCs w:val="28"/>
        </w:rPr>
        <w:t xml:space="preserve">культурно-естетичне </w:t>
      </w:r>
      <w:r w:rsidR="00C84777">
        <w:rPr>
          <w:rFonts w:ascii="Times New Roman" w:hAnsi="Times New Roman" w:cs="Times New Roman"/>
          <w:sz w:val="28"/>
          <w:szCs w:val="28"/>
        </w:rPr>
        <w:t xml:space="preserve">виховання </w:t>
      </w:r>
      <w:r w:rsidR="00553E74" w:rsidRPr="00ED0C11">
        <w:rPr>
          <w:rFonts w:ascii="Times New Roman" w:hAnsi="Times New Roman" w:cs="Times New Roman"/>
          <w:sz w:val="28"/>
          <w:szCs w:val="28"/>
        </w:rPr>
        <w:t>кожної особистості окремо</w:t>
      </w:r>
      <w:r w:rsidR="008761A1" w:rsidRPr="00ED0C11">
        <w:rPr>
          <w:rFonts w:ascii="Times New Roman" w:hAnsi="Times New Roman" w:cs="Times New Roman"/>
          <w:sz w:val="28"/>
          <w:szCs w:val="28"/>
        </w:rPr>
        <w:t xml:space="preserve">. Значущим </w:t>
      </w:r>
      <w:r w:rsidR="00BB0F4A" w:rsidRPr="00ED0C11">
        <w:rPr>
          <w:rFonts w:ascii="Times New Roman" w:hAnsi="Times New Roman" w:cs="Times New Roman"/>
          <w:sz w:val="28"/>
          <w:szCs w:val="28"/>
        </w:rPr>
        <w:t>фактором</w:t>
      </w:r>
      <w:r w:rsidR="008761A1" w:rsidRPr="00ED0C11">
        <w:rPr>
          <w:rFonts w:ascii="Times New Roman" w:hAnsi="Times New Roman" w:cs="Times New Roman"/>
          <w:sz w:val="28"/>
          <w:szCs w:val="28"/>
        </w:rPr>
        <w:t xml:space="preserve"> </w:t>
      </w:r>
      <w:r w:rsidR="007F4AEE" w:rsidRPr="00ED0C11">
        <w:rPr>
          <w:rFonts w:ascii="Times New Roman" w:hAnsi="Times New Roman" w:cs="Times New Roman"/>
          <w:sz w:val="28"/>
          <w:szCs w:val="28"/>
        </w:rPr>
        <w:t>для</w:t>
      </w:r>
      <w:r w:rsidR="008761A1" w:rsidRPr="00ED0C11">
        <w:rPr>
          <w:rFonts w:ascii="Times New Roman" w:hAnsi="Times New Roman" w:cs="Times New Roman"/>
          <w:sz w:val="28"/>
          <w:szCs w:val="28"/>
        </w:rPr>
        <w:t xml:space="preserve"> Україн</w:t>
      </w:r>
      <w:r w:rsidR="007F4AEE" w:rsidRPr="00ED0C11">
        <w:rPr>
          <w:rFonts w:ascii="Times New Roman" w:hAnsi="Times New Roman" w:cs="Times New Roman"/>
          <w:sz w:val="28"/>
          <w:szCs w:val="28"/>
        </w:rPr>
        <w:t>и</w:t>
      </w:r>
      <w:r w:rsidR="008761A1" w:rsidRPr="00ED0C11">
        <w:rPr>
          <w:rFonts w:ascii="Times New Roman" w:hAnsi="Times New Roman" w:cs="Times New Roman"/>
          <w:sz w:val="28"/>
          <w:szCs w:val="28"/>
        </w:rPr>
        <w:t xml:space="preserve"> сьогодні є</w:t>
      </w:r>
      <w:r w:rsidR="00BB0F4A" w:rsidRPr="00ED0C11">
        <w:rPr>
          <w:rFonts w:ascii="Times New Roman" w:hAnsi="Times New Roman" w:cs="Times New Roman"/>
          <w:sz w:val="28"/>
          <w:szCs w:val="28"/>
        </w:rPr>
        <w:t xml:space="preserve"> те, що </w:t>
      </w:r>
      <w:r w:rsidR="00553E74" w:rsidRPr="00ED0C11">
        <w:rPr>
          <w:rFonts w:ascii="Times New Roman" w:hAnsi="Times New Roman" w:cs="Times New Roman"/>
          <w:sz w:val="28"/>
          <w:szCs w:val="28"/>
        </w:rPr>
        <w:t>«</w:t>
      </w:r>
      <w:r w:rsidR="00BB0F4A" w:rsidRPr="00ED0C11">
        <w:rPr>
          <w:rFonts w:ascii="Times New Roman" w:hAnsi="Times New Roman" w:cs="Times New Roman"/>
          <w:sz w:val="28"/>
          <w:szCs w:val="28"/>
        </w:rPr>
        <w:t xml:space="preserve">орієнтація </w:t>
      </w:r>
      <w:r w:rsidR="00553E74" w:rsidRPr="00ED0C11">
        <w:rPr>
          <w:rFonts w:ascii="Times New Roman" w:hAnsi="Times New Roman" w:cs="Times New Roman"/>
          <w:sz w:val="28"/>
          <w:szCs w:val="28"/>
        </w:rPr>
        <w:t>вітчизняної освіти на</w:t>
      </w:r>
      <w:r w:rsidR="00032994" w:rsidRPr="00ED0C11">
        <w:rPr>
          <w:rFonts w:ascii="Times New Roman" w:hAnsi="Times New Roman" w:cs="Times New Roman"/>
          <w:sz w:val="28"/>
          <w:szCs w:val="28"/>
        </w:rPr>
        <w:t> </w:t>
      </w:r>
      <w:r w:rsidR="00553E74" w:rsidRPr="00ED0C11">
        <w:rPr>
          <w:rFonts w:ascii="Times New Roman" w:hAnsi="Times New Roman" w:cs="Times New Roman"/>
          <w:sz w:val="28"/>
          <w:szCs w:val="28"/>
        </w:rPr>
        <w:t>європейський простір обумовлює якісний перехід у формах і</w:t>
      </w:r>
      <w:r w:rsidR="008761A1" w:rsidRPr="00ED0C11">
        <w:rPr>
          <w:rFonts w:ascii="Times New Roman" w:hAnsi="Times New Roman" w:cs="Times New Roman"/>
          <w:sz w:val="28"/>
          <w:szCs w:val="28"/>
        </w:rPr>
        <w:t> </w:t>
      </w:r>
      <w:r w:rsidR="00553E74" w:rsidRPr="00ED0C11">
        <w:rPr>
          <w:rFonts w:ascii="Times New Roman" w:hAnsi="Times New Roman" w:cs="Times New Roman"/>
          <w:sz w:val="28"/>
          <w:szCs w:val="28"/>
        </w:rPr>
        <w:t>методах навчання, які мають відповідати викликам і вимогам інформаційного світу. Для розвитку освіти це</w:t>
      </w:r>
      <w:r w:rsidR="00C84777">
        <w:rPr>
          <w:rFonts w:ascii="Times New Roman" w:hAnsi="Times New Roman" w:cs="Times New Roman"/>
          <w:sz w:val="28"/>
          <w:szCs w:val="28"/>
        </w:rPr>
        <w:t> </w:t>
      </w:r>
      <w:r w:rsidR="00553E74" w:rsidRPr="00ED0C11">
        <w:rPr>
          <w:rFonts w:ascii="Times New Roman" w:hAnsi="Times New Roman" w:cs="Times New Roman"/>
          <w:sz w:val="28"/>
          <w:szCs w:val="28"/>
        </w:rPr>
        <w:t>передбачає здатність людини ефективно взаємодіяти з засобами масової комунікації, адекватно діяти в інформаційно-мережевому середовищі»</w:t>
      </w:r>
      <w:r w:rsidR="008761A1" w:rsidRPr="00ED0C11">
        <w:rPr>
          <w:rFonts w:ascii="Times New Roman" w:hAnsi="Times New Roman" w:cs="Times New Roman"/>
          <w:sz w:val="28"/>
          <w:szCs w:val="28"/>
        </w:rPr>
        <w:t>… </w:t>
      </w:r>
      <w:r w:rsidR="00553E74" w:rsidRPr="00ED0C11">
        <w:rPr>
          <w:rFonts w:ascii="Times New Roman" w:hAnsi="Times New Roman" w:cs="Times New Roman"/>
          <w:sz w:val="28"/>
          <w:szCs w:val="28"/>
        </w:rPr>
        <w:t>[</w:t>
      </w:r>
      <w:bookmarkStart w:id="2" w:name="_Ref86296289"/>
      <w:r w:rsidR="00C84777">
        <w:rPr>
          <w:rFonts w:ascii="Times New Roman" w:hAnsi="Times New Roman" w:cs="Times New Roman"/>
          <w:sz w:val="28"/>
          <w:szCs w:val="28"/>
        </w:rPr>
        <w:t>7</w:t>
      </w:r>
      <w:bookmarkEnd w:id="2"/>
      <w:r w:rsidR="007F4AEE" w:rsidRPr="00ED0C11">
        <w:rPr>
          <w:rFonts w:ascii="Times New Roman" w:hAnsi="Times New Roman" w:cs="Times New Roman"/>
          <w:sz w:val="28"/>
          <w:szCs w:val="28"/>
        </w:rPr>
        <w:t>,</w:t>
      </w:r>
      <w:r w:rsidR="00C84777">
        <w:rPr>
          <w:rFonts w:ascii="Times New Roman" w:hAnsi="Times New Roman" w:cs="Times New Roman"/>
          <w:sz w:val="28"/>
          <w:szCs w:val="28"/>
        </w:rPr>
        <w:t> </w:t>
      </w:r>
      <w:r w:rsidR="00553E74" w:rsidRPr="00ED0C11">
        <w:rPr>
          <w:rFonts w:ascii="Times New Roman" w:hAnsi="Times New Roman" w:cs="Times New Roman"/>
          <w:sz w:val="28"/>
          <w:szCs w:val="28"/>
        </w:rPr>
        <w:t>с.</w:t>
      </w:r>
      <w:r w:rsidR="007F4AEE" w:rsidRPr="00ED0C11">
        <w:rPr>
          <w:rFonts w:ascii="Times New Roman" w:hAnsi="Times New Roman" w:cs="Times New Roman"/>
          <w:sz w:val="28"/>
          <w:szCs w:val="28"/>
        </w:rPr>
        <w:t> </w:t>
      </w:r>
      <w:r w:rsidR="00553E74" w:rsidRPr="00ED0C11">
        <w:rPr>
          <w:rFonts w:ascii="Times New Roman" w:hAnsi="Times New Roman" w:cs="Times New Roman"/>
          <w:sz w:val="28"/>
          <w:szCs w:val="28"/>
        </w:rPr>
        <w:t>1].</w:t>
      </w:r>
      <w:r w:rsidR="008761A1" w:rsidRPr="00ED0C1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0E23" w:rsidRPr="00ED0C11" w:rsidRDefault="00C84777" w:rsidP="001C15A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0C11">
        <w:rPr>
          <w:rFonts w:ascii="Times New Roman" w:hAnsi="Times New Roman" w:cs="Times New Roman"/>
          <w:sz w:val="28"/>
          <w:szCs w:val="28"/>
        </w:rPr>
        <w:t>Дослідження</w:t>
      </w:r>
      <w:r w:rsidR="005111FB" w:rsidRPr="00ED0C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факторів</w:t>
      </w:r>
      <w:r w:rsidR="005111FB" w:rsidRPr="00ED0C11">
        <w:rPr>
          <w:rFonts w:ascii="Times New Roman" w:hAnsi="Times New Roman" w:cs="Times New Roman"/>
          <w:sz w:val="28"/>
          <w:szCs w:val="28"/>
        </w:rPr>
        <w:t xml:space="preserve"> підвищення якості вищої освіти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пікреслює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 виводить на основну ланку</w:t>
      </w:r>
      <w:r w:rsidR="008761A1" w:rsidRPr="00ED0C1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8761A1" w:rsidRPr="00ED0C11">
        <w:rPr>
          <w:rFonts w:ascii="Times New Roman" w:hAnsi="Times New Roman" w:cs="Times New Roman"/>
          <w:sz w:val="28"/>
          <w:szCs w:val="28"/>
        </w:rPr>
        <w:t xml:space="preserve">значення медіа-грамотності, </w:t>
      </w:r>
      <w:r>
        <w:rPr>
          <w:rFonts w:ascii="Times New Roman" w:hAnsi="Times New Roman" w:cs="Times New Roman"/>
          <w:sz w:val="28"/>
          <w:szCs w:val="28"/>
        </w:rPr>
        <w:t>яка</w:t>
      </w:r>
      <w:r w:rsidR="008761A1" w:rsidRPr="00ED0C11">
        <w:rPr>
          <w:rFonts w:ascii="Times New Roman" w:hAnsi="Times New Roman" w:cs="Times New Roman"/>
          <w:sz w:val="28"/>
          <w:szCs w:val="28"/>
        </w:rPr>
        <w:t xml:space="preserve"> </w:t>
      </w:r>
      <w:r w:rsidR="00032994" w:rsidRPr="00ED0C11">
        <w:rPr>
          <w:rFonts w:ascii="Times New Roman" w:hAnsi="Times New Roman" w:cs="Times New Roman"/>
          <w:sz w:val="28"/>
          <w:szCs w:val="28"/>
        </w:rPr>
        <w:t>вимагає</w:t>
      </w:r>
      <w:r w:rsidR="008761A1" w:rsidRPr="00ED0C11">
        <w:rPr>
          <w:rFonts w:ascii="Times New Roman" w:hAnsi="Times New Roman" w:cs="Times New Roman"/>
          <w:sz w:val="28"/>
          <w:szCs w:val="28"/>
        </w:rPr>
        <w:t xml:space="preserve"> здатність орієнтуватися в</w:t>
      </w:r>
      <w:r w:rsidR="00032994" w:rsidRPr="00ED0C11">
        <w:rPr>
          <w:rFonts w:ascii="Times New Roman" w:hAnsi="Times New Roman" w:cs="Times New Roman"/>
          <w:sz w:val="28"/>
          <w:szCs w:val="28"/>
        </w:rPr>
        <w:t> </w:t>
      </w:r>
      <w:r w:rsidR="001C15A6" w:rsidRPr="00ED0C11">
        <w:rPr>
          <w:rFonts w:ascii="Times New Roman" w:hAnsi="Times New Roman" w:cs="Times New Roman"/>
          <w:sz w:val="28"/>
          <w:szCs w:val="28"/>
        </w:rPr>
        <w:t>інтерактивному інформаційному потоці</w:t>
      </w:r>
      <w:r w:rsidR="008761A1" w:rsidRPr="00ED0C11">
        <w:rPr>
          <w:rFonts w:ascii="Times New Roman" w:hAnsi="Times New Roman" w:cs="Times New Roman"/>
          <w:sz w:val="28"/>
          <w:szCs w:val="28"/>
        </w:rPr>
        <w:t xml:space="preserve">. Сучасна </w:t>
      </w:r>
      <w:r w:rsidR="005111FB" w:rsidRPr="00ED0C11">
        <w:rPr>
          <w:rFonts w:ascii="Times New Roman" w:hAnsi="Times New Roman" w:cs="Times New Roman"/>
          <w:sz w:val="28"/>
          <w:szCs w:val="28"/>
        </w:rPr>
        <w:t xml:space="preserve">вища </w:t>
      </w:r>
      <w:r w:rsidR="008761A1" w:rsidRPr="00ED0C11">
        <w:rPr>
          <w:rFonts w:ascii="Times New Roman" w:hAnsi="Times New Roman" w:cs="Times New Roman"/>
          <w:sz w:val="28"/>
          <w:szCs w:val="28"/>
        </w:rPr>
        <w:t xml:space="preserve">освіта покликана допомогти </w:t>
      </w:r>
      <w:r w:rsidR="00DB3C0B" w:rsidRPr="00ED0C11">
        <w:rPr>
          <w:rFonts w:ascii="Times New Roman" w:hAnsi="Times New Roman" w:cs="Times New Roman"/>
          <w:sz w:val="28"/>
          <w:szCs w:val="28"/>
        </w:rPr>
        <w:t>адаптуватись та нівелювати</w:t>
      </w:r>
      <w:r w:rsidR="001C15A6" w:rsidRPr="00ED0C11">
        <w:rPr>
          <w:rFonts w:ascii="Times New Roman" w:hAnsi="Times New Roman" w:cs="Times New Roman"/>
          <w:sz w:val="28"/>
          <w:szCs w:val="28"/>
        </w:rPr>
        <w:t xml:space="preserve"> в ньому</w:t>
      </w:r>
      <w:r w:rsidR="008761A1" w:rsidRPr="00ED0C11">
        <w:rPr>
          <w:rFonts w:ascii="Times New Roman" w:hAnsi="Times New Roman" w:cs="Times New Roman"/>
          <w:sz w:val="28"/>
          <w:szCs w:val="28"/>
        </w:rPr>
        <w:t>, використовуючи технологі</w:t>
      </w:r>
      <w:r w:rsidR="00DB3C0B" w:rsidRPr="00ED0C11">
        <w:rPr>
          <w:rFonts w:ascii="Times New Roman" w:hAnsi="Times New Roman" w:cs="Times New Roman"/>
          <w:sz w:val="28"/>
          <w:szCs w:val="28"/>
        </w:rPr>
        <w:t>ї</w:t>
      </w:r>
      <w:r w:rsidR="008761A1" w:rsidRPr="00ED0C11">
        <w:rPr>
          <w:rFonts w:ascii="Times New Roman" w:hAnsi="Times New Roman" w:cs="Times New Roman"/>
          <w:sz w:val="28"/>
          <w:szCs w:val="28"/>
        </w:rPr>
        <w:t>, пов’язані з наочністю</w:t>
      </w:r>
      <w:r w:rsidR="00032994" w:rsidRPr="00ED0C11">
        <w:rPr>
          <w:rFonts w:ascii="Times New Roman" w:hAnsi="Times New Roman" w:cs="Times New Roman"/>
          <w:sz w:val="28"/>
          <w:szCs w:val="28"/>
        </w:rPr>
        <w:t xml:space="preserve"> та</w:t>
      </w:r>
      <w:r w:rsidR="005111FB" w:rsidRPr="00ED0C11">
        <w:rPr>
          <w:rFonts w:ascii="Times New Roman" w:hAnsi="Times New Roman" w:cs="Times New Roman"/>
          <w:sz w:val="28"/>
          <w:szCs w:val="28"/>
        </w:rPr>
        <w:t xml:space="preserve"> візуалізацію освітніх компонентів. Так, на сучасному етапі модернізації освіти в Україні, актуалізу</w:t>
      </w:r>
      <w:r w:rsidR="001C15A6" w:rsidRPr="00ED0C11">
        <w:rPr>
          <w:rFonts w:ascii="Times New Roman" w:hAnsi="Times New Roman" w:cs="Times New Roman"/>
          <w:sz w:val="28"/>
          <w:szCs w:val="28"/>
        </w:rPr>
        <w:t>ю</w:t>
      </w:r>
      <w:r w:rsidR="005111FB" w:rsidRPr="00ED0C11">
        <w:rPr>
          <w:rFonts w:ascii="Times New Roman" w:hAnsi="Times New Roman" w:cs="Times New Roman"/>
          <w:sz w:val="28"/>
          <w:szCs w:val="28"/>
        </w:rPr>
        <w:t>ться</w:t>
      </w:r>
      <w:r w:rsidR="001C15A6" w:rsidRPr="00ED0C11">
        <w:rPr>
          <w:rFonts w:ascii="Times New Roman" w:hAnsi="Times New Roman" w:cs="Times New Roman"/>
          <w:sz w:val="28"/>
          <w:szCs w:val="28"/>
        </w:rPr>
        <w:t>: а) </w:t>
      </w:r>
      <w:r w:rsidR="005111FB" w:rsidRPr="00ED0C11">
        <w:rPr>
          <w:rFonts w:ascii="Times New Roman" w:hAnsi="Times New Roman" w:cs="Times New Roman"/>
          <w:sz w:val="28"/>
          <w:szCs w:val="28"/>
        </w:rPr>
        <w:t>процес наукового</w:t>
      </w:r>
      <w:r w:rsidR="001C15A6" w:rsidRPr="00ED0C11">
        <w:rPr>
          <w:rFonts w:ascii="Times New Roman" w:hAnsi="Times New Roman" w:cs="Times New Roman"/>
          <w:sz w:val="28"/>
          <w:szCs w:val="28"/>
        </w:rPr>
        <w:t xml:space="preserve"> теоретичного</w:t>
      </w:r>
      <w:r w:rsidR="005111FB" w:rsidRPr="00ED0C11">
        <w:rPr>
          <w:rFonts w:ascii="Times New Roman" w:hAnsi="Times New Roman" w:cs="Times New Roman"/>
          <w:sz w:val="28"/>
          <w:szCs w:val="28"/>
        </w:rPr>
        <w:t xml:space="preserve"> осмислення візуальних, </w:t>
      </w:r>
      <w:proofErr w:type="spellStart"/>
      <w:r w:rsidR="005111FB" w:rsidRPr="00ED0C11">
        <w:rPr>
          <w:rFonts w:ascii="Times New Roman" w:hAnsi="Times New Roman" w:cs="Times New Roman"/>
          <w:sz w:val="28"/>
          <w:szCs w:val="28"/>
        </w:rPr>
        <w:t>пояснювально</w:t>
      </w:r>
      <w:proofErr w:type="spellEnd"/>
      <w:r w:rsidR="005111FB" w:rsidRPr="00ED0C11">
        <w:rPr>
          <w:rFonts w:ascii="Times New Roman" w:hAnsi="Times New Roman" w:cs="Times New Roman"/>
          <w:sz w:val="28"/>
          <w:szCs w:val="28"/>
        </w:rPr>
        <w:t>-ілюстративних методів викладання дисциплін, зокрема гуманітарних</w:t>
      </w:r>
      <w:r w:rsidR="001C15A6" w:rsidRPr="00ED0C11">
        <w:rPr>
          <w:rFonts w:ascii="Times New Roman" w:hAnsi="Times New Roman" w:cs="Times New Roman"/>
          <w:sz w:val="28"/>
          <w:szCs w:val="28"/>
        </w:rPr>
        <w:t>; б) адаптація означених методів на лекційному матеріалі</w:t>
      </w:r>
      <w:r w:rsidR="005111FB" w:rsidRPr="00ED0C11">
        <w:rPr>
          <w:rFonts w:ascii="Times New Roman" w:hAnsi="Times New Roman" w:cs="Times New Roman"/>
          <w:sz w:val="28"/>
          <w:szCs w:val="28"/>
        </w:rPr>
        <w:t xml:space="preserve">. Як зазначив М. Г. Друшляк, «потреба </w:t>
      </w:r>
      <w:r w:rsidR="005111FB" w:rsidRPr="00ED0C11">
        <w:rPr>
          <w:rFonts w:ascii="Times New Roman" w:hAnsi="Times New Roman" w:cs="Times New Roman"/>
          <w:sz w:val="28"/>
          <w:szCs w:val="28"/>
        </w:rPr>
        <w:lastRenderedPageBreak/>
        <w:t>у</w:t>
      </w:r>
      <w:r w:rsidR="00543C66" w:rsidRPr="00ED0C11">
        <w:rPr>
          <w:rFonts w:ascii="Times New Roman" w:hAnsi="Times New Roman" w:cs="Times New Roman"/>
          <w:sz w:val="28"/>
          <w:szCs w:val="28"/>
        </w:rPr>
        <w:t> </w:t>
      </w:r>
      <w:r w:rsidR="005111FB" w:rsidRPr="00ED0C11">
        <w:rPr>
          <w:rFonts w:ascii="Times New Roman" w:hAnsi="Times New Roman" w:cs="Times New Roman"/>
          <w:sz w:val="28"/>
          <w:szCs w:val="28"/>
        </w:rPr>
        <w:t>формуванні навичок роботи з візуальними матеріалами (пошук, інтерпретація, оцінка, створення тощо</w:t>
      </w:r>
      <w:r w:rsidR="00543C66" w:rsidRPr="00ED0C11">
        <w:rPr>
          <w:rFonts w:ascii="Times New Roman" w:hAnsi="Times New Roman" w:cs="Times New Roman"/>
          <w:sz w:val="28"/>
          <w:szCs w:val="28"/>
        </w:rPr>
        <w:t>)</w:t>
      </w:r>
      <w:r w:rsidR="005111FB" w:rsidRPr="00ED0C11">
        <w:rPr>
          <w:rFonts w:ascii="Times New Roman" w:hAnsi="Times New Roman" w:cs="Times New Roman"/>
          <w:sz w:val="28"/>
          <w:szCs w:val="28"/>
        </w:rPr>
        <w:t xml:space="preserve"> стає необхідною складовою сучасної освіти» [</w:t>
      </w:r>
      <w:r w:rsidR="0059612B">
        <w:rPr>
          <w:rFonts w:ascii="Times New Roman" w:hAnsi="Times New Roman" w:cs="Times New Roman"/>
          <w:sz w:val="28"/>
          <w:szCs w:val="28"/>
        </w:rPr>
        <w:t>6</w:t>
      </w:r>
      <w:r w:rsidR="005111FB" w:rsidRPr="00ED0C11">
        <w:rPr>
          <w:rFonts w:ascii="Times New Roman" w:hAnsi="Times New Roman" w:cs="Times New Roman"/>
          <w:sz w:val="28"/>
          <w:szCs w:val="28"/>
        </w:rPr>
        <w:t>, с. 78].</w:t>
      </w:r>
    </w:p>
    <w:p w:rsidR="00BE43E0" w:rsidRPr="00ED0C11" w:rsidRDefault="00013691" w:rsidP="00BE43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612B">
        <w:rPr>
          <w:rFonts w:ascii="Times New Roman" w:hAnsi="Times New Roman" w:cs="Times New Roman"/>
          <w:b/>
          <w:bCs/>
          <w:sz w:val="28"/>
          <w:szCs w:val="28"/>
        </w:rPr>
        <w:t>Актуальність</w:t>
      </w:r>
      <w:r w:rsidRPr="0059612B">
        <w:rPr>
          <w:rFonts w:ascii="Times New Roman" w:hAnsi="Times New Roman" w:cs="Times New Roman"/>
          <w:sz w:val="28"/>
          <w:szCs w:val="28"/>
        </w:rPr>
        <w:t xml:space="preserve"> </w:t>
      </w:r>
      <w:r w:rsidR="00BE43E0" w:rsidRPr="0059612B">
        <w:rPr>
          <w:rFonts w:ascii="Times New Roman" w:hAnsi="Times New Roman" w:cs="Times New Roman"/>
          <w:sz w:val="28"/>
          <w:szCs w:val="28"/>
        </w:rPr>
        <w:t xml:space="preserve">На етапі </w:t>
      </w:r>
      <w:proofErr w:type="spellStart"/>
      <w:r w:rsidR="00543C66" w:rsidRPr="0059612B">
        <w:rPr>
          <w:rFonts w:ascii="Times New Roman" w:hAnsi="Times New Roman" w:cs="Times New Roman"/>
          <w:sz w:val="28"/>
          <w:szCs w:val="28"/>
        </w:rPr>
        <w:t>динамізації</w:t>
      </w:r>
      <w:proofErr w:type="spellEnd"/>
      <w:r w:rsidR="00543C66" w:rsidRPr="0059612B">
        <w:rPr>
          <w:rFonts w:ascii="Times New Roman" w:hAnsi="Times New Roman" w:cs="Times New Roman"/>
          <w:sz w:val="28"/>
          <w:szCs w:val="28"/>
        </w:rPr>
        <w:t xml:space="preserve"> процесів підвищення</w:t>
      </w:r>
      <w:r w:rsidR="00BE43E0" w:rsidRPr="0059612B">
        <w:rPr>
          <w:rFonts w:ascii="Times New Roman" w:hAnsi="Times New Roman" w:cs="Times New Roman"/>
          <w:sz w:val="28"/>
          <w:szCs w:val="28"/>
        </w:rPr>
        <w:t xml:space="preserve"> якості педагогічної освіти</w:t>
      </w:r>
      <w:r w:rsidR="00543C66" w:rsidRPr="0059612B">
        <w:rPr>
          <w:rFonts w:ascii="Times New Roman" w:hAnsi="Times New Roman" w:cs="Times New Roman"/>
          <w:sz w:val="28"/>
          <w:szCs w:val="28"/>
        </w:rPr>
        <w:t>,</w:t>
      </w:r>
      <w:r w:rsidR="00BE43E0" w:rsidRPr="0059612B">
        <w:rPr>
          <w:rFonts w:ascii="Times New Roman" w:hAnsi="Times New Roman" w:cs="Times New Roman"/>
          <w:sz w:val="28"/>
          <w:szCs w:val="28"/>
        </w:rPr>
        <w:t xml:space="preserve"> важливими складовими системи виступають ряд напрямів: </w:t>
      </w:r>
      <w:r w:rsidR="00BE43E0" w:rsidRPr="0059612B">
        <w:rPr>
          <w:rFonts w:ascii="Times New Roman" w:hAnsi="Times New Roman" w:cs="Times New Roman"/>
          <w:i/>
          <w:sz w:val="28"/>
          <w:szCs w:val="28"/>
        </w:rPr>
        <w:t>модернізація змісту освітньої діяльності</w:t>
      </w:r>
      <w:r w:rsidR="00BE43E0" w:rsidRPr="0059612B">
        <w:rPr>
          <w:rFonts w:ascii="Times New Roman" w:hAnsi="Times New Roman" w:cs="Times New Roman"/>
          <w:sz w:val="28"/>
          <w:szCs w:val="28"/>
        </w:rPr>
        <w:t xml:space="preserve"> </w:t>
      </w:r>
      <w:r w:rsidR="00543C66" w:rsidRPr="0059612B">
        <w:rPr>
          <w:rFonts w:ascii="Times New Roman" w:hAnsi="Times New Roman" w:cs="Times New Roman"/>
          <w:sz w:val="28"/>
          <w:szCs w:val="28"/>
        </w:rPr>
        <w:t>(</w:t>
      </w:r>
      <w:r w:rsidR="00FC4FD0" w:rsidRPr="0059612B">
        <w:rPr>
          <w:rFonts w:ascii="Times New Roman" w:hAnsi="Times New Roman" w:cs="Times New Roman"/>
          <w:sz w:val="28"/>
          <w:szCs w:val="28"/>
        </w:rPr>
        <w:t>гуманізація</w:t>
      </w:r>
      <w:r w:rsidR="00BE43E0" w:rsidRPr="005961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E43E0" w:rsidRPr="0059612B">
        <w:rPr>
          <w:rFonts w:ascii="Times New Roman" w:hAnsi="Times New Roman" w:cs="Times New Roman"/>
          <w:sz w:val="28"/>
          <w:szCs w:val="28"/>
        </w:rPr>
        <w:t>освітньо</w:t>
      </w:r>
      <w:proofErr w:type="spellEnd"/>
      <w:r w:rsidR="00BE43E0" w:rsidRPr="0059612B">
        <w:rPr>
          <w:rFonts w:ascii="Times New Roman" w:hAnsi="Times New Roman" w:cs="Times New Roman"/>
          <w:sz w:val="28"/>
          <w:szCs w:val="28"/>
        </w:rPr>
        <w:t>-педагогічного середовищ</w:t>
      </w:r>
      <w:r w:rsidR="00543C66" w:rsidRPr="0059612B">
        <w:rPr>
          <w:rFonts w:ascii="Times New Roman" w:hAnsi="Times New Roman" w:cs="Times New Roman"/>
          <w:sz w:val="28"/>
          <w:szCs w:val="28"/>
        </w:rPr>
        <w:t>е</w:t>
      </w:r>
      <w:r w:rsidR="00BE43E0" w:rsidRPr="0059612B">
        <w:rPr>
          <w:rFonts w:ascii="Times New Roman" w:hAnsi="Times New Roman" w:cs="Times New Roman"/>
          <w:sz w:val="28"/>
          <w:szCs w:val="28"/>
        </w:rPr>
        <w:t>, збільшення варіативно</w:t>
      </w:r>
      <w:r w:rsidR="00543C66" w:rsidRPr="0059612B">
        <w:rPr>
          <w:rFonts w:ascii="Times New Roman" w:hAnsi="Times New Roman" w:cs="Times New Roman"/>
          <w:sz w:val="28"/>
          <w:szCs w:val="28"/>
        </w:rPr>
        <w:t>сті</w:t>
      </w:r>
      <w:r w:rsidR="00BE43E0" w:rsidRPr="0059612B">
        <w:rPr>
          <w:rFonts w:ascii="Times New Roman" w:hAnsi="Times New Roman" w:cs="Times New Roman"/>
          <w:sz w:val="28"/>
          <w:szCs w:val="28"/>
        </w:rPr>
        <w:t xml:space="preserve"> змісту освіти</w:t>
      </w:r>
      <w:r w:rsidR="00543C66" w:rsidRPr="0059612B">
        <w:rPr>
          <w:rFonts w:ascii="Times New Roman" w:hAnsi="Times New Roman" w:cs="Times New Roman"/>
          <w:sz w:val="28"/>
          <w:szCs w:val="28"/>
        </w:rPr>
        <w:t>)</w:t>
      </w:r>
      <w:r w:rsidR="00BE43E0" w:rsidRPr="0059612B">
        <w:rPr>
          <w:rFonts w:ascii="Times New Roman" w:hAnsi="Times New Roman" w:cs="Times New Roman"/>
          <w:sz w:val="28"/>
          <w:szCs w:val="28"/>
        </w:rPr>
        <w:t xml:space="preserve">; </w:t>
      </w:r>
      <w:r w:rsidR="00BE43E0" w:rsidRPr="0059612B">
        <w:rPr>
          <w:rFonts w:ascii="Times New Roman" w:hAnsi="Times New Roman" w:cs="Times New Roman"/>
          <w:i/>
          <w:sz w:val="28"/>
          <w:szCs w:val="28"/>
        </w:rPr>
        <w:t>удосконалення</w:t>
      </w:r>
      <w:r w:rsidR="00BE43E0" w:rsidRPr="0059612B">
        <w:rPr>
          <w:rFonts w:ascii="Times New Roman" w:hAnsi="Times New Roman" w:cs="Times New Roman"/>
          <w:sz w:val="28"/>
          <w:szCs w:val="28"/>
        </w:rPr>
        <w:t xml:space="preserve"> </w:t>
      </w:r>
      <w:r w:rsidR="00BE43E0" w:rsidRPr="0059612B">
        <w:rPr>
          <w:rFonts w:ascii="Times New Roman" w:hAnsi="Times New Roman" w:cs="Times New Roman"/>
          <w:i/>
          <w:sz w:val="28"/>
          <w:szCs w:val="28"/>
        </w:rPr>
        <w:t>навчально-методичного забезпечення освітніх компонентів</w:t>
      </w:r>
      <w:r w:rsidR="00BE43E0" w:rsidRPr="0059612B">
        <w:rPr>
          <w:rFonts w:ascii="Times New Roman" w:hAnsi="Times New Roman" w:cs="Times New Roman"/>
          <w:sz w:val="28"/>
          <w:szCs w:val="28"/>
        </w:rPr>
        <w:t xml:space="preserve"> </w:t>
      </w:r>
      <w:r w:rsidR="00543C66" w:rsidRPr="0059612B">
        <w:rPr>
          <w:rFonts w:ascii="Times New Roman" w:hAnsi="Times New Roman" w:cs="Times New Roman"/>
          <w:sz w:val="28"/>
          <w:szCs w:val="28"/>
        </w:rPr>
        <w:t>(</w:t>
      </w:r>
      <w:r w:rsidR="00FC4FD0" w:rsidRPr="0059612B">
        <w:rPr>
          <w:rFonts w:ascii="Times New Roman" w:hAnsi="Times New Roman" w:cs="Times New Roman"/>
          <w:sz w:val="28"/>
          <w:szCs w:val="28"/>
        </w:rPr>
        <w:t xml:space="preserve">створення освітніх продуктів </w:t>
      </w:r>
      <w:r w:rsidR="00BE43E0" w:rsidRPr="0059612B">
        <w:rPr>
          <w:rFonts w:ascii="Times New Roman" w:hAnsi="Times New Roman" w:cs="Times New Roman"/>
          <w:sz w:val="28"/>
          <w:szCs w:val="28"/>
        </w:rPr>
        <w:t>для вже існуючих</w:t>
      </w:r>
      <w:r w:rsidR="00543C66" w:rsidRPr="0059612B">
        <w:rPr>
          <w:rFonts w:ascii="Times New Roman" w:hAnsi="Times New Roman" w:cs="Times New Roman"/>
          <w:sz w:val="28"/>
          <w:szCs w:val="28"/>
        </w:rPr>
        <w:t xml:space="preserve"> </w:t>
      </w:r>
      <w:r w:rsidR="00FC4FD0" w:rsidRPr="0059612B">
        <w:rPr>
          <w:rFonts w:ascii="Times New Roman" w:hAnsi="Times New Roman" w:cs="Times New Roman"/>
          <w:sz w:val="28"/>
          <w:szCs w:val="28"/>
        </w:rPr>
        <w:t xml:space="preserve">і </w:t>
      </w:r>
      <w:r w:rsidR="00BE43E0" w:rsidRPr="0059612B">
        <w:rPr>
          <w:rFonts w:ascii="Times New Roman" w:hAnsi="Times New Roman" w:cs="Times New Roman"/>
          <w:sz w:val="28"/>
          <w:szCs w:val="28"/>
        </w:rPr>
        <w:t>нових</w:t>
      </w:r>
      <w:r w:rsidR="00FC4FD0" w:rsidRPr="0059612B">
        <w:rPr>
          <w:rFonts w:ascii="Times New Roman" w:hAnsi="Times New Roman" w:cs="Times New Roman"/>
          <w:sz w:val="28"/>
          <w:szCs w:val="28"/>
        </w:rPr>
        <w:t xml:space="preserve"> спеціальностей</w:t>
      </w:r>
      <w:r w:rsidR="00543C66" w:rsidRPr="0059612B">
        <w:rPr>
          <w:rFonts w:ascii="Times New Roman" w:hAnsi="Times New Roman" w:cs="Times New Roman"/>
          <w:sz w:val="28"/>
          <w:szCs w:val="28"/>
        </w:rPr>
        <w:t>)</w:t>
      </w:r>
      <w:r w:rsidR="00BE43E0" w:rsidRPr="0059612B">
        <w:rPr>
          <w:rFonts w:ascii="Times New Roman" w:hAnsi="Times New Roman" w:cs="Times New Roman"/>
          <w:sz w:val="28"/>
          <w:szCs w:val="28"/>
        </w:rPr>
        <w:t xml:space="preserve">; </w:t>
      </w:r>
      <w:r w:rsidR="00BE43E0" w:rsidRPr="0059612B">
        <w:rPr>
          <w:rFonts w:ascii="Times New Roman" w:hAnsi="Times New Roman" w:cs="Times New Roman"/>
          <w:i/>
          <w:sz w:val="28"/>
          <w:szCs w:val="28"/>
        </w:rPr>
        <w:t>модернізація освітнього процесу</w:t>
      </w:r>
      <w:r w:rsidR="00BE43E0" w:rsidRPr="0059612B">
        <w:rPr>
          <w:rFonts w:ascii="Times New Roman" w:hAnsi="Times New Roman" w:cs="Times New Roman"/>
          <w:sz w:val="28"/>
          <w:szCs w:val="28"/>
        </w:rPr>
        <w:t xml:space="preserve"> </w:t>
      </w:r>
      <w:r w:rsidR="00543C66" w:rsidRPr="0059612B">
        <w:rPr>
          <w:rFonts w:ascii="Times New Roman" w:hAnsi="Times New Roman" w:cs="Times New Roman"/>
          <w:sz w:val="28"/>
          <w:szCs w:val="28"/>
        </w:rPr>
        <w:t>(</w:t>
      </w:r>
      <w:r w:rsidR="00BE43E0" w:rsidRPr="0059612B">
        <w:rPr>
          <w:rFonts w:ascii="Times New Roman" w:hAnsi="Times New Roman" w:cs="Times New Roman"/>
          <w:sz w:val="28"/>
          <w:szCs w:val="28"/>
        </w:rPr>
        <w:t>високоякісн</w:t>
      </w:r>
      <w:r w:rsidR="00543C66" w:rsidRPr="0059612B">
        <w:rPr>
          <w:rFonts w:ascii="Times New Roman" w:hAnsi="Times New Roman" w:cs="Times New Roman"/>
          <w:sz w:val="28"/>
          <w:szCs w:val="28"/>
        </w:rPr>
        <w:t>а</w:t>
      </w:r>
      <w:r w:rsidR="00BE43E0" w:rsidRPr="0059612B">
        <w:rPr>
          <w:rFonts w:ascii="Times New Roman" w:hAnsi="Times New Roman" w:cs="Times New Roman"/>
          <w:sz w:val="28"/>
          <w:szCs w:val="28"/>
        </w:rPr>
        <w:t xml:space="preserve"> підготовк</w:t>
      </w:r>
      <w:r w:rsidR="00543C66" w:rsidRPr="0059612B">
        <w:rPr>
          <w:rFonts w:ascii="Times New Roman" w:hAnsi="Times New Roman" w:cs="Times New Roman"/>
          <w:sz w:val="28"/>
          <w:szCs w:val="28"/>
        </w:rPr>
        <w:t>а</w:t>
      </w:r>
      <w:r w:rsidR="00BE43E0" w:rsidRPr="0059612B">
        <w:rPr>
          <w:rFonts w:ascii="Times New Roman" w:hAnsi="Times New Roman" w:cs="Times New Roman"/>
          <w:sz w:val="28"/>
          <w:szCs w:val="28"/>
        </w:rPr>
        <w:t xml:space="preserve">, генерація освітнього </w:t>
      </w:r>
      <w:r w:rsidR="00FC4FD0" w:rsidRPr="0059612B">
        <w:rPr>
          <w:rFonts w:ascii="Times New Roman" w:hAnsi="Times New Roman" w:cs="Times New Roman"/>
          <w:sz w:val="28"/>
          <w:szCs w:val="28"/>
        </w:rPr>
        <w:t>й</w:t>
      </w:r>
      <w:r w:rsidR="00543C66" w:rsidRPr="0059612B">
        <w:rPr>
          <w:rFonts w:ascii="Times New Roman" w:hAnsi="Times New Roman" w:cs="Times New Roman"/>
          <w:sz w:val="28"/>
          <w:szCs w:val="28"/>
        </w:rPr>
        <w:t> </w:t>
      </w:r>
      <w:r w:rsidR="00BE43E0" w:rsidRPr="0059612B">
        <w:rPr>
          <w:rFonts w:ascii="Times New Roman" w:hAnsi="Times New Roman" w:cs="Times New Roman"/>
          <w:sz w:val="28"/>
          <w:szCs w:val="28"/>
        </w:rPr>
        <w:t>науково-дослідного процесів з метою підвищення якості освіти</w:t>
      </w:r>
      <w:r w:rsidR="00543C66" w:rsidRPr="0059612B">
        <w:rPr>
          <w:rFonts w:ascii="Times New Roman" w:hAnsi="Times New Roman" w:cs="Times New Roman"/>
          <w:sz w:val="28"/>
          <w:szCs w:val="28"/>
        </w:rPr>
        <w:t>)</w:t>
      </w:r>
      <w:r w:rsidR="00BE43E0" w:rsidRPr="0059612B">
        <w:rPr>
          <w:rFonts w:ascii="Times New Roman" w:hAnsi="Times New Roman" w:cs="Times New Roman"/>
          <w:sz w:val="28"/>
          <w:szCs w:val="28"/>
        </w:rPr>
        <w:t xml:space="preserve">; </w:t>
      </w:r>
      <w:r w:rsidR="00BE43E0" w:rsidRPr="0059612B">
        <w:rPr>
          <w:rFonts w:ascii="Times New Roman" w:hAnsi="Times New Roman" w:cs="Times New Roman"/>
          <w:i/>
          <w:sz w:val="28"/>
          <w:szCs w:val="28"/>
        </w:rPr>
        <w:t>інноваційні освітні методи й </w:t>
      </w:r>
      <w:r w:rsidR="00BE43E0" w:rsidRPr="0059612B">
        <w:rPr>
          <w:rFonts w:ascii="Times New Roman" w:hAnsi="Times New Roman" w:cs="Times New Roman"/>
          <w:sz w:val="28"/>
          <w:szCs w:val="28"/>
        </w:rPr>
        <w:t>технології</w:t>
      </w:r>
      <w:r w:rsidR="00FC4FD0" w:rsidRPr="0059612B">
        <w:rPr>
          <w:rFonts w:ascii="Times New Roman" w:hAnsi="Times New Roman" w:cs="Times New Roman"/>
          <w:sz w:val="28"/>
          <w:szCs w:val="28"/>
        </w:rPr>
        <w:t xml:space="preserve"> (</w:t>
      </w:r>
      <w:r w:rsidR="00BE43E0" w:rsidRPr="0059612B">
        <w:rPr>
          <w:rFonts w:ascii="Times New Roman" w:hAnsi="Times New Roman" w:cs="Times New Roman"/>
          <w:sz w:val="28"/>
          <w:szCs w:val="28"/>
        </w:rPr>
        <w:t>впровадження інноваційних технологій</w:t>
      </w:r>
      <w:r w:rsidR="00FC4FD0" w:rsidRPr="0059612B">
        <w:rPr>
          <w:rFonts w:ascii="Times New Roman" w:hAnsi="Times New Roman" w:cs="Times New Roman"/>
          <w:sz w:val="28"/>
          <w:szCs w:val="28"/>
        </w:rPr>
        <w:t>,</w:t>
      </w:r>
      <w:r w:rsidR="00BE43E0" w:rsidRPr="0059612B">
        <w:rPr>
          <w:rFonts w:ascii="Times New Roman" w:hAnsi="Times New Roman" w:cs="Times New Roman"/>
          <w:sz w:val="28"/>
          <w:szCs w:val="28"/>
        </w:rPr>
        <w:t xml:space="preserve"> розвиток дистанційної освіти</w:t>
      </w:r>
      <w:r w:rsidR="00FC4FD0" w:rsidRPr="0059612B">
        <w:rPr>
          <w:rFonts w:ascii="Times New Roman" w:hAnsi="Times New Roman" w:cs="Times New Roman"/>
          <w:sz w:val="28"/>
          <w:szCs w:val="28"/>
        </w:rPr>
        <w:t>)</w:t>
      </w:r>
      <w:r w:rsidR="00BE43E0" w:rsidRPr="0059612B">
        <w:rPr>
          <w:rFonts w:ascii="Times New Roman" w:hAnsi="Times New Roman" w:cs="Times New Roman"/>
          <w:sz w:val="28"/>
          <w:szCs w:val="28"/>
        </w:rPr>
        <w:t xml:space="preserve">; </w:t>
      </w:r>
      <w:r w:rsidR="00BE43E0" w:rsidRPr="0059612B">
        <w:rPr>
          <w:rFonts w:ascii="Times New Roman" w:hAnsi="Times New Roman" w:cs="Times New Roman"/>
          <w:i/>
          <w:sz w:val="28"/>
          <w:szCs w:val="28"/>
        </w:rPr>
        <w:t>удосконалення інформаційно-освітнього середовища</w:t>
      </w:r>
      <w:r w:rsidR="00BE43E0" w:rsidRPr="0059612B">
        <w:rPr>
          <w:rFonts w:ascii="Times New Roman" w:hAnsi="Times New Roman" w:cs="Times New Roman"/>
          <w:sz w:val="28"/>
          <w:szCs w:val="28"/>
        </w:rPr>
        <w:t xml:space="preserve"> </w:t>
      </w:r>
      <w:r w:rsidR="00FC4FD0" w:rsidRPr="0059612B">
        <w:rPr>
          <w:rFonts w:ascii="Times New Roman" w:hAnsi="Times New Roman" w:cs="Times New Roman"/>
          <w:sz w:val="28"/>
          <w:szCs w:val="28"/>
        </w:rPr>
        <w:t>(</w:t>
      </w:r>
      <w:r w:rsidR="00BE43E0" w:rsidRPr="0059612B">
        <w:rPr>
          <w:rFonts w:ascii="Times New Roman" w:hAnsi="Times New Roman" w:cs="Times New Roman"/>
          <w:sz w:val="28"/>
          <w:szCs w:val="28"/>
        </w:rPr>
        <w:t>удосконалення інформаційного забезпечення</w:t>
      </w:r>
      <w:r w:rsidR="00FC4FD0" w:rsidRPr="0059612B">
        <w:rPr>
          <w:rFonts w:ascii="Times New Roman" w:hAnsi="Times New Roman" w:cs="Times New Roman"/>
          <w:sz w:val="28"/>
          <w:szCs w:val="28"/>
        </w:rPr>
        <w:t xml:space="preserve"> та</w:t>
      </w:r>
      <w:r w:rsidR="00BE43E0" w:rsidRPr="0059612B">
        <w:rPr>
          <w:rFonts w:ascii="Times New Roman" w:hAnsi="Times New Roman" w:cs="Times New Roman"/>
          <w:sz w:val="28"/>
          <w:szCs w:val="28"/>
        </w:rPr>
        <w:t xml:space="preserve"> електронни</w:t>
      </w:r>
      <w:r w:rsidR="00FC4FD0" w:rsidRPr="0059612B">
        <w:rPr>
          <w:rFonts w:ascii="Times New Roman" w:hAnsi="Times New Roman" w:cs="Times New Roman"/>
          <w:sz w:val="28"/>
          <w:szCs w:val="28"/>
        </w:rPr>
        <w:t>х</w:t>
      </w:r>
      <w:r w:rsidR="00BE43E0" w:rsidRPr="0059612B">
        <w:rPr>
          <w:rFonts w:ascii="Times New Roman" w:hAnsi="Times New Roman" w:cs="Times New Roman"/>
          <w:sz w:val="28"/>
          <w:szCs w:val="28"/>
        </w:rPr>
        <w:t xml:space="preserve"> ресурс</w:t>
      </w:r>
      <w:r w:rsidR="00FC4FD0" w:rsidRPr="0059612B">
        <w:rPr>
          <w:rFonts w:ascii="Times New Roman" w:hAnsi="Times New Roman" w:cs="Times New Roman"/>
          <w:sz w:val="28"/>
          <w:szCs w:val="28"/>
        </w:rPr>
        <w:t>ів</w:t>
      </w:r>
      <w:r w:rsidR="00BE43E0" w:rsidRPr="0059612B">
        <w:rPr>
          <w:rFonts w:ascii="Times New Roman" w:hAnsi="Times New Roman" w:cs="Times New Roman"/>
          <w:sz w:val="28"/>
          <w:szCs w:val="28"/>
        </w:rPr>
        <w:t xml:space="preserve"> за рахунок </w:t>
      </w:r>
      <w:proofErr w:type="spellStart"/>
      <w:r w:rsidR="00BE43E0" w:rsidRPr="0059612B">
        <w:rPr>
          <w:rFonts w:ascii="Times New Roman" w:hAnsi="Times New Roman" w:cs="Times New Roman"/>
          <w:sz w:val="28"/>
          <w:szCs w:val="28"/>
        </w:rPr>
        <w:t>медіоцентру</w:t>
      </w:r>
      <w:proofErr w:type="spellEnd"/>
      <w:r w:rsidR="00FC4FD0" w:rsidRPr="0059612B">
        <w:rPr>
          <w:rFonts w:ascii="Times New Roman" w:hAnsi="Times New Roman" w:cs="Times New Roman"/>
          <w:sz w:val="28"/>
          <w:szCs w:val="28"/>
        </w:rPr>
        <w:t>/</w:t>
      </w:r>
      <w:r w:rsidR="00BE43E0" w:rsidRPr="0059612B">
        <w:rPr>
          <w:rFonts w:ascii="Times New Roman" w:hAnsi="Times New Roman" w:cs="Times New Roman"/>
          <w:sz w:val="28"/>
          <w:szCs w:val="28"/>
        </w:rPr>
        <w:t xml:space="preserve"> інформаційно-комунікаційної мережі, доступ до фондів світових культурних цінностей, накопичення, аналіз і поширення інформації, формування середовища для інноваційного мислення й сприйнятливості інформаційного потенціалу; </w:t>
      </w:r>
      <w:r w:rsidR="00BE43E0" w:rsidRPr="0059612B">
        <w:rPr>
          <w:rFonts w:ascii="Times New Roman" w:hAnsi="Times New Roman" w:cs="Times New Roman"/>
          <w:i/>
          <w:sz w:val="28"/>
          <w:szCs w:val="28"/>
        </w:rPr>
        <w:t>зміна ролі науки в освітньому закладі:</w:t>
      </w:r>
      <w:r w:rsidR="00BE43E0" w:rsidRPr="0059612B">
        <w:rPr>
          <w:rFonts w:ascii="Times New Roman" w:hAnsi="Times New Roman" w:cs="Times New Roman"/>
          <w:sz w:val="28"/>
          <w:szCs w:val="28"/>
        </w:rPr>
        <w:t xml:space="preserve"> підвищення ролі наукових досліджень, розвиток інфраструктури</w:t>
      </w:r>
      <w:r w:rsidR="00BE43E0" w:rsidRPr="00ED0C11">
        <w:rPr>
          <w:rFonts w:ascii="Times New Roman" w:hAnsi="Times New Roman" w:cs="Times New Roman"/>
          <w:sz w:val="28"/>
          <w:szCs w:val="28"/>
        </w:rPr>
        <w:t xml:space="preserve">, створення сучасних </w:t>
      </w:r>
      <w:proofErr w:type="spellStart"/>
      <w:r w:rsidR="00DE4C85" w:rsidRPr="00ED0C11">
        <w:rPr>
          <w:rFonts w:ascii="Times New Roman" w:hAnsi="Times New Roman" w:cs="Times New Roman"/>
          <w:sz w:val="28"/>
          <w:szCs w:val="28"/>
        </w:rPr>
        <w:t>освітньо</w:t>
      </w:r>
      <w:proofErr w:type="spellEnd"/>
      <w:r w:rsidR="00DE4C85" w:rsidRPr="00ED0C11">
        <w:rPr>
          <w:rFonts w:ascii="Times New Roman" w:hAnsi="Times New Roman" w:cs="Times New Roman"/>
          <w:sz w:val="28"/>
          <w:szCs w:val="28"/>
        </w:rPr>
        <w:t>-методичних продуктів</w:t>
      </w:r>
      <w:r w:rsidR="00BE43E0" w:rsidRPr="00ED0C11">
        <w:rPr>
          <w:rFonts w:ascii="Times New Roman" w:hAnsi="Times New Roman" w:cs="Times New Roman"/>
          <w:sz w:val="28"/>
          <w:szCs w:val="28"/>
        </w:rPr>
        <w:t>, опанування дослідницької компетентності [</w:t>
      </w:r>
      <w:bookmarkStart w:id="3" w:name="_Ref23619800"/>
      <w:r w:rsidR="0059612B">
        <w:rPr>
          <w:rFonts w:ascii="Times New Roman" w:hAnsi="Times New Roman" w:cs="Times New Roman"/>
          <w:sz w:val="28"/>
          <w:szCs w:val="28"/>
        </w:rPr>
        <w:t>10</w:t>
      </w:r>
      <w:bookmarkEnd w:id="3"/>
      <w:r w:rsidR="00BE43E0" w:rsidRPr="00ED0C11">
        <w:rPr>
          <w:rFonts w:ascii="Times New Roman" w:hAnsi="Times New Roman" w:cs="Times New Roman"/>
          <w:sz w:val="28"/>
          <w:szCs w:val="28"/>
        </w:rPr>
        <w:t xml:space="preserve">, с. 10–13]. </w:t>
      </w:r>
      <w:r w:rsidR="007D728A" w:rsidRPr="00ED0C11">
        <w:rPr>
          <w:rFonts w:ascii="Times New Roman" w:hAnsi="Times New Roman" w:cs="Times New Roman"/>
          <w:sz w:val="28"/>
          <w:szCs w:val="28"/>
        </w:rPr>
        <w:t xml:space="preserve">Сучасна наука про освіту наблизилася до того моменту, коли виникла потреба в створенні педагогічних технологій, які забезпечують найголовніше в освітньому процесі – розвиток особистості кожного </w:t>
      </w:r>
      <w:r w:rsidR="00BE43E0" w:rsidRPr="00ED0C11">
        <w:rPr>
          <w:rFonts w:ascii="Times New Roman" w:hAnsi="Times New Roman" w:cs="Times New Roman"/>
          <w:sz w:val="28"/>
          <w:szCs w:val="28"/>
        </w:rPr>
        <w:t>Представлені напрями виступають показниками оновлення й модернізації освітньої діяльності та інноваційного розвитку педагогічних закладів вищої освіти.</w:t>
      </w:r>
    </w:p>
    <w:p w:rsidR="00073E16" w:rsidRPr="000E407A" w:rsidRDefault="00073E16" w:rsidP="00073E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0C11">
        <w:rPr>
          <w:rFonts w:ascii="Times New Roman" w:hAnsi="Times New Roman" w:cs="Times New Roman"/>
          <w:sz w:val="28"/>
          <w:szCs w:val="28"/>
        </w:rPr>
        <w:t xml:space="preserve">Порівняно молоді навчальні дисципліни (культурологія, прикладна культурологія) та устояні стовпи професійної підготовки (історія культури, художня культура) прагнуть постійного оновлення своїх освітніх засобів. У системі таких засобів значне місце посідає візуальність. Узагалі сучасну людину, особливо представника  молодого покоління, можна вважати </w:t>
      </w:r>
      <w:proofErr w:type="spellStart"/>
      <w:r w:rsidRPr="00ED0C11">
        <w:rPr>
          <w:rFonts w:ascii="Times New Roman" w:hAnsi="Times New Roman" w:cs="Times New Roman"/>
          <w:sz w:val="28"/>
          <w:szCs w:val="28"/>
        </w:rPr>
        <w:t>візуалом</w:t>
      </w:r>
      <w:proofErr w:type="spellEnd"/>
      <w:r w:rsidRPr="00ED0C11">
        <w:rPr>
          <w:rFonts w:ascii="Times New Roman" w:hAnsi="Times New Roman" w:cs="Times New Roman"/>
          <w:sz w:val="28"/>
          <w:szCs w:val="28"/>
        </w:rPr>
        <w:t xml:space="preserve">.  </w:t>
      </w:r>
      <w:r w:rsidRPr="00ED0C11">
        <w:rPr>
          <w:rFonts w:ascii="Times New Roman" w:hAnsi="Times New Roman" w:cs="Times New Roman"/>
          <w:sz w:val="28"/>
          <w:szCs w:val="28"/>
        </w:rPr>
        <w:lastRenderedPageBreak/>
        <w:t>Візуальна культура супроводжує нас завжди, звичайно, розвиток візуальності пов’язан</w:t>
      </w:r>
      <w:r w:rsidR="0059612B">
        <w:rPr>
          <w:rFonts w:ascii="Times New Roman" w:hAnsi="Times New Roman" w:cs="Times New Roman"/>
          <w:sz w:val="28"/>
          <w:szCs w:val="28"/>
        </w:rPr>
        <w:t>и</w:t>
      </w:r>
      <w:r w:rsidRPr="00ED0C11">
        <w:rPr>
          <w:rFonts w:ascii="Times New Roman" w:hAnsi="Times New Roman" w:cs="Times New Roman"/>
          <w:sz w:val="28"/>
          <w:szCs w:val="28"/>
        </w:rPr>
        <w:t xml:space="preserve">й з розквітом так званої масової культури чи поп-культури західного зразка, візуальність існує як складова цієї культури, що не виключає, звичайно, її побутування й в </w:t>
      </w:r>
      <w:proofErr w:type="spellStart"/>
      <w:r w:rsidRPr="00ED0C11">
        <w:rPr>
          <w:rFonts w:ascii="Times New Roman" w:hAnsi="Times New Roman" w:cs="Times New Roman"/>
          <w:sz w:val="28"/>
          <w:szCs w:val="28"/>
        </w:rPr>
        <w:t>незахідних</w:t>
      </w:r>
      <w:proofErr w:type="spellEnd"/>
      <w:r w:rsidRPr="00ED0C11">
        <w:rPr>
          <w:rFonts w:ascii="Times New Roman" w:hAnsi="Times New Roman" w:cs="Times New Roman"/>
          <w:sz w:val="28"/>
          <w:szCs w:val="28"/>
        </w:rPr>
        <w:t xml:space="preserve"> культурних типах. Значні масштаби візуальності зовсім не означають, що зникли вербальні способи комунікації між людьми – ми, як і раніше, спілкуємося з друзями й родичами  «</w:t>
      </w:r>
      <w:proofErr w:type="spellStart"/>
      <w:r w:rsidRPr="00ED0C11">
        <w:rPr>
          <w:rFonts w:ascii="Times New Roman" w:hAnsi="Times New Roman" w:cs="Times New Roman"/>
          <w:sz w:val="28"/>
          <w:szCs w:val="28"/>
        </w:rPr>
        <w:t>вживу</w:t>
      </w:r>
      <w:proofErr w:type="spellEnd"/>
      <w:r w:rsidRPr="00ED0C11">
        <w:rPr>
          <w:rFonts w:ascii="Times New Roman" w:hAnsi="Times New Roman" w:cs="Times New Roman"/>
          <w:sz w:val="28"/>
          <w:szCs w:val="28"/>
        </w:rPr>
        <w:t xml:space="preserve">», а не через соціальні мережі, читаємо паперові книги, журнали й газети, пізнаємо  культури світу через реальні, а не віртуальні подорожі. Очевидно, що вербальна і візуальна культура не </w:t>
      </w:r>
      <w:proofErr w:type="spellStart"/>
      <w:r w:rsidRPr="00ED0C11">
        <w:rPr>
          <w:rFonts w:ascii="Times New Roman" w:hAnsi="Times New Roman" w:cs="Times New Roman"/>
          <w:sz w:val="28"/>
          <w:szCs w:val="28"/>
        </w:rPr>
        <w:t>протистоять</w:t>
      </w:r>
      <w:proofErr w:type="spellEnd"/>
      <w:r w:rsidRPr="00ED0C11">
        <w:rPr>
          <w:rFonts w:ascii="Times New Roman" w:hAnsi="Times New Roman" w:cs="Times New Roman"/>
          <w:sz w:val="28"/>
          <w:szCs w:val="28"/>
        </w:rPr>
        <w:t xml:space="preserve">, а доповнюють одна одну. Принаймні, їм доведеться мирно співіснувати в світі, в якому стрімко </w:t>
      </w:r>
      <w:r w:rsidRPr="000E407A">
        <w:rPr>
          <w:rFonts w:ascii="Times New Roman" w:hAnsi="Times New Roman" w:cs="Times New Roman"/>
          <w:sz w:val="28"/>
          <w:szCs w:val="28"/>
        </w:rPr>
        <w:t xml:space="preserve">розвиваються візуальні технології, займаючи власну соціокультурну нішу. </w:t>
      </w:r>
    </w:p>
    <w:p w:rsidR="0084522A" w:rsidRPr="00ED0C11" w:rsidRDefault="00A863E4" w:rsidP="00A863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407A">
        <w:rPr>
          <w:rFonts w:ascii="Times New Roman" w:hAnsi="Times New Roman" w:cs="Times New Roman"/>
          <w:b/>
          <w:sz w:val="28"/>
          <w:szCs w:val="28"/>
        </w:rPr>
        <w:t xml:space="preserve">Постановка проблеми. </w:t>
      </w:r>
      <w:r w:rsidRPr="000E407A">
        <w:rPr>
          <w:rFonts w:ascii="Times New Roman" w:hAnsi="Times New Roman" w:cs="Times New Roman"/>
          <w:sz w:val="28"/>
          <w:szCs w:val="28"/>
        </w:rPr>
        <w:t>Гуртуючись на необхідності формування освітнього середовища для розвитку інноваційного мислення й сприйнятливості інформаційного потенціалу</w:t>
      </w:r>
      <w:r w:rsidR="0082588E" w:rsidRPr="000E407A">
        <w:rPr>
          <w:rFonts w:ascii="Times New Roman" w:hAnsi="Times New Roman" w:cs="Times New Roman"/>
          <w:sz w:val="28"/>
          <w:szCs w:val="28"/>
        </w:rPr>
        <w:t>,</w:t>
      </w:r>
      <w:r w:rsidRPr="000E407A">
        <w:rPr>
          <w:rFonts w:ascii="Times New Roman" w:hAnsi="Times New Roman" w:cs="Times New Roman"/>
          <w:sz w:val="28"/>
          <w:szCs w:val="28"/>
        </w:rPr>
        <w:t xml:space="preserve"> </w:t>
      </w:r>
      <w:r w:rsidR="0082588E" w:rsidRPr="000E407A">
        <w:rPr>
          <w:rFonts w:ascii="Times New Roman" w:hAnsi="Times New Roman" w:cs="Times New Roman"/>
          <w:sz w:val="28"/>
          <w:szCs w:val="28"/>
        </w:rPr>
        <w:t>наслідуючи мету</w:t>
      </w:r>
      <w:r w:rsidRPr="000E407A">
        <w:rPr>
          <w:rFonts w:ascii="Times New Roman" w:hAnsi="Times New Roman" w:cs="Times New Roman"/>
          <w:sz w:val="28"/>
          <w:szCs w:val="28"/>
        </w:rPr>
        <w:t xml:space="preserve"> розширення кордонів художнього мислення та</w:t>
      </w:r>
      <w:r w:rsidR="00565A52" w:rsidRPr="000E407A">
        <w:rPr>
          <w:rFonts w:ascii="Times New Roman" w:hAnsi="Times New Roman" w:cs="Times New Roman"/>
          <w:sz w:val="28"/>
          <w:szCs w:val="28"/>
        </w:rPr>
        <w:t> </w:t>
      </w:r>
      <w:r w:rsidRPr="000E407A">
        <w:rPr>
          <w:rFonts w:ascii="Times New Roman" w:hAnsi="Times New Roman" w:cs="Times New Roman"/>
          <w:sz w:val="28"/>
          <w:szCs w:val="28"/>
        </w:rPr>
        <w:t>образного сприйняття</w:t>
      </w:r>
      <w:r w:rsidR="0084522A" w:rsidRPr="00ED0C11">
        <w:rPr>
          <w:rFonts w:ascii="Times New Roman" w:hAnsi="Times New Roman" w:cs="Times New Roman"/>
          <w:sz w:val="28"/>
          <w:szCs w:val="28"/>
        </w:rPr>
        <w:t>,</w:t>
      </w:r>
      <w:r w:rsidRPr="00ED0C11">
        <w:rPr>
          <w:rFonts w:ascii="Times New Roman" w:hAnsi="Times New Roman" w:cs="Times New Roman"/>
          <w:sz w:val="28"/>
          <w:szCs w:val="28"/>
        </w:rPr>
        <w:t xml:space="preserve"> </w:t>
      </w:r>
      <w:r w:rsidR="0084522A" w:rsidRPr="00ED0C11">
        <w:rPr>
          <w:rFonts w:ascii="Times New Roman" w:hAnsi="Times New Roman" w:cs="Times New Roman"/>
          <w:sz w:val="28"/>
          <w:szCs w:val="28"/>
        </w:rPr>
        <w:t>необхідно створювати такі умови навчання, щоб здобувач прагнув отримати нові результати своєї роботи і надалі успішно застосувати їх в практичній діяльності.</w:t>
      </w:r>
    </w:p>
    <w:p w:rsidR="00073E16" w:rsidRPr="00ED0C11" w:rsidRDefault="00073E16" w:rsidP="00073E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0C11">
        <w:rPr>
          <w:rFonts w:ascii="Times New Roman" w:hAnsi="Times New Roman" w:cs="Times New Roman"/>
          <w:sz w:val="28"/>
          <w:szCs w:val="28"/>
        </w:rPr>
        <w:t>Спектр оцінок сучасної візуальної культури можна умовно розділити на оптимістичний і песимістичний. Оптимісти позитивно ставляться до процесу стрімкого поширення   візуальної культури, вбачаючи в ній простір реалізації свободи, адже людина може вільно вибирати як у продовольчому супермаркеті, так і в культурному. Песимісти вважають   розвиток  масової візуальної культури маркером загальної культурної кризи, що охопила людство в останнє століття. Лякають опонентів візуальної культури потоки жорстоких сцен, що панують на </w:t>
      </w:r>
      <w:proofErr w:type="spellStart"/>
      <w:r w:rsidRPr="00ED0C11">
        <w:rPr>
          <w:rFonts w:ascii="Times New Roman" w:hAnsi="Times New Roman" w:cs="Times New Roman"/>
          <w:sz w:val="28"/>
          <w:szCs w:val="28"/>
        </w:rPr>
        <w:t>теле</w:t>
      </w:r>
      <w:proofErr w:type="spellEnd"/>
      <w:r w:rsidRPr="00ED0C11">
        <w:rPr>
          <w:rFonts w:ascii="Times New Roman" w:hAnsi="Times New Roman" w:cs="Times New Roman"/>
          <w:sz w:val="28"/>
          <w:szCs w:val="28"/>
        </w:rPr>
        <w:t xml:space="preserve">- і кіноекрані, їм здається, що сучасна людина стала нечуттєвою до екранної і справжньої агресії. Очевидно, що треба сформувати стосовно сучасної візуальної культури виважену точку зору, віддалену від крайнощів як її прихильників, так і критиків. Візуальна культура – це реальність нашого часу, більш того, вона є провідною культурою сучасності, і оцінювати її треба саме з таких позицій. </w:t>
      </w:r>
    </w:p>
    <w:p w:rsidR="0084522A" w:rsidRPr="00ED0C11" w:rsidRDefault="0084522A" w:rsidP="0084522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0C11">
        <w:rPr>
          <w:rFonts w:ascii="Times New Roman" w:hAnsi="Times New Roman" w:cs="Times New Roman"/>
          <w:sz w:val="28"/>
          <w:szCs w:val="28"/>
        </w:rPr>
        <w:lastRenderedPageBreak/>
        <w:t>Не можна не замислюватися над тим, що чекає майбутніх фахівців галузі, досліджуючи ринок праці та корегуючи</w:t>
      </w:r>
      <w:r w:rsidR="008A1386" w:rsidRPr="00ED0C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A1386" w:rsidRPr="00ED0C11">
        <w:rPr>
          <w:rFonts w:ascii="Times New Roman" w:hAnsi="Times New Roman" w:cs="Times New Roman"/>
          <w:sz w:val="28"/>
          <w:szCs w:val="28"/>
        </w:rPr>
        <w:t>компетентністний</w:t>
      </w:r>
      <w:proofErr w:type="spellEnd"/>
      <w:r w:rsidR="008A1386" w:rsidRPr="00ED0C11">
        <w:rPr>
          <w:rFonts w:ascii="Times New Roman" w:hAnsi="Times New Roman" w:cs="Times New Roman"/>
          <w:sz w:val="28"/>
          <w:szCs w:val="28"/>
        </w:rPr>
        <w:t xml:space="preserve"> рівень </w:t>
      </w:r>
      <w:r w:rsidRPr="00ED0C11">
        <w:rPr>
          <w:rFonts w:ascii="Times New Roman" w:hAnsi="Times New Roman" w:cs="Times New Roman"/>
          <w:sz w:val="28"/>
          <w:szCs w:val="28"/>
        </w:rPr>
        <w:t xml:space="preserve">відповідно до освітніх потреб суспільства й держати. Використаємо </w:t>
      </w:r>
      <w:proofErr w:type="spellStart"/>
      <w:r w:rsidRPr="00ED0C11">
        <w:rPr>
          <w:rFonts w:ascii="Times New Roman" w:hAnsi="Times New Roman" w:cs="Times New Roman"/>
          <w:sz w:val="28"/>
          <w:szCs w:val="28"/>
        </w:rPr>
        <w:t>пояснювально</w:t>
      </w:r>
      <w:proofErr w:type="spellEnd"/>
      <w:r w:rsidRPr="00ED0C11">
        <w:rPr>
          <w:rFonts w:ascii="Times New Roman" w:hAnsi="Times New Roman" w:cs="Times New Roman"/>
          <w:sz w:val="28"/>
          <w:szCs w:val="28"/>
        </w:rPr>
        <w:t xml:space="preserve">-ілюстративний та візуально--інформаційний методи для розвитку та підвищення  художньо-педагогічної та художньо-творчої </w:t>
      </w:r>
      <w:proofErr w:type="spellStart"/>
      <w:r w:rsidRPr="00ED0C11">
        <w:rPr>
          <w:rFonts w:ascii="Times New Roman" w:hAnsi="Times New Roman" w:cs="Times New Roman"/>
          <w:sz w:val="28"/>
          <w:szCs w:val="28"/>
        </w:rPr>
        <w:t>компетентностей</w:t>
      </w:r>
      <w:proofErr w:type="spellEnd"/>
      <w:r w:rsidRPr="00ED0C11">
        <w:rPr>
          <w:rFonts w:ascii="Times New Roman" w:hAnsi="Times New Roman" w:cs="Times New Roman"/>
          <w:sz w:val="28"/>
          <w:szCs w:val="28"/>
        </w:rPr>
        <w:t>.</w:t>
      </w:r>
    </w:p>
    <w:p w:rsidR="00DE4C85" w:rsidRPr="00ED0C11" w:rsidRDefault="00013691" w:rsidP="00BE43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407A">
        <w:rPr>
          <w:rFonts w:ascii="Times New Roman" w:hAnsi="Times New Roman" w:cs="Times New Roman"/>
          <w:b/>
          <w:sz w:val="28"/>
          <w:szCs w:val="28"/>
        </w:rPr>
        <w:t>Аналіз останніх досліджень і публікацій.</w:t>
      </w:r>
      <w:r w:rsidRPr="000E407A">
        <w:rPr>
          <w:rFonts w:ascii="Times New Roman" w:hAnsi="Times New Roman" w:cs="Times New Roman"/>
          <w:sz w:val="28"/>
          <w:szCs w:val="28"/>
        </w:rPr>
        <w:t xml:space="preserve"> </w:t>
      </w:r>
      <w:r w:rsidR="00BE43E0" w:rsidRPr="000E407A">
        <w:rPr>
          <w:rFonts w:ascii="Times New Roman" w:hAnsi="Times New Roman" w:cs="Times New Roman"/>
          <w:sz w:val="28"/>
          <w:szCs w:val="28"/>
        </w:rPr>
        <w:t>Аналіз</w:t>
      </w:r>
      <w:r w:rsidR="00BE43E0" w:rsidRPr="00ED0C11">
        <w:rPr>
          <w:rFonts w:ascii="Times New Roman" w:hAnsi="Times New Roman" w:cs="Times New Roman"/>
          <w:sz w:val="28"/>
          <w:szCs w:val="28"/>
        </w:rPr>
        <w:t xml:space="preserve"> наукових досліджень із</w:t>
      </w:r>
      <w:r w:rsidR="00A604B0" w:rsidRPr="00ED0C11">
        <w:rPr>
          <w:rFonts w:ascii="Times New Roman" w:hAnsi="Times New Roman" w:cs="Times New Roman"/>
          <w:sz w:val="28"/>
          <w:szCs w:val="28"/>
        </w:rPr>
        <w:t> </w:t>
      </w:r>
      <w:r w:rsidR="00BE43E0" w:rsidRPr="00ED0C11">
        <w:rPr>
          <w:rFonts w:ascii="Times New Roman" w:hAnsi="Times New Roman" w:cs="Times New Roman"/>
          <w:sz w:val="28"/>
          <w:szCs w:val="28"/>
        </w:rPr>
        <w:t xml:space="preserve">питань формування </w:t>
      </w:r>
      <w:r w:rsidR="00DE4C85" w:rsidRPr="00ED0C11">
        <w:rPr>
          <w:rFonts w:ascii="Times New Roman" w:hAnsi="Times New Roman" w:cs="Times New Roman"/>
          <w:sz w:val="28"/>
          <w:szCs w:val="28"/>
        </w:rPr>
        <w:t xml:space="preserve">та удосконалення </w:t>
      </w:r>
      <w:r w:rsidR="00BE43E0" w:rsidRPr="00ED0C11">
        <w:rPr>
          <w:rFonts w:ascii="Times New Roman" w:hAnsi="Times New Roman" w:cs="Times New Roman"/>
          <w:sz w:val="28"/>
          <w:szCs w:val="28"/>
        </w:rPr>
        <w:t xml:space="preserve">художньо-педагогічної та художньо-творчої </w:t>
      </w:r>
      <w:proofErr w:type="spellStart"/>
      <w:r w:rsidR="00BE43E0" w:rsidRPr="00ED0C11">
        <w:rPr>
          <w:rFonts w:ascii="Times New Roman" w:hAnsi="Times New Roman" w:cs="Times New Roman"/>
          <w:sz w:val="28"/>
          <w:szCs w:val="28"/>
        </w:rPr>
        <w:t>компетентностей</w:t>
      </w:r>
      <w:proofErr w:type="spellEnd"/>
      <w:r w:rsidR="00BE43E0" w:rsidRPr="00ED0C11">
        <w:rPr>
          <w:rFonts w:ascii="Times New Roman" w:hAnsi="Times New Roman" w:cs="Times New Roman"/>
          <w:sz w:val="28"/>
          <w:szCs w:val="28"/>
        </w:rPr>
        <w:t xml:space="preserve"> майбутніх фахівців галузі культурології (теоретичні положення Л. </w:t>
      </w:r>
      <w:proofErr w:type="spellStart"/>
      <w:r w:rsidR="00BE43E0" w:rsidRPr="00ED0C11">
        <w:rPr>
          <w:rFonts w:ascii="Times New Roman" w:hAnsi="Times New Roman" w:cs="Times New Roman"/>
          <w:sz w:val="28"/>
          <w:szCs w:val="28"/>
        </w:rPr>
        <w:t>Алексєєвої</w:t>
      </w:r>
      <w:proofErr w:type="spellEnd"/>
      <w:r w:rsidR="00BE43E0" w:rsidRPr="00ED0C11">
        <w:rPr>
          <w:rFonts w:ascii="Times New Roman" w:hAnsi="Times New Roman" w:cs="Times New Roman"/>
          <w:sz w:val="28"/>
          <w:szCs w:val="28"/>
        </w:rPr>
        <w:t>, І. </w:t>
      </w:r>
      <w:proofErr w:type="spellStart"/>
      <w:r w:rsidR="00BE43E0" w:rsidRPr="00ED0C11">
        <w:rPr>
          <w:rFonts w:ascii="Times New Roman" w:hAnsi="Times New Roman" w:cs="Times New Roman"/>
          <w:sz w:val="28"/>
          <w:szCs w:val="28"/>
        </w:rPr>
        <w:t>Беха</w:t>
      </w:r>
      <w:proofErr w:type="spellEnd"/>
      <w:r w:rsidR="00BE43E0" w:rsidRPr="00ED0C11">
        <w:rPr>
          <w:rFonts w:ascii="Times New Roman" w:hAnsi="Times New Roman" w:cs="Times New Roman"/>
          <w:sz w:val="28"/>
          <w:szCs w:val="28"/>
        </w:rPr>
        <w:t>, А. </w:t>
      </w:r>
      <w:proofErr w:type="spellStart"/>
      <w:r w:rsidR="00BE43E0" w:rsidRPr="00ED0C11">
        <w:rPr>
          <w:rFonts w:ascii="Times New Roman" w:hAnsi="Times New Roman" w:cs="Times New Roman"/>
          <w:sz w:val="28"/>
          <w:szCs w:val="28"/>
        </w:rPr>
        <w:t>Байденко</w:t>
      </w:r>
      <w:proofErr w:type="spellEnd"/>
      <w:r w:rsidR="00BE43E0" w:rsidRPr="00ED0C11">
        <w:rPr>
          <w:rFonts w:ascii="Times New Roman" w:hAnsi="Times New Roman" w:cs="Times New Roman"/>
          <w:sz w:val="28"/>
          <w:szCs w:val="28"/>
        </w:rPr>
        <w:t>, І. </w:t>
      </w:r>
      <w:proofErr w:type="spellStart"/>
      <w:r w:rsidR="00BE43E0" w:rsidRPr="00ED0C11">
        <w:rPr>
          <w:rFonts w:ascii="Times New Roman" w:hAnsi="Times New Roman" w:cs="Times New Roman"/>
          <w:sz w:val="28"/>
          <w:szCs w:val="28"/>
        </w:rPr>
        <w:t>Зазюн</w:t>
      </w:r>
      <w:r w:rsidR="004C7E21" w:rsidRPr="00ED0C11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BE43E0" w:rsidRPr="00ED0C11">
        <w:rPr>
          <w:rFonts w:ascii="Times New Roman" w:hAnsi="Times New Roman" w:cs="Times New Roman"/>
          <w:sz w:val="28"/>
          <w:szCs w:val="28"/>
        </w:rPr>
        <w:t xml:space="preserve">, О. Савченко; формування фахових </w:t>
      </w:r>
      <w:proofErr w:type="spellStart"/>
      <w:r w:rsidR="00BE43E0" w:rsidRPr="00ED0C11">
        <w:rPr>
          <w:rFonts w:ascii="Times New Roman" w:hAnsi="Times New Roman" w:cs="Times New Roman"/>
          <w:sz w:val="28"/>
          <w:szCs w:val="28"/>
        </w:rPr>
        <w:t>компетентностей</w:t>
      </w:r>
      <w:proofErr w:type="spellEnd"/>
      <w:r w:rsidR="00BE43E0" w:rsidRPr="00ED0C11">
        <w:rPr>
          <w:rFonts w:ascii="Times New Roman" w:hAnsi="Times New Roman" w:cs="Times New Roman"/>
          <w:sz w:val="28"/>
          <w:szCs w:val="28"/>
        </w:rPr>
        <w:t xml:space="preserve"> Л. Масол, Г. Падалка, О. Ростовський, О. Рудницька; дослідження та аналіз художньо-творчих аспектів професійної діяльності О. </w:t>
      </w:r>
      <w:proofErr w:type="spellStart"/>
      <w:r w:rsidR="00BE43E0" w:rsidRPr="00ED0C11">
        <w:rPr>
          <w:rFonts w:ascii="Times New Roman" w:hAnsi="Times New Roman" w:cs="Times New Roman"/>
          <w:sz w:val="28"/>
          <w:szCs w:val="28"/>
        </w:rPr>
        <w:t>Кайдановська</w:t>
      </w:r>
      <w:proofErr w:type="spellEnd"/>
      <w:r w:rsidR="00BE43E0" w:rsidRPr="00ED0C11">
        <w:rPr>
          <w:rFonts w:ascii="Times New Roman" w:hAnsi="Times New Roman" w:cs="Times New Roman"/>
          <w:sz w:val="28"/>
          <w:szCs w:val="28"/>
        </w:rPr>
        <w:t xml:space="preserve">, А. Марченко, О. Музика, І. Пастир, В. Щербина), демонструє значний обсяг наукових </w:t>
      </w:r>
      <w:r w:rsidR="0082588E" w:rsidRPr="00ED0C11">
        <w:rPr>
          <w:rFonts w:ascii="Times New Roman" w:hAnsi="Times New Roman" w:cs="Times New Roman"/>
          <w:sz w:val="28"/>
          <w:szCs w:val="28"/>
        </w:rPr>
        <w:t>розробок даного напряму дослідження</w:t>
      </w:r>
      <w:r w:rsidR="00BE43E0" w:rsidRPr="00ED0C1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4353E" w:rsidRPr="00ED0C11" w:rsidRDefault="0082588E" w:rsidP="00D4353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0C11">
        <w:rPr>
          <w:rFonts w:ascii="Times New Roman" w:hAnsi="Times New Roman" w:cs="Times New Roman"/>
          <w:sz w:val="28"/>
          <w:szCs w:val="28"/>
        </w:rPr>
        <w:t xml:space="preserve">Сьогодні потребує </w:t>
      </w:r>
      <w:r w:rsidR="00565A52" w:rsidRPr="00ED0C11">
        <w:rPr>
          <w:rFonts w:ascii="Times New Roman" w:hAnsi="Times New Roman" w:cs="Times New Roman"/>
          <w:sz w:val="28"/>
          <w:szCs w:val="28"/>
        </w:rPr>
        <w:t>удосконалення формат та інноваційна динаміка використання інтерактивних, мультимедійних, візуально-орієнтованих технологій в</w:t>
      </w:r>
      <w:r w:rsidRPr="00ED0C11">
        <w:rPr>
          <w:rFonts w:ascii="Times New Roman" w:hAnsi="Times New Roman" w:cs="Times New Roman"/>
          <w:sz w:val="28"/>
          <w:szCs w:val="28"/>
        </w:rPr>
        <w:t> </w:t>
      </w:r>
      <w:r w:rsidR="00565A52" w:rsidRPr="00ED0C11">
        <w:rPr>
          <w:rFonts w:ascii="Times New Roman" w:hAnsi="Times New Roman" w:cs="Times New Roman"/>
          <w:sz w:val="28"/>
          <w:szCs w:val="28"/>
        </w:rPr>
        <w:t>процесі надання освітніх послуг у вищій школі</w:t>
      </w:r>
      <w:r w:rsidR="00565A52" w:rsidRPr="00ED0C11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565A52" w:rsidRPr="00ED0C11">
        <w:rPr>
          <w:rFonts w:ascii="Times New Roman" w:hAnsi="Times New Roman" w:cs="Times New Roman"/>
          <w:sz w:val="28"/>
          <w:szCs w:val="28"/>
        </w:rPr>
        <w:t xml:space="preserve"> </w:t>
      </w:r>
      <w:r w:rsidR="00013691" w:rsidRPr="00ED0C11">
        <w:rPr>
          <w:rFonts w:ascii="Times New Roman" w:hAnsi="Times New Roman" w:cs="Times New Roman"/>
          <w:sz w:val="28"/>
          <w:szCs w:val="28"/>
        </w:rPr>
        <w:t>Лекція як активна форма викладання у</w:t>
      </w:r>
      <w:r w:rsidR="00565A52" w:rsidRPr="00ED0C11">
        <w:rPr>
          <w:rFonts w:ascii="Times New Roman" w:hAnsi="Times New Roman" w:cs="Times New Roman"/>
          <w:sz w:val="28"/>
          <w:szCs w:val="28"/>
        </w:rPr>
        <w:t> </w:t>
      </w:r>
      <w:r w:rsidR="00013691" w:rsidRPr="00ED0C11">
        <w:rPr>
          <w:rFonts w:ascii="Times New Roman" w:hAnsi="Times New Roman" w:cs="Times New Roman"/>
          <w:sz w:val="28"/>
          <w:szCs w:val="28"/>
        </w:rPr>
        <w:t>вищій школі</w:t>
      </w:r>
      <w:r w:rsidR="00565A52" w:rsidRPr="00ED0C11">
        <w:rPr>
          <w:rFonts w:ascii="Times New Roman" w:hAnsi="Times New Roman" w:cs="Times New Roman"/>
          <w:sz w:val="28"/>
          <w:szCs w:val="28"/>
        </w:rPr>
        <w:t xml:space="preserve">, </w:t>
      </w:r>
      <w:r w:rsidR="002E3755" w:rsidRPr="00ED0C11">
        <w:rPr>
          <w:rFonts w:ascii="Times New Roman" w:hAnsi="Times New Roman" w:cs="Times New Roman"/>
          <w:sz w:val="28"/>
          <w:szCs w:val="28"/>
        </w:rPr>
        <w:t xml:space="preserve">розглядається в роботах вчених </w:t>
      </w:r>
      <w:r w:rsidR="00013691" w:rsidRPr="00ED0C11">
        <w:rPr>
          <w:rFonts w:ascii="Times New Roman" w:hAnsi="Times New Roman" w:cs="Times New Roman"/>
          <w:sz w:val="28"/>
          <w:szCs w:val="28"/>
        </w:rPr>
        <w:t>А.</w:t>
      </w:r>
      <w:r w:rsidR="002E3755" w:rsidRPr="00ED0C11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="00013691" w:rsidRPr="00ED0C11">
        <w:rPr>
          <w:rFonts w:ascii="Times New Roman" w:hAnsi="Times New Roman" w:cs="Times New Roman"/>
          <w:sz w:val="28"/>
          <w:szCs w:val="28"/>
        </w:rPr>
        <w:t>Алексюк</w:t>
      </w:r>
      <w:proofErr w:type="spellEnd"/>
      <w:r w:rsidR="00013691" w:rsidRPr="00ED0C11">
        <w:rPr>
          <w:rFonts w:ascii="Times New Roman" w:hAnsi="Times New Roman" w:cs="Times New Roman"/>
          <w:sz w:val="28"/>
          <w:szCs w:val="28"/>
        </w:rPr>
        <w:t xml:space="preserve">, </w:t>
      </w:r>
      <w:r w:rsidR="008A1386" w:rsidRPr="00ED0C11">
        <w:rPr>
          <w:rFonts w:ascii="Times New Roman" w:hAnsi="Times New Roman" w:cs="Times New Roman"/>
          <w:sz w:val="28"/>
          <w:szCs w:val="28"/>
        </w:rPr>
        <w:t>М</w:t>
      </w:r>
      <w:r w:rsidR="00013691" w:rsidRPr="00ED0C11">
        <w:rPr>
          <w:rFonts w:ascii="Times New Roman" w:hAnsi="Times New Roman" w:cs="Times New Roman"/>
          <w:sz w:val="28"/>
          <w:szCs w:val="28"/>
        </w:rPr>
        <w:t>.</w:t>
      </w:r>
      <w:r w:rsidR="002E3755" w:rsidRPr="00ED0C11">
        <w:rPr>
          <w:rFonts w:ascii="Times New Roman" w:hAnsi="Times New Roman" w:cs="Times New Roman"/>
          <w:sz w:val="28"/>
          <w:szCs w:val="28"/>
        </w:rPr>
        <w:t> </w:t>
      </w:r>
      <w:r w:rsidR="00013691" w:rsidRPr="00ED0C11">
        <w:rPr>
          <w:rFonts w:ascii="Times New Roman" w:hAnsi="Times New Roman" w:cs="Times New Roman"/>
          <w:sz w:val="28"/>
          <w:szCs w:val="28"/>
        </w:rPr>
        <w:t>Басова, А.</w:t>
      </w:r>
      <w:r w:rsidR="002E3755" w:rsidRPr="00ED0C11">
        <w:rPr>
          <w:rFonts w:ascii="Times New Roman" w:hAnsi="Times New Roman" w:cs="Times New Roman"/>
          <w:sz w:val="28"/>
          <w:szCs w:val="28"/>
        </w:rPr>
        <w:t> </w:t>
      </w:r>
      <w:r w:rsidR="00013691" w:rsidRPr="00ED0C11">
        <w:rPr>
          <w:rFonts w:ascii="Times New Roman" w:hAnsi="Times New Roman" w:cs="Times New Roman"/>
          <w:sz w:val="28"/>
          <w:szCs w:val="28"/>
        </w:rPr>
        <w:t>Вербицьк</w:t>
      </w:r>
      <w:r w:rsidR="002E3755" w:rsidRPr="00ED0C11">
        <w:rPr>
          <w:rFonts w:ascii="Times New Roman" w:hAnsi="Times New Roman" w:cs="Times New Roman"/>
          <w:sz w:val="28"/>
          <w:szCs w:val="28"/>
        </w:rPr>
        <w:t>ого</w:t>
      </w:r>
      <w:r w:rsidR="00013691" w:rsidRPr="00ED0C11">
        <w:rPr>
          <w:rFonts w:ascii="Times New Roman" w:hAnsi="Times New Roman" w:cs="Times New Roman"/>
          <w:sz w:val="28"/>
          <w:szCs w:val="28"/>
        </w:rPr>
        <w:t>, В.</w:t>
      </w:r>
      <w:r w:rsidR="002E3755" w:rsidRPr="00ED0C11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="00013691" w:rsidRPr="00ED0C11">
        <w:rPr>
          <w:rFonts w:ascii="Times New Roman" w:hAnsi="Times New Roman" w:cs="Times New Roman"/>
          <w:sz w:val="28"/>
          <w:szCs w:val="28"/>
        </w:rPr>
        <w:t>Галузинськ</w:t>
      </w:r>
      <w:r w:rsidR="002E3755" w:rsidRPr="00ED0C11">
        <w:rPr>
          <w:rFonts w:ascii="Times New Roman" w:hAnsi="Times New Roman" w:cs="Times New Roman"/>
          <w:sz w:val="28"/>
          <w:szCs w:val="28"/>
        </w:rPr>
        <w:t>ого</w:t>
      </w:r>
      <w:proofErr w:type="spellEnd"/>
      <w:r w:rsidR="00013691" w:rsidRPr="00ED0C11">
        <w:rPr>
          <w:rFonts w:ascii="Times New Roman" w:hAnsi="Times New Roman" w:cs="Times New Roman"/>
          <w:sz w:val="28"/>
          <w:szCs w:val="28"/>
        </w:rPr>
        <w:t>, М.</w:t>
      </w:r>
      <w:r w:rsidR="002E3755" w:rsidRPr="00ED0C11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="00013691" w:rsidRPr="00ED0C11">
        <w:rPr>
          <w:rFonts w:ascii="Times New Roman" w:hAnsi="Times New Roman" w:cs="Times New Roman"/>
          <w:sz w:val="28"/>
          <w:szCs w:val="28"/>
        </w:rPr>
        <w:t>Євтух</w:t>
      </w:r>
      <w:proofErr w:type="spellEnd"/>
      <w:r w:rsidR="00013691" w:rsidRPr="00ED0C11">
        <w:rPr>
          <w:rFonts w:ascii="Times New Roman" w:hAnsi="Times New Roman" w:cs="Times New Roman"/>
          <w:sz w:val="28"/>
          <w:szCs w:val="28"/>
        </w:rPr>
        <w:t>, В.</w:t>
      </w:r>
      <w:r w:rsidR="002E3755" w:rsidRPr="00ED0C11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="00013691" w:rsidRPr="00ED0C11">
        <w:rPr>
          <w:rFonts w:ascii="Times New Roman" w:hAnsi="Times New Roman" w:cs="Times New Roman"/>
          <w:sz w:val="28"/>
          <w:szCs w:val="28"/>
        </w:rPr>
        <w:t>Загвязинс</w:t>
      </w:r>
      <w:r w:rsidR="008A1386" w:rsidRPr="00ED0C11">
        <w:rPr>
          <w:rFonts w:ascii="Times New Roman" w:hAnsi="Times New Roman" w:cs="Times New Roman"/>
          <w:sz w:val="28"/>
          <w:szCs w:val="28"/>
        </w:rPr>
        <w:t>ь</w:t>
      </w:r>
      <w:r w:rsidR="00013691" w:rsidRPr="00ED0C11">
        <w:rPr>
          <w:rFonts w:ascii="Times New Roman" w:hAnsi="Times New Roman" w:cs="Times New Roman"/>
          <w:sz w:val="28"/>
          <w:szCs w:val="28"/>
        </w:rPr>
        <w:t>к</w:t>
      </w:r>
      <w:r w:rsidR="002E3755" w:rsidRPr="00ED0C11">
        <w:rPr>
          <w:rFonts w:ascii="Times New Roman" w:hAnsi="Times New Roman" w:cs="Times New Roman"/>
          <w:sz w:val="28"/>
          <w:szCs w:val="28"/>
        </w:rPr>
        <w:t>ого</w:t>
      </w:r>
      <w:proofErr w:type="spellEnd"/>
      <w:r w:rsidR="00013691" w:rsidRPr="00ED0C11">
        <w:rPr>
          <w:rFonts w:ascii="Times New Roman" w:hAnsi="Times New Roman" w:cs="Times New Roman"/>
          <w:sz w:val="28"/>
          <w:szCs w:val="28"/>
        </w:rPr>
        <w:t>, О.</w:t>
      </w:r>
      <w:r w:rsidR="002E3755" w:rsidRPr="00ED0C11">
        <w:rPr>
          <w:rFonts w:ascii="Times New Roman" w:hAnsi="Times New Roman" w:cs="Times New Roman"/>
          <w:sz w:val="28"/>
          <w:szCs w:val="28"/>
        </w:rPr>
        <w:t> </w:t>
      </w:r>
      <w:r w:rsidR="00013691" w:rsidRPr="00ED0C11">
        <w:rPr>
          <w:rFonts w:ascii="Times New Roman" w:hAnsi="Times New Roman" w:cs="Times New Roman"/>
          <w:sz w:val="28"/>
          <w:szCs w:val="28"/>
        </w:rPr>
        <w:t>Зозул</w:t>
      </w:r>
      <w:r w:rsidR="002E3755" w:rsidRPr="00ED0C11">
        <w:rPr>
          <w:rFonts w:ascii="Times New Roman" w:hAnsi="Times New Roman" w:cs="Times New Roman"/>
          <w:sz w:val="28"/>
          <w:szCs w:val="28"/>
        </w:rPr>
        <w:t>і</w:t>
      </w:r>
      <w:r w:rsidR="00013691" w:rsidRPr="00ED0C11">
        <w:rPr>
          <w:rFonts w:ascii="Times New Roman" w:hAnsi="Times New Roman" w:cs="Times New Roman"/>
          <w:sz w:val="28"/>
          <w:szCs w:val="28"/>
        </w:rPr>
        <w:t>, Л.</w:t>
      </w:r>
      <w:r w:rsidR="002E3755" w:rsidRPr="00ED0C11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="00013691" w:rsidRPr="00ED0C11">
        <w:rPr>
          <w:rFonts w:ascii="Times New Roman" w:hAnsi="Times New Roman" w:cs="Times New Roman"/>
          <w:sz w:val="28"/>
          <w:szCs w:val="28"/>
        </w:rPr>
        <w:t>Кайдалов</w:t>
      </w:r>
      <w:r w:rsidR="008A1386" w:rsidRPr="00ED0C11">
        <w:rPr>
          <w:rFonts w:ascii="Times New Roman" w:hAnsi="Times New Roman" w:cs="Times New Roman"/>
          <w:sz w:val="28"/>
          <w:szCs w:val="28"/>
        </w:rPr>
        <w:t>ої</w:t>
      </w:r>
      <w:proofErr w:type="spellEnd"/>
      <w:r w:rsidR="00013691" w:rsidRPr="00ED0C11">
        <w:rPr>
          <w:rFonts w:ascii="Times New Roman" w:hAnsi="Times New Roman" w:cs="Times New Roman"/>
          <w:sz w:val="28"/>
          <w:szCs w:val="28"/>
        </w:rPr>
        <w:t>, А.</w:t>
      </w:r>
      <w:r w:rsidR="002E3755" w:rsidRPr="00ED0C11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="00013691" w:rsidRPr="00ED0C11">
        <w:rPr>
          <w:rFonts w:ascii="Times New Roman" w:hAnsi="Times New Roman" w:cs="Times New Roman"/>
          <w:sz w:val="28"/>
          <w:szCs w:val="28"/>
        </w:rPr>
        <w:t>Кузьмінськ</w:t>
      </w:r>
      <w:r w:rsidR="002E3755" w:rsidRPr="00ED0C11">
        <w:rPr>
          <w:rFonts w:ascii="Times New Roman" w:hAnsi="Times New Roman" w:cs="Times New Roman"/>
          <w:sz w:val="28"/>
          <w:szCs w:val="28"/>
        </w:rPr>
        <w:t>ого</w:t>
      </w:r>
      <w:proofErr w:type="spellEnd"/>
      <w:r w:rsidR="00013691" w:rsidRPr="00ED0C11">
        <w:rPr>
          <w:rFonts w:ascii="Times New Roman" w:hAnsi="Times New Roman" w:cs="Times New Roman"/>
          <w:sz w:val="28"/>
          <w:szCs w:val="28"/>
        </w:rPr>
        <w:t>, З.</w:t>
      </w:r>
      <w:r w:rsidR="002E3755" w:rsidRPr="00ED0C11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="00013691" w:rsidRPr="00ED0C11">
        <w:rPr>
          <w:rFonts w:ascii="Times New Roman" w:hAnsi="Times New Roman" w:cs="Times New Roman"/>
          <w:sz w:val="28"/>
          <w:szCs w:val="28"/>
        </w:rPr>
        <w:t>Курлянд</w:t>
      </w:r>
      <w:proofErr w:type="spellEnd"/>
      <w:r w:rsidR="00013691" w:rsidRPr="00ED0C11">
        <w:rPr>
          <w:rFonts w:ascii="Times New Roman" w:hAnsi="Times New Roman" w:cs="Times New Roman"/>
          <w:sz w:val="28"/>
          <w:szCs w:val="28"/>
        </w:rPr>
        <w:t>, Н</w:t>
      </w:r>
      <w:r w:rsidR="002E3755" w:rsidRPr="00ED0C11">
        <w:rPr>
          <w:rFonts w:ascii="Times New Roman" w:hAnsi="Times New Roman" w:cs="Times New Roman"/>
          <w:sz w:val="28"/>
          <w:szCs w:val="28"/>
        </w:rPr>
        <w:t>.</w:t>
      </w:r>
      <w:r w:rsidR="008A1386" w:rsidRPr="00ED0C11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="00013691" w:rsidRPr="00ED0C11">
        <w:rPr>
          <w:rFonts w:ascii="Times New Roman" w:hAnsi="Times New Roman" w:cs="Times New Roman"/>
          <w:sz w:val="28"/>
          <w:szCs w:val="28"/>
        </w:rPr>
        <w:t>Нічкало</w:t>
      </w:r>
      <w:proofErr w:type="spellEnd"/>
      <w:r w:rsidR="00013691" w:rsidRPr="00ED0C11">
        <w:rPr>
          <w:rFonts w:ascii="Times New Roman" w:hAnsi="Times New Roman" w:cs="Times New Roman"/>
          <w:sz w:val="28"/>
          <w:szCs w:val="28"/>
        </w:rPr>
        <w:t>, В</w:t>
      </w:r>
      <w:r w:rsidR="002E3755" w:rsidRPr="00ED0C11">
        <w:rPr>
          <w:rFonts w:ascii="Times New Roman" w:hAnsi="Times New Roman" w:cs="Times New Roman"/>
          <w:sz w:val="28"/>
          <w:szCs w:val="28"/>
        </w:rPr>
        <w:t>. </w:t>
      </w:r>
      <w:proofErr w:type="spellStart"/>
      <w:r w:rsidR="00013691" w:rsidRPr="00ED0C11">
        <w:rPr>
          <w:rFonts w:ascii="Times New Roman" w:hAnsi="Times New Roman" w:cs="Times New Roman"/>
          <w:sz w:val="28"/>
          <w:szCs w:val="28"/>
        </w:rPr>
        <w:t>Ортинськ</w:t>
      </w:r>
      <w:r w:rsidR="002E3755" w:rsidRPr="00ED0C11">
        <w:rPr>
          <w:rFonts w:ascii="Times New Roman" w:hAnsi="Times New Roman" w:cs="Times New Roman"/>
          <w:sz w:val="28"/>
          <w:szCs w:val="28"/>
        </w:rPr>
        <w:t>ого</w:t>
      </w:r>
      <w:proofErr w:type="spellEnd"/>
      <w:r w:rsidR="00013691" w:rsidRPr="00ED0C11">
        <w:rPr>
          <w:rFonts w:ascii="Times New Roman" w:hAnsi="Times New Roman" w:cs="Times New Roman"/>
          <w:sz w:val="28"/>
          <w:szCs w:val="28"/>
        </w:rPr>
        <w:t>, А</w:t>
      </w:r>
      <w:r w:rsidR="002E3755" w:rsidRPr="00ED0C11">
        <w:rPr>
          <w:rFonts w:ascii="Times New Roman" w:hAnsi="Times New Roman" w:cs="Times New Roman"/>
          <w:sz w:val="28"/>
          <w:szCs w:val="28"/>
        </w:rPr>
        <w:t>. </w:t>
      </w:r>
      <w:r w:rsidR="00013691" w:rsidRPr="00ED0C11">
        <w:rPr>
          <w:rFonts w:ascii="Times New Roman" w:hAnsi="Times New Roman" w:cs="Times New Roman"/>
          <w:sz w:val="28"/>
          <w:szCs w:val="28"/>
        </w:rPr>
        <w:t xml:space="preserve"> Смірнов</w:t>
      </w:r>
      <w:r w:rsidR="008A1386" w:rsidRPr="00ED0C11">
        <w:rPr>
          <w:rFonts w:ascii="Times New Roman" w:hAnsi="Times New Roman" w:cs="Times New Roman"/>
          <w:sz w:val="28"/>
          <w:szCs w:val="28"/>
        </w:rPr>
        <w:t>ої</w:t>
      </w:r>
      <w:r w:rsidR="00013691" w:rsidRPr="00ED0C11">
        <w:rPr>
          <w:rFonts w:ascii="Times New Roman" w:hAnsi="Times New Roman" w:cs="Times New Roman"/>
          <w:sz w:val="28"/>
          <w:szCs w:val="28"/>
        </w:rPr>
        <w:t>, М.</w:t>
      </w:r>
      <w:r w:rsidR="002E3755" w:rsidRPr="00ED0C11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="00013691" w:rsidRPr="00ED0C11">
        <w:rPr>
          <w:rFonts w:ascii="Times New Roman" w:hAnsi="Times New Roman" w:cs="Times New Roman"/>
          <w:sz w:val="28"/>
          <w:szCs w:val="28"/>
        </w:rPr>
        <w:t>Фіцул</w:t>
      </w:r>
      <w:r w:rsidR="008A1386" w:rsidRPr="00ED0C11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2E3755" w:rsidRPr="00ED0C11">
        <w:rPr>
          <w:rFonts w:ascii="Times New Roman" w:hAnsi="Times New Roman" w:cs="Times New Roman"/>
          <w:sz w:val="28"/>
          <w:szCs w:val="28"/>
        </w:rPr>
        <w:t> </w:t>
      </w:r>
      <w:r w:rsidR="00013691" w:rsidRPr="00ED0C11">
        <w:rPr>
          <w:rFonts w:ascii="Times New Roman" w:hAnsi="Times New Roman" w:cs="Times New Roman"/>
          <w:sz w:val="28"/>
          <w:szCs w:val="28"/>
        </w:rPr>
        <w:t xml:space="preserve">та </w:t>
      </w:r>
      <w:proofErr w:type="spellStart"/>
      <w:r w:rsidR="00013691" w:rsidRPr="00ED0C11">
        <w:rPr>
          <w:rFonts w:ascii="Times New Roman" w:hAnsi="Times New Roman" w:cs="Times New Roman"/>
          <w:sz w:val="28"/>
          <w:szCs w:val="28"/>
        </w:rPr>
        <w:t>ін</w:t>
      </w:r>
      <w:proofErr w:type="spellEnd"/>
      <w:r w:rsidR="00013691" w:rsidRPr="00ED0C11">
        <w:rPr>
          <w:rFonts w:ascii="Times New Roman" w:hAnsi="Times New Roman" w:cs="Times New Roman"/>
          <w:sz w:val="28"/>
          <w:szCs w:val="28"/>
        </w:rPr>
        <w:t>).</w:t>
      </w:r>
      <w:r w:rsidR="002E3755" w:rsidRPr="00ED0C11">
        <w:rPr>
          <w:rFonts w:ascii="Times New Roman" w:hAnsi="Times New Roman" w:cs="Times New Roman"/>
          <w:sz w:val="28"/>
          <w:szCs w:val="28"/>
        </w:rPr>
        <w:t> </w:t>
      </w:r>
      <w:r w:rsidR="00013691" w:rsidRPr="00ED0C11">
        <w:rPr>
          <w:rFonts w:ascii="Times New Roman" w:hAnsi="Times New Roman" w:cs="Times New Roman"/>
          <w:bCs/>
          <w:sz w:val="28"/>
          <w:szCs w:val="28"/>
        </w:rPr>
        <w:t>[</w:t>
      </w:r>
      <w:bookmarkStart w:id="4" w:name="_Ref86106149"/>
      <w:r w:rsidR="000E407A">
        <w:rPr>
          <w:rFonts w:ascii="Times New Roman" w:hAnsi="Times New Roman" w:cs="Times New Roman"/>
          <w:bCs/>
          <w:sz w:val="28"/>
          <w:szCs w:val="28"/>
        </w:rPr>
        <w:t>11</w:t>
      </w:r>
      <w:bookmarkEnd w:id="4"/>
      <w:r w:rsidR="008A1386" w:rsidRPr="00ED0C11">
        <w:rPr>
          <w:rFonts w:ascii="Times New Roman" w:hAnsi="Times New Roman" w:cs="Times New Roman"/>
          <w:bCs/>
          <w:sz w:val="28"/>
          <w:szCs w:val="28"/>
        </w:rPr>
        <w:t>, с. 242-243</w:t>
      </w:r>
      <w:r w:rsidR="00013691" w:rsidRPr="00ED0C11">
        <w:rPr>
          <w:rFonts w:ascii="Times New Roman" w:hAnsi="Times New Roman" w:cs="Times New Roman"/>
          <w:bCs/>
          <w:sz w:val="28"/>
          <w:szCs w:val="28"/>
        </w:rPr>
        <w:t>].</w:t>
      </w:r>
      <w:r w:rsidRPr="00ED0C11">
        <w:rPr>
          <w:rFonts w:ascii="Times New Roman" w:hAnsi="Times New Roman" w:cs="Times New Roman"/>
          <w:bCs/>
          <w:sz w:val="28"/>
          <w:szCs w:val="28"/>
        </w:rPr>
        <w:t xml:space="preserve"> Так, ґрунтуючись на </w:t>
      </w:r>
      <w:r w:rsidR="00AF55BE" w:rsidRPr="00ED0C11">
        <w:rPr>
          <w:rFonts w:ascii="Times New Roman" w:hAnsi="Times New Roman" w:cs="Times New Roman"/>
          <w:bCs/>
          <w:sz w:val="28"/>
          <w:szCs w:val="28"/>
        </w:rPr>
        <w:t>лекції, як</w:t>
      </w:r>
      <w:r w:rsidR="008A1386" w:rsidRPr="00ED0C11">
        <w:rPr>
          <w:rFonts w:ascii="Times New Roman" w:hAnsi="Times New Roman" w:cs="Times New Roman"/>
          <w:bCs/>
          <w:sz w:val="28"/>
          <w:szCs w:val="28"/>
        </w:rPr>
        <w:t> </w:t>
      </w:r>
      <w:r w:rsidRPr="00ED0C11">
        <w:rPr>
          <w:rFonts w:ascii="Times New Roman" w:hAnsi="Times New Roman" w:cs="Times New Roman"/>
          <w:bCs/>
          <w:sz w:val="28"/>
          <w:szCs w:val="28"/>
        </w:rPr>
        <w:t>апробованому форматі</w:t>
      </w:r>
      <w:r w:rsidR="00AF55BE" w:rsidRPr="00ED0C11">
        <w:rPr>
          <w:rFonts w:ascii="Times New Roman" w:hAnsi="Times New Roman" w:cs="Times New Roman"/>
          <w:bCs/>
          <w:sz w:val="28"/>
          <w:szCs w:val="28"/>
        </w:rPr>
        <w:t>,</w:t>
      </w:r>
      <w:r w:rsidRPr="00ED0C1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D0C11">
        <w:rPr>
          <w:rFonts w:ascii="Times New Roman" w:hAnsi="Times New Roman" w:cs="Times New Roman"/>
          <w:sz w:val="28"/>
          <w:szCs w:val="28"/>
        </w:rPr>
        <w:t>що може бути платформою для використання візуального та </w:t>
      </w:r>
      <w:proofErr w:type="spellStart"/>
      <w:r w:rsidRPr="00ED0C11">
        <w:rPr>
          <w:rFonts w:ascii="Times New Roman" w:hAnsi="Times New Roman" w:cs="Times New Roman"/>
          <w:sz w:val="28"/>
          <w:szCs w:val="28"/>
        </w:rPr>
        <w:t>пояснювально</w:t>
      </w:r>
      <w:proofErr w:type="spellEnd"/>
      <w:r w:rsidRPr="00ED0C11">
        <w:rPr>
          <w:rFonts w:ascii="Times New Roman" w:hAnsi="Times New Roman" w:cs="Times New Roman"/>
          <w:sz w:val="28"/>
          <w:szCs w:val="28"/>
        </w:rPr>
        <w:t>-ілюстративного методів</w:t>
      </w:r>
      <w:r w:rsidR="00AF55BE" w:rsidRPr="00ED0C11">
        <w:rPr>
          <w:rFonts w:ascii="Times New Roman" w:hAnsi="Times New Roman" w:cs="Times New Roman"/>
          <w:sz w:val="28"/>
          <w:szCs w:val="28"/>
        </w:rPr>
        <w:t>,</w:t>
      </w:r>
      <w:r w:rsidRPr="00ED0C11">
        <w:rPr>
          <w:rFonts w:ascii="Times New Roman" w:hAnsi="Times New Roman" w:cs="Times New Roman"/>
          <w:sz w:val="28"/>
          <w:szCs w:val="28"/>
        </w:rPr>
        <w:t xml:space="preserve"> </w:t>
      </w:r>
      <w:r w:rsidR="00AF55BE" w:rsidRPr="00ED0C11">
        <w:rPr>
          <w:rFonts w:ascii="Times New Roman" w:hAnsi="Times New Roman" w:cs="Times New Roman"/>
          <w:sz w:val="28"/>
          <w:szCs w:val="28"/>
        </w:rPr>
        <w:t>виникає необхідність теоретичного обґрунтування принципів структурованого будівництва лекції-візуалізації та застосування інтерактивних форм навчання.</w:t>
      </w:r>
      <w:r w:rsidR="007D728A" w:rsidRPr="00ED0C11">
        <w:rPr>
          <w:rFonts w:ascii="Times New Roman" w:hAnsi="Times New Roman" w:cs="Times New Roman"/>
          <w:sz w:val="28"/>
          <w:szCs w:val="28"/>
        </w:rPr>
        <w:t xml:space="preserve"> </w:t>
      </w:r>
      <w:r w:rsidR="00D4353E" w:rsidRPr="00ED0C11">
        <w:rPr>
          <w:rFonts w:ascii="Times New Roman" w:hAnsi="Times New Roman" w:cs="Times New Roman"/>
          <w:sz w:val="28"/>
          <w:szCs w:val="28"/>
        </w:rPr>
        <w:t>Аналіз дослідницьких джерел дозволяє визначити коло питань для розгляду в представленому дослідженні,</w:t>
      </w:r>
      <w:r w:rsidR="007D728A" w:rsidRPr="00ED0C11">
        <w:rPr>
          <w:rFonts w:ascii="Times New Roman" w:hAnsi="Times New Roman" w:cs="Times New Roman"/>
          <w:sz w:val="28"/>
          <w:szCs w:val="28"/>
        </w:rPr>
        <w:t> </w:t>
      </w:r>
      <w:r w:rsidR="00D4353E" w:rsidRPr="00ED0C11">
        <w:rPr>
          <w:rFonts w:ascii="Times New Roman" w:hAnsi="Times New Roman" w:cs="Times New Roman"/>
          <w:sz w:val="28"/>
          <w:szCs w:val="28"/>
        </w:rPr>
        <w:t>виходячи з того, що низка проблем сьогодні залишається поза увагою наукових розвідок.</w:t>
      </w:r>
    </w:p>
    <w:p w:rsidR="0095234E" w:rsidRPr="00ED0C11" w:rsidRDefault="00A863E4" w:rsidP="001602F8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E407A">
        <w:rPr>
          <w:rFonts w:ascii="Times New Roman" w:hAnsi="Times New Roman" w:cs="Times New Roman"/>
          <w:b/>
          <w:sz w:val="28"/>
          <w:szCs w:val="28"/>
        </w:rPr>
        <w:t xml:space="preserve">Мета статті. </w:t>
      </w:r>
      <w:r w:rsidR="00D4353E" w:rsidRPr="000E407A">
        <w:rPr>
          <w:rFonts w:ascii="Times New Roman" w:hAnsi="Times New Roman" w:cs="Times New Roman"/>
          <w:bCs/>
          <w:sz w:val="28"/>
          <w:szCs w:val="28"/>
        </w:rPr>
        <w:t>Дослідити та проаналізува</w:t>
      </w:r>
      <w:r w:rsidR="007D728A" w:rsidRPr="000E407A">
        <w:rPr>
          <w:rFonts w:ascii="Times New Roman" w:hAnsi="Times New Roman" w:cs="Times New Roman"/>
          <w:bCs/>
          <w:sz w:val="28"/>
          <w:szCs w:val="28"/>
        </w:rPr>
        <w:t>т</w:t>
      </w:r>
      <w:r w:rsidR="00D4353E" w:rsidRPr="000E407A">
        <w:rPr>
          <w:rFonts w:ascii="Times New Roman" w:hAnsi="Times New Roman" w:cs="Times New Roman"/>
          <w:bCs/>
          <w:sz w:val="28"/>
          <w:szCs w:val="28"/>
        </w:rPr>
        <w:t>и</w:t>
      </w:r>
      <w:r w:rsidRPr="000E407A">
        <w:rPr>
          <w:rFonts w:ascii="Times New Roman" w:hAnsi="Times New Roman" w:cs="Times New Roman"/>
          <w:bCs/>
          <w:sz w:val="28"/>
          <w:szCs w:val="28"/>
        </w:rPr>
        <w:t xml:space="preserve"> можливість підвищення </w:t>
      </w:r>
      <w:r w:rsidR="007D728A" w:rsidRPr="000E407A">
        <w:rPr>
          <w:rFonts w:ascii="Times New Roman" w:hAnsi="Times New Roman" w:cs="Times New Roman"/>
          <w:bCs/>
          <w:sz w:val="28"/>
          <w:szCs w:val="28"/>
        </w:rPr>
        <w:t>рівня засвоєння</w:t>
      </w:r>
      <w:r w:rsidRPr="000E407A">
        <w:rPr>
          <w:rFonts w:ascii="Times New Roman" w:hAnsi="Times New Roman" w:cs="Times New Roman"/>
          <w:bCs/>
          <w:sz w:val="28"/>
          <w:szCs w:val="28"/>
        </w:rPr>
        <w:t xml:space="preserve"> набутих знань через </w:t>
      </w:r>
      <w:r w:rsidR="007D728A" w:rsidRPr="000E407A">
        <w:rPr>
          <w:rFonts w:ascii="Times New Roman" w:hAnsi="Times New Roman" w:cs="Times New Roman"/>
          <w:bCs/>
          <w:sz w:val="28"/>
          <w:szCs w:val="28"/>
        </w:rPr>
        <w:t xml:space="preserve">розвиток </w:t>
      </w:r>
      <w:r w:rsidR="007D728A" w:rsidRPr="000E407A">
        <w:rPr>
          <w:rFonts w:ascii="Times New Roman" w:hAnsi="Times New Roman" w:cs="Times New Roman"/>
          <w:sz w:val="28"/>
          <w:szCs w:val="28"/>
        </w:rPr>
        <w:t xml:space="preserve">художньо-педагогічної та художньо-творчої </w:t>
      </w:r>
      <w:proofErr w:type="spellStart"/>
      <w:r w:rsidR="007D728A" w:rsidRPr="000E407A">
        <w:rPr>
          <w:rFonts w:ascii="Times New Roman" w:hAnsi="Times New Roman" w:cs="Times New Roman"/>
          <w:sz w:val="28"/>
          <w:szCs w:val="28"/>
        </w:rPr>
        <w:t>компетентностей</w:t>
      </w:r>
      <w:proofErr w:type="spellEnd"/>
      <w:r w:rsidR="007D728A" w:rsidRPr="000E407A">
        <w:rPr>
          <w:rFonts w:ascii="Times New Roman" w:hAnsi="Times New Roman" w:cs="Times New Roman"/>
          <w:sz w:val="28"/>
          <w:szCs w:val="28"/>
        </w:rPr>
        <w:t xml:space="preserve"> </w:t>
      </w:r>
      <w:r w:rsidRPr="000E407A">
        <w:rPr>
          <w:rFonts w:ascii="Times New Roman" w:hAnsi="Times New Roman" w:cs="Times New Roman"/>
          <w:bCs/>
          <w:sz w:val="28"/>
          <w:szCs w:val="28"/>
        </w:rPr>
        <w:t xml:space="preserve">за допомогою </w:t>
      </w:r>
      <w:proofErr w:type="spellStart"/>
      <w:r w:rsidRPr="000E407A">
        <w:rPr>
          <w:rFonts w:ascii="Times New Roman" w:hAnsi="Times New Roman" w:cs="Times New Roman"/>
          <w:bCs/>
          <w:sz w:val="28"/>
          <w:szCs w:val="28"/>
        </w:rPr>
        <w:t>пояснювально</w:t>
      </w:r>
      <w:proofErr w:type="spellEnd"/>
      <w:r w:rsidRPr="000E407A">
        <w:rPr>
          <w:rFonts w:ascii="Times New Roman" w:hAnsi="Times New Roman" w:cs="Times New Roman"/>
          <w:bCs/>
          <w:sz w:val="28"/>
          <w:szCs w:val="28"/>
        </w:rPr>
        <w:t xml:space="preserve">-ілюстративного та </w:t>
      </w:r>
      <w:r w:rsidRPr="000E407A">
        <w:rPr>
          <w:rFonts w:ascii="Times New Roman" w:hAnsi="Times New Roman" w:cs="Times New Roman"/>
          <w:bCs/>
          <w:sz w:val="28"/>
          <w:szCs w:val="28"/>
        </w:rPr>
        <w:lastRenderedPageBreak/>
        <w:t>візуального методів</w:t>
      </w:r>
      <w:r w:rsidR="00113B33" w:rsidRPr="000E407A">
        <w:rPr>
          <w:rFonts w:ascii="Times New Roman" w:hAnsi="Times New Roman" w:cs="Times New Roman"/>
          <w:bCs/>
          <w:sz w:val="28"/>
          <w:szCs w:val="28"/>
        </w:rPr>
        <w:t xml:space="preserve">. За допомогою означеного методичного матеріалу, </w:t>
      </w:r>
      <w:r w:rsidR="007D728A" w:rsidRPr="000E407A">
        <w:rPr>
          <w:rFonts w:ascii="Times New Roman" w:hAnsi="Times New Roman" w:cs="Times New Roman"/>
          <w:bCs/>
          <w:sz w:val="28"/>
          <w:szCs w:val="28"/>
        </w:rPr>
        <w:t>розшир</w:t>
      </w:r>
      <w:r w:rsidR="00113B33" w:rsidRPr="000E407A">
        <w:rPr>
          <w:rFonts w:ascii="Times New Roman" w:hAnsi="Times New Roman" w:cs="Times New Roman"/>
          <w:bCs/>
          <w:sz w:val="28"/>
          <w:szCs w:val="28"/>
        </w:rPr>
        <w:t>ит</w:t>
      </w:r>
      <w:r w:rsidR="007D728A" w:rsidRPr="000E407A">
        <w:rPr>
          <w:rFonts w:ascii="Times New Roman" w:hAnsi="Times New Roman" w:cs="Times New Roman"/>
          <w:bCs/>
          <w:sz w:val="28"/>
          <w:szCs w:val="28"/>
        </w:rPr>
        <w:t xml:space="preserve">и можливість </w:t>
      </w:r>
      <w:r w:rsidR="005E132C" w:rsidRPr="000E407A">
        <w:rPr>
          <w:rFonts w:ascii="Times New Roman" w:hAnsi="Times New Roman" w:cs="Times New Roman"/>
          <w:bCs/>
          <w:sz w:val="28"/>
          <w:szCs w:val="28"/>
        </w:rPr>
        <w:t xml:space="preserve">образного </w:t>
      </w:r>
      <w:r w:rsidR="007D728A" w:rsidRPr="000E407A">
        <w:rPr>
          <w:rFonts w:ascii="Times New Roman" w:hAnsi="Times New Roman" w:cs="Times New Roman"/>
          <w:bCs/>
          <w:sz w:val="28"/>
          <w:szCs w:val="28"/>
        </w:rPr>
        <w:t>пошуку</w:t>
      </w:r>
      <w:r w:rsidR="007D728A" w:rsidRPr="00ED0C11">
        <w:rPr>
          <w:rFonts w:ascii="Times New Roman" w:hAnsi="Times New Roman" w:cs="Times New Roman"/>
          <w:bCs/>
          <w:sz w:val="28"/>
          <w:szCs w:val="28"/>
        </w:rPr>
        <w:t>, інтерпретації-створення, аналізу-оцінки, що</w:t>
      </w:r>
      <w:r w:rsidR="005E132C" w:rsidRPr="00ED0C11">
        <w:rPr>
          <w:rFonts w:ascii="Times New Roman" w:hAnsi="Times New Roman" w:cs="Times New Roman"/>
          <w:bCs/>
          <w:sz w:val="28"/>
          <w:szCs w:val="28"/>
        </w:rPr>
        <w:t> </w:t>
      </w:r>
      <w:r w:rsidR="007D728A" w:rsidRPr="00ED0C11">
        <w:rPr>
          <w:rFonts w:ascii="Times New Roman" w:hAnsi="Times New Roman" w:cs="Times New Roman"/>
          <w:bCs/>
          <w:sz w:val="28"/>
          <w:szCs w:val="28"/>
        </w:rPr>
        <w:t>стає можливим за</w:t>
      </w:r>
      <w:r w:rsidR="00113B33" w:rsidRPr="00ED0C11">
        <w:rPr>
          <w:rFonts w:ascii="Times New Roman" w:hAnsi="Times New Roman" w:cs="Times New Roman"/>
          <w:bCs/>
          <w:sz w:val="28"/>
          <w:szCs w:val="28"/>
        </w:rPr>
        <w:t> </w:t>
      </w:r>
      <w:r w:rsidR="007D728A" w:rsidRPr="00ED0C11">
        <w:rPr>
          <w:rFonts w:ascii="Times New Roman" w:hAnsi="Times New Roman" w:cs="Times New Roman"/>
          <w:bCs/>
          <w:sz w:val="28"/>
          <w:szCs w:val="28"/>
        </w:rPr>
        <w:t>рахунок використання навичок роботи з візуальними матеріал</w:t>
      </w:r>
      <w:r w:rsidR="005E132C" w:rsidRPr="00ED0C11">
        <w:rPr>
          <w:rFonts w:ascii="Times New Roman" w:hAnsi="Times New Roman" w:cs="Times New Roman"/>
          <w:bCs/>
          <w:sz w:val="28"/>
          <w:szCs w:val="28"/>
        </w:rPr>
        <w:t>ами</w:t>
      </w:r>
      <w:r w:rsidRPr="00ED0C11">
        <w:rPr>
          <w:rFonts w:ascii="Times New Roman" w:hAnsi="Times New Roman" w:cs="Times New Roman"/>
          <w:bCs/>
          <w:sz w:val="28"/>
          <w:szCs w:val="28"/>
        </w:rPr>
        <w:t>.</w:t>
      </w:r>
    </w:p>
    <w:p w:rsidR="00113B33" w:rsidRPr="00ED0C11" w:rsidRDefault="00113B33" w:rsidP="00113B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0C11">
        <w:rPr>
          <w:rFonts w:ascii="Times New Roman" w:hAnsi="Times New Roman" w:cs="Times New Roman"/>
          <w:sz w:val="28"/>
          <w:szCs w:val="28"/>
        </w:rPr>
        <w:t>Спираючись на базові поняття визначення якості освіти на предметному прикладі означених методичних компонентів, продіагностуємо рівень підвищення якості знань і навиків</w:t>
      </w:r>
      <w:r w:rsidRPr="00ED0C1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D0C11">
        <w:rPr>
          <w:rFonts w:ascii="Times New Roman" w:hAnsi="Times New Roman" w:cs="Times New Roman"/>
          <w:sz w:val="28"/>
          <w:szCs w:val="28"/>
        </w:rPr>
        <w:t>здобувачів вищої освіти. Діагностування рівня підготовленості  дозволить вирішити ряд завдань:</w:t>
      </w:r>
    </w:p>
    <w:p w:rsidR="00113B33" w:rsidRPr="00ED0C11" w:rsidRDefault="00113B33" w:rsidP="00113B33">
      <w:pPr>
        <w:pStyle w:val="ae"/>
        <w:numPr>
          <w:ilvl w:val="0"/>
          <w:numId w:val="2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D0C11">
        <w:rPr>
          <w:rFonts w:ascii="Times New Roman" w:hAnsi="Times New Roman" w:cs="Times New Roman"/>
          <w:sz w:val="28"/>
          <w:szCs w:val="28"/>
        </w:rPr>
        <w:t>визначити рівень та глибину накопиче</w:t>
      </w:r>
      <w:r w:rsidR="000E407A">
        <w:rPr>
          <w:rFonts w:ascii="Times New Roman" w:hAnsi="Times New Roman" w:cs="Times New Roman"/>
          <w:sz w:val="28"/>
          <w:szCs w:val="28"/>
        </w:rPr>
        <w:t>них знань у процесі підготовки </w:t>
      </w:r>
      <w:r w:rsidRPr="00ED0C11">
        <w:rPr>
          <w:rFonts w:ascii="Times New Roman" w:hAnsi="Times New Roman" w:cs="Times New Roman"/>
          <w:sz w:val="28"/>
          <w:szCs w:val="28"/>
        </w:rPr>
        <w:t>– відповідність підготовки фахівця потребам та вимогам суспільства (держави, особистості);</w:t>
      </w:r>
    </w:p>
    <w:p w:rsidR="00113B33" w:rsidRPr="00ED0C11" w:rsidRDefault="00113B33" w:rsidP="00113B33">
      <w:pPr>
        <w:pStyle w:val="ae"/>
        <w:numPr>
          <w:ilvl w:val="0"/>
          <w:numId w:val="2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D0C11">
        <w:rPr>
          <w:rFonts w:ascii="Times New Roman" w:hAnsi="Times New Roman" w:cs="Times New Roman"/>
          <w:sz w:val="28"/>
          <w:szCs w:val="28"/>
        </w:rPr>
        <w:t>виявити рівень сформованості теоретичних знань і навиків майбутніх фахівців – відповідність вимогам сучасного інформаційного суспільства й культури;</w:t>
      </w:r>
    </w:p>
    <w:p w:rsidR="00113B33" w:rsidRPr="00ED0C11" w:rsidRDefault="00113B33" w:rsidP="00113B33">
      <w:pPr>
        <w:pStyle w:val="ae"/>
        <w:numPr>
          <w:ilvl w:val="0"/>
          <w:numId w:val="2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D0C11">
        <w:rPr>
          <w:rFonts w:ascii="Times New Roman" w:hAnsi="Times New Roman" w:cs="Times New Roman"/>
          <w:sz w:val="28"/>
          <w:szCs w:val="28"/>
        </w:rPr>
        <w:t>проаналізувати рівень сформованості здібностей – відповідність можливостей (індивідуальних якостей) потребам фахової підготовки.</w:t>
      </w:r>
    </w:p>
    <w:p w:rsidR="00113B33" w:rsidRPr="00ED0C11" w:rsidRDefault="00113B33" w:rsidP="00113B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0C11">
        <w:rPr>
          <w:rFonts w:ascii="Times New Roman" w:hAnsi="Times New Roman" w:cs="Times New Roman"/>
          <w:sz w:val="28"/>
          <w:szCs w:val="28"/>
        </w:rPr>
        <w:t>Особливе місце у процесі розвитку навчальних здібностей та у вирішенні поставлених завдань відіграє дослідження можливостей візуалізації навчального матеріалу.</w:t>
      </w:r>
    </w:p>
    <w:p w:rsidR="00BE43E0" w:rsidRDefault="005E132C" w:rsidP="00BE43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407A">
        <w:rPr>
          <w:rFonts w:ascii="Times New Roman" w:hAnsi="Times New Roman" w:cs="Times New Roman"/>
          <w:b/>
          <w:sz w:val="28"/>
          <w:szCs w:val="28"/>
        </w:rPr>
        <w:t>Методологія та методи дослідження.</w:t>
      </w:r>
      <w:r w:rsidRPr="00ED0C1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E43E0" w:rsidRPr="00ED0C11">
        <w:rPr>
          <w:rFonts w:ascii="Times New Roman" w:hAnsi="Times New Roman" w:cs="Times New Roman"/>
          <w:sz w:val="28"/>
          <w:szCs w:val="28"/>
        </w:rPr>
        <w:t>Для підвищення рівня якості освіти діагностичним інструментарієм (методичною основою для практичного впровадження) покладемо метод візуалізації</w:t>
      </w:r>
      <w:r w:rsidR="00D4353E" w:rsidRPr="00ED0C11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="00D4353E" w:rsidRPr="00ED0C11">
        <w:rPr>
          <w:rFonts w:ascii="Times New Roman" w:hAnsi="Times New Roman" w:cs="Times New Roman"/>
          <w:sz w:val="28"/>
          <w:szCs w:val="28"/>
        </w:rPr>
        <w:t>поясн</w:t>
      </w:r>
      <w:r w:rsidR="00B35D0F" w:rsidRPr="00ED0C11">
        <w:rPr>
          <w:rFonts w:ascii="Times New Roman" w:hAnsi="Times New Roman" w:cs="Times New Roman"/>
          <w:sz w:val="28"/>
          <w:szCs w:val="28"/>
        </w:rPr>
        <w:t>ю</w:t>
      </w:r>
      <w:r w:rsidR="00D4353E" w:rsidRPr="00ED0C11">
        <w:rPr>
          <w:rFonts w:ascii="Times New Roman" w:hAnsi="Times New Roman" w:cs="Times New Roman"/>
          <w:sz w:val="28"/>
          <w:szCs w:val="28"/>
        </w:rPr>
        <w:t>вально</w:t>
      </w:r>
      <w:proofErr w:type="spellEnd"/>
      <w:r w:rsidR="00D4353E" w:rsidRPr="00ED0C11">
        <w:rPr>
          <w:rFonts w:ascii="Times New Roman" w:hAnsi="Times New Roman" w:cs="Times New Roman"/>
          <w:sz w:val="28"/>
          <w:szCs w:val="28"/>
        </w:rPr>
        <w:t>-ілюстративний метод</w:t>
      </w:r>
      <w:r w:rsidR="00BE43E0" w:rsidRPr="00ED0C11">
        <w:rPr>
          <w:rFonts w:ascii="Times New Roman" w:hAnsi="Times New Roman" w:cs="Times New Roman"/>
          <w:sz w:val="28"/>
          <w:szCs w:val="28"/>
        </w:rPr>
        <w:t xml:space="preserve"> на прикладі </w:t>
      </w:r>
      <w:r w:rsidR="00B35D0F" w:rsidRPr="00ED0C11">
        <w:rPr>
          <w:rFonts w:ascii="Times New Roman" w:hAnsi="Times New Roman" w:cs="Times New Roman"/>
          <w:sz w:val="28"/>
          <w:szCs w:val="28"/>
        </w:rPr>
        <w:t>освітніх</w:t>
      </w:r>
      <w:r w:rsidR="00BE43E0" w:rsidRPr="00ED0C11">
        <w:rPr>
          <w:rFonts w:ascii="Times New Roman" w:hAnsi="Times New Roman" w:cs="Times New Roman"/>
          <w:sz w:val="28"/>
          <w:szCs w:val="28"/>
        </w:rPr>
        <w:t xml:space="preserve"> курсу (Історія світової та української культури</w:t>
      </w:r>
      <w:r w:rsidRPr="00ED0C11">
        <w:rPr>
          <w:rFonts w:ascii="Times New Roman" w:hAnsi="Times New Roman" w:cs="Times New Roman"/>
          <w:sz w:val="28"/>
          <w:szCs w:val="28"/>
        </w:rPr>
        <w:t xml:space="preserve">, основи культурології, </w:t>
      </w:r>
      <w:r w:rsidR="00266418" w:rsidRPr="00ED0C11">
        <w:rPr>
          <w:rFonts w:ascii="Times New Roman" w:hAnsi="Times New Roman" w:cs="Times New Roman"/>
          <w:sz w:val="28"/>
          <w:szCs w:val="28"/>
        </w:rPr>
        <w:t>релігієзнавство та міфологія, історія світової та української архітектури, зарубіжна та українська художня культура</w:t>
      </w:r>
      <w:r w:rsidR="00BE43E0" w:rsidRPr="00ED0C11">
        <w:rPr>
          <w:rFonts w:ascii="Times New Roman" w:hAnsi="Times New Roman" w:cs="Times New Roman"/>
          <w:sz w:val="28"/>
          <w:szCs w:val="28"/>
        </w:rPr>
        <w:t xml:space="preserve">) циклу професійної підготовки фахівців галузі </w:t>
      </w:r>
      <w:r w:rsidR="00B35D0F" w:rsidRPr="00ED0C11">
        <w:rPr>
          <w:rFonts w:ascii="Times New Roman" w:hAnsi="Times New Roman" w:cs="Times New Roman"/>
          <w:sz w:val="28"/>
          <w:szCs w:val="28"/>
        </w:rPr>
        <w:t>034 Культурологія</w:t>
      </w:r>
      <w:r w:rsidR="00BE43E0" w:rsidRPr="00ED0C1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F1626" w:rsidRDefault="00FF1626" w:rsidP="00BE43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1626" w:rsidRDefault="00FF1626" w:rsidP="00BE43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1626" w:rsidRDefault="00FF1626" w:rsidP="00BE43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1626" w:rsidRPr="00ED0C11" w:rsidRDefault="00FF1626" w:rsidP="00BE43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8505" w:type="dxa"/>
        <w:tblInd w:w="1809" w:type="dxa"/>
        <w:tblLayout w:type="fixed"/>
        <w:tblLook w:val="04A0" w:firstRow="1" w:lastRow="0" w:firstColumn="1" w:lastColumn="0" w:noHBand="0" w:noVBand="1"/>
      </w:tblPr>
      <w:tblGrid>
        <w:gridCol w:w="443"/>
        <w:gridCol w:w="1965"/>
        <w:gridCol w:w="427"/>
        <w:gridCol w:w="237"/>
        <w:gridCol w:w="47"/>
        <w:gridCol w:w="284"/>
        <w:gridCol w:w="284"/>
        <w:gridCol w:w="284"/>
        <w:gridCol w:w="48"/>
        <w:gridCol w:w="375"/>
        <w:gridCol w:w="424"/>
        <w:gridCol w:w="425"/>
        <w:gridCol w:w="427"/>
        <w:gridCol w:w="565"/>
        <w:gridCol w:w="286"/>
        <w:gridCol w:w="300"/>
        <w:gridCol w:w="35"/>
        <w:gridCol w:w="236"/>
        <w:gridCol w:w="279"/>
        <w:gridCol w:w="284"/>
        <w:gridCol w:w="283"/>
        <w:gridCol w:w="284"/>
        <w:gridCol w:w="283"/>
      </w:tblGrid>
      <w:tr w:rsidR="00433A5C" w:rsidRPr="00ED0C11" w:rsidTr="00433A5C">
        <w:trPr>
          <w:trHeight w:val="237"/>
        </w:trPr>
        <w:tc>
          <w:tcPr>
            <w:tcW w:w="44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textDirection w:val="btLr"/>
            <w:vAlign w:val="center"/>
            <w:hideMark/>
          </w:tcPr>
          <w:p w:rsidR="00266418" w:rsidRPr="00ED0C11" w:rsidRDefault="00266418" w:rsidP="00433A5C">
            <w:pPr>
              <w:spacing w:after="0" w:line="240" w:lineRule="auto"/>
              <w:ind w:left="-89" w:right="-10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D0C11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lastRenderedPageBreak/>
              <w:t xml:space="preserve">Шифр  за  </w:t>
            </w:r>
            <w:proofErr w:type="spellStart"/>
            <w:r w:rsidRPr="00ED0C11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ОЗП</w:t>
            </w:r>
            <w:proofErr w:type="spellEnd"/>
          </w:p>
        </w:tc>
        <w:tc>
          <w:tcPr>
            <w:tcW w:w="196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66418" w:rsidRPr="00ED0C11" w:rsidRDefault="00266418" w:rsidP="00433A5C">
            <w:pPr>
              <w:spacing w:after="0" w:line="240" w:lineRule="auto"/>
              <w:ind w:left="-89" w:right="-10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D0C11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НАЗВА ОСВІТНЬОГО КОМПОНЕНТА</w:t>
            </w:r>
          </w:p>
        </w:tc>
        <w:tc>
          <w:tcPr>
            <w:tcW w:w="995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bottom"/>
            <w:hideMark/>
          </w:tcPr>
          <w:p w:rsidR="00266418" w:rsidRPr="00ED0C11" w:rsidRDefault="00266418" w:rsidP="00433A5C">
            <w:pPr>
              <w:spacing w:after="0" w:line="240" w:lineRule="auto"/>
              <w:ind w:left="-89" w:right="-10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</w:pPr>
            <w:r w:rsidRPr="00ED0C11">
              <w:rPr>
                <w:rFonts w:ascii="Times New Roman" w:hAnsi="Times New Roman" w:cs="Times New Roman"/>
                <w:b/>
                <w:bCs/>
                <w:color w:val="000000"/>
                <w:sz w:val="14"/>
                <w:szCs w:val="14"/>
              </w:rPr>
              <w:t>Розподіл за семестрами</w:t>
            </w:r>
          </w:p>
        </w:tc>
        <w:tc>
          <w:tcPr>
            <w:tcW w:w="284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extDirection w:val="btLr"/>
            <w:vAlign w:val="center"/>
            <w:hideMark/>
          </w:tcPr>
          <w:p w:rsidR="00266418" w:rsidRPr="00ED0C11" w:rsidRDefault="00266418" w:rsidP="00433A5C">
            <w:pPr>
              <w:spacing w:after="0" w:line="240" w:lineRule="auto"/>
              <w:ind w:left="-89" w:right="-10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D0C11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 xml:space="preserve">Кількість кредитів  </w:t>
            </w:r>
            <w:proofErr w:type="spellStart"/>
            <w:r w:rsidRPr="00ED0C11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EСTS</w:t>
            </w:r>
            <w:proofErr w:type="spellEnd"/>
          </w:p>
        </w:tc>
        <w:tc>
          <w:tcPr>
            <w:tcW w:w="284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textDirection w:val="btLr"/>
            <w:vAlign w:val="center"/>
            <w:hideMark/>
          </w:tcPr>
          <w:p w:rsidR="00266418" w:rsidRPr="00ED0C11" w:rsidRDefault="00266418" w:rsidP="00433A5C">
            <w:pPr>
              <w:spacing w:after="0" w:line="240" w:lineRule="auto"/>
              <w:ind w:left="-89" w:right="-10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D0C11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Загальний обсяг</w:t>
            </w:r>
          </w:p>
        </w:tc>
        <w:tc>
          <w:tcPr>
            <w:tcW w:w="2264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bottom"/>
            <w:hideMark/>
          </w:tcPr>
          <w:p w:rsidR="00266418" w:rsidRPr="00ED0C11" w:rsidRDefault="00266418" w:rsidP="00433A5C">
            <w:pPr>
              <w:spacing w:after="0" w:line="240" w:lineRule="auto"/>
              <w:ind w:left="-89" w:right="-10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D0C11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Кількість годин</w:t>
            </w:r>
          </w:p>
        </w:tc>
        <w:tc>
          <w:tcPr>
            <w:tcW w:w="2270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bottom"/>
            <w:hideMark/>
          </w:tcPr>
          <w:p w:rsidR="00266418" w:rsidRPr="00ED0C11" w:rsidRDefault="00266418" w:rsidP="00433A5C">
            <w:pPr>
              <w:spacing w:after="0" w:line="240" w:lineRule="auto"/>
              <w:ind w:left="-89" w:right="-10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D0C11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Розподіл годин</w:t>
            </w:r>
          </w:p>
        </w:tc>
      </w:tr>
      <w:tr w:rsidR="00433A5C" w:rsidRPr="00ED0C11" w:rsidTr="00433A5C">
        <w:trPr>
          <w:trHeight w:val="20"/>
        </w:trPr>
        <w:tc>
          <w:tcPr>
            <w:tcW w:w="44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33A5C" w:rsidRPr="00ED0C11" w:rsidRDefault="00433A5C" w:rsidP="00433A5C">
            <w:pPr>
              <w:spacing w:after="0" w:line="240" w:lineRule="auto"/>
              <w:ind w:left="-89" w:right="-108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96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33A5C" w:rsidRPr="00ED0C11" w:rsidRDefault="00433A5C" w:rsidP="00433A5C">
            <w:pPr>
              <w:spacing w:after="0" w:line="240" w:lineRule="auto"/>
              <w:ind w:left="-89" w:right="-108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  <w:hideMark/>
          </w:tcPr>
          <w:p w:rsidR="00433A5C" w:rsidRPr="00ED0C11" w:rsidRDefault="00433A5C" w:rsidP="00433A5C">
            <w:pPr>
              <w:spacing w:after="0" w:line="240" w:lineRule="auto"/>
              <w:ind w:left="-89" w:right="-10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D0C11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Екзамени</w:t>
            </w:r>
          </w:p>
        </w:tc>
        <w:tc>
          <w:tcPr>
            <w:tcW w:w="2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  <w:hideMark/>
          </w:tcPr>
          <w:p w:rsidR="00433A5C" w:rsidRPr="00ED0C11" w:rsidRDefault="00433A5C" w:rsidP="00433A5C">
            <w:pPr>
              <w:spacing w:after="0" w:line="240" w:lineRule="auto"/>
              <w:ind w:left="-89" w:right="-10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D0C11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Заліки</w:t>
            </w:r>
          </w:p>
        </w:tc>
        <w:tc>
          <w:tcPr>
            <w:tcW w:w="284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textDirection w:val="btLr"/>
            <w:vAlign w:val="bottom"/>
            <w:hideMark/>
          </w:tcPr>
          <w:p w:rsidR="00433A5C" w:rsidRPr="00ED0C11" w:rsidRDefault="00433A5C" w:rsidP="00433A5C">
            <w:pPr>
              <w:spacing w:after="0" w:line="240" w:lineRule="auto"/>
              <w:ind w:left="-89" w:right="-10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D0C11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Курсова робота</w:t>
            </w:r>
          </w:p>
        </w:tc>
        <w:tc>
          <w:tcPr>
            <w:tcW w:w="284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433A5C" w:rsidRPr="00ED0C11" w:rsidRDefault="00433A5C" w:rsidP="00433A5C">
            <w:pPr>
              <w:spacing w:after="0" w:line="240" w:lineRule="auto"/>
              <w:ind w:left="-89" w:right="-108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433A5C" w:rsidRPr="00ED0C11" w:rsidRDefault="00433A5C" w:rsidP="00433A5C">
            <w:pPr>
              <w:spacing w:after="0" w:line="240" w:lineRule="auto"/>
              <w:ind w:left="-89" w:right="-108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99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bottom"/>
            <w:hideMark/>
          </w:tcPr>
          <w:p w:rsidR="00433A5C" w:rsidRPr="00ED0C11" w:rsidRDefault="00433A5C" w:rsidP="00433A5C">
            <w:pPr>
              <w:spacing w:after="0" w:line="240" w:lineRule="auto"/>
              <w:ind w:left="-89" w:right="-10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D0C11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А у д и т о р н и х</w:t>
            </w:r>
          </w:p>
        </w:tc>
        <w:tc>
          <w:tcPr>
            <w:tcW w:w="565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FFFFFF" w:themeFill="background1"/>
            <w:textDirection w:val="btLr"/>
            <w:vAlign w:val="bottom"/>
            <w:hideMark/>
          </w:tcPr>
          <w:p w:rsidR="00433A5C" w:rsidRPr="00ED0C11" w:rsidRDefault="00433A5C" w:rsidP="00433A5C">
            <w:pPr>
              <w:spacing w:after="0" w:line="240" w:lineRule="auto"/>
              <w:ind w:left="-89" w:right="-10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D0C11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Самостійна  робота</w:t>
            </w:r>
          </w:p>
        </w:tc>
        <w:tc>
          <w:tcPr>
            <w:tcW w:w="621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433A5C" w:rsidRPr="00ED0C11" w:rsidRDefault="00433A5C" w:rsidP="00433A5C">
            <w:pPr>
              <w:spacing w:after="0" w:line="240" w:lineRule="auto"/>
              <w:ind w:left="-89" w:right="-10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D0C11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 курс</w:t>
            </w:r>
          </w:p>
        </w:tc>
        <w:tc>
          <w:tcPr>
            <w:tcW w:w="515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433A5C" w:rsidRPr="00ED0C11" w:rsidRDefault="00433A5C" w:rsidP="00433A5C">
            <w:pPr>
              <w:spacing w:after="0" w:line="240" w:lineRule="auto"/>
              <w:ind w:left="-89" w:right="-10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D0C11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 курс</w:t>
            </w:r>
          </w:p>
        </w:tc>
        <w:tc>
          <w:tcPr>
            <w:tcW w:w="5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bottom"/>
            <w:hideMark/>
          </w:tcPr>
          <w:p w:rsidR="00433A5C" w:rsidRPr="00ED0C11" w:rsidRDefault="00433A5C" w:rsidP="00433A5C">
            <w:pPr>
              <w:spacing w:after="0" w:line="240" w:lineRule="auto"/>
              <w:ind w:left="-89" w:right="-10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D0C11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 курс</w:t>
            </w:r>
          </w:p>
        </w:tc>
        <w:tc>
          <w:tcPr>
            <w:tcW w:w="56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bottom"/>
            <w:hideMark/>
          </w:tcPr>
          <w:p w:rsidR="00433A5C" w:rsidRPr="00ED0C11" w:rsidRDefault="00433A5C" w:rsidP="00433A5C">
            <w:pPr>
              <w:spacing w:after="0" w:line="240" w:lineRule="auto"/>
              <w:ind w:left="-89" w:right="-10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D0C11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 курс</w:t>
            </w:r>
          </w:p>
        </w:tc>
      </w:tr>
      <w:tr w:rsidR="00433A5C" w:rsidRPr="00ED0C11" w:rsidTr="00433A5C">
        <w:trPr>
          <w:trHeight w:val="20"/>
        </w:trPr>
        <w:tc>
          <w:tcPr>
            <w:tcW w:w="44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33A5C" w:rsidRPr="00ED0C11" w:rsidRDefault="00433A5C" w:rsidP="00433A5C">
            <w:pPr>
              <w:spacing w:after="0" w:line="240" w:lineRule="auto"/>
              <w:ind w:left="-89" w:right="-108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96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33A5C" w:rsidRPr="00ED0C11" w:rsidRDefault="00433A5C" w:rsidP="00433A5C">
            <w:pPr>
              <w:spacing w:after="0" w:line="240" w:lineRule="auto"/>
              <w:ind w:left="-89" w:right="-108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5C" w:rsidRPr="00ED0C11" w:rsidRDefault="00433A5C" w:rsidP="00433A5C">
            <w:pPr>
              <w:spacing w:after="0" w:line="240" w:lineRule="auto"/>
              <w:ind w:left="-89" w:right="-108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5C" w:rsidRPr="00ED0C11" w:rsidRDefault="00433A5C" w:rsidP="00433A5C">
            <w:pPr>
              <w:spacing w:after="0" w:line="240" w:lineRule="auto"/>
              <w:ind w:left="-89" w:right="-108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33A5C" w:rsidRPr="00ED0C11" w:rsidRDefault="00433A5C" w:rsidP="00433A5C">
            <w:pPr>
              <w:spacing w:after="0" w:line="240" w:lineRule="auto"/>
              <w:ind w:left="-89" w:right="-108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433A5C" w:rsidRPr="00ED0C11" w:rsidRDefault="00433A5C" w:rsidP="00433A5C">
            <w:pPr>
              <w:spacing w:after="0" w:line="240" w:lineRule="auto"/>
              <w:ind w:left="-89" w:right="-108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433A5C" w:rsidRPr="00ED0C11" w:rsidRDefault="00433A5C" w:rsidP="00433A5C">
            <w:pPr>
              <w:spacing w:after="0" w:line="240" w:lineRule="auto"/>
              <w:ind w:left="-89" w:right="-108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3" w:type="dxa"/>
            <w:gridSpan w:val="2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textDirection w:val="btLr"/>
            <w:vAlign w:val="bottom"/>
            <w:hideMark/>
          </w:tcPr>
          <w:p w:rsidR="00433A5C" w:rsidRPr="00ED0C11" w:rsidRDefault="00433A5C" w:rsidP="00433A5C">
            <w:pPr>
              <w:spacing w:after="0" w:line="240" w:lineRule="auto"/>
              <w:ind w:left="-89" w:right="-10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D0C11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Всього</w:t>
            </w:r>
          </w:p>
        </w:tc>
        <w:tc>
          <w:tcPr>
            <w:tcW w:w="127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bottom"/>
            <w:hideMark/>
          </w:tcPr>
          <w:p w:rsidR="00433A5C" w:rsidRPr="00ED0C11" w:rsidRDefault="00433A5C" w:rsidP="00433A5C">
            <w:pPr>
              <w:spacing w:after="0" w:line="240" w:lineRule="auto"/>
              <w:ind w:left="-89" w:right="-10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D0C11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у тому числі</w:t>
            </w:r>
          </w:p>
        </w:tc>
        <w:tc>
          <w:tcPr>
            <w:tcW w:w="56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433A5C" w:rsidRPr="00ED0C11" w:rsidRDefault="00433A5C" w:rsidP="00433A5C">
            <w:pPr>
              <w:spacing w:after="0" w:line="240" w:lineRule="auto"/>
              <w:ind w:left="-89" w:right="-108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270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433A5C" w:rsidRPr="00ED0C11" w:rsidRDefault="00433A5C" w:rsidP="00433A5C">
            <w:pPr>
              <w:spacing w:after="0" w:line="240" w:lineRule="auto"/>
              <w:ind w:left="-89" w:right="-10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D0C11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СЕМЕСТРИ</w:t>
            </w:r>
          </w:p>
        </w:tc>
      </w:tr>
      <w:tr w:rsidR="00433A5C" w:rsidRPr="00ED0C11" w:rsidTr="00433A5C">
        <w:trPr>
          <w:trHeight w:val="20"/>
        </w:trPr>
        <w:tc>
          <w:tcPr>
            <w:tcW w:w="44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33A5C" w:rsidRPr="00ED0C11" w:rsidRDefault="00433A5C" w:rsidP="00433A5C">
            <w:pPr>
              <w:spacing w:after="0" w:line="240" w:lineRule="auto"/>
              <w:ind w:left="-89" w:right="-108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96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33A5C" w:rsidRPr="00ED0C11" w:rsidRDefault="00433A5C" w:rsidP="00433A5C">
            <w:pPr>
              <w:spacing w:after="0" w:line="240" w:lineRule="auto"/>
              <w:ind w:left="-89" w:right="-108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5C" w:rsidRPr="00ED0C11" w:rsidRDefault="00433A5C" w:rsidP="00433A5C">
            <w:pPr>
              <w:spacing w:after="0" w:line="240" w:lineRule="auto"/>
              <w:ind w:left="-89" w:right="-108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5C" w:rsidRPr="00ED0C11" w:rsidRDefault="00433A5C" w:rsidP="00433A5C">
            <w:pPr>
              <w:spacing w:after="0" w:line="240" w:lineRule="auto"/>
              <w:ind w:left="-89" w:right="-108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33A5C" w:rsidRPr="00ED0C11" w:rsidRDefault="00433A5C" w:rsidP="00433A5C">
            <w:pPr>
              <w:spacing w:after="0" w:line="240" w:lineRule="auto"/>
              <w:ind w:left="-89" w:right="-108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433A5C" w:rsidRPr="00ED0C11" w:rsidRDefault="00433A5C" w:rsidP="00433A5C">
            <w:pPr>
              <w:spacing w:after="0" w:line="240" w:lineRule="auto"/>
              <w:ind w:left="-89" w:right="-108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433A5C" w:rsidRPr="00ED0C11" w:rsidRDefault="00433A5C" w:rsidP="00433A5C">
            <w:pPr>
              <w:spacing w:after="0" w:line="240" w:lineRule="auto"/>
              <w:ind w:left="-89" w:right="-108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3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33A5C" w:rsidRPr="00ED0C11" w:rsidRDefault="00433A5C" w:rsidP="00433A5C">
            <w:pPr>
              <w:spacing w:after="0" w:line="240" w:lineRule="auto"/>
              <w:ind w:left="-89" w:right="-108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textDirection w:val="btLr"/>
            <w:vAlign w:val="bottom"/>
            <w:hideMark/>
          </w:tcPr>
          <w:p w:rsidR="00433A5C" w:rsidRPr="00ED0C11" w:rsidRDefault="00433A5C" w:rsidP="00433A5C">
            <w:pPr>
              <w:spacing w:after="0" w:line="240" w:lineRule="auto"/>
              <w:ind w:left="-89" w:right="-10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D0C11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лекції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textDirection w:val="btLr"/>
            <w:vAlign w:val="bottom"/>
            <w:hideMark/>
          </w:tcPr>
          <w:p w:rsidR="00433A5C" w:rsidRPr="00ED0C11" w:rsidRDefault="00433A5C" w:rsidP="00433A5C">
            <w:pPr>
              <w:spacing w:after="0" w:line="240" w:lineRule="auto"/>
              <w:ind w:left="-89" w:right="-10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D0C11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семінари</w:t>
            </w:r>
          </w:p>
        </w:tc>
        <w:tc>
          <w:tcPr>
            <w:tcW w:w="42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textDirection w:val="btLr"/>
            <w:vAlign w:val="bottom"/>
            <w:hideMark/>
          </w:tcPr>
          <w:p w:rsidR="00433A5C" w:rsidRPr="00ED0C11" w:rsidRDefault="00433A5C" w:rsidP="00433A5C">
            <w:pPr>
              <w:spacing w:after="0" w:line="240" w:lineRule="auto"/>
              <w:ind w:left="-89" w:right="-10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D0C11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практичні</w:t>
            </w:r>
          </w:p>
        </w:tc>
        <w:tc>
          <w:tcPr>
            <w:tcW w:w="56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433A5C" w:rsidRPr="00ED0C11" w:rsidRDefault="00433A5C" w:rsidP="00433A5C">
            <w:pPr>
              <w:spacing w:after="0" w:line="240" w:lineRule="auto"/>
              <w:ind w:left="-89" w:right="-108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  <w:hideMark/>
          </w:tcPr>
          <w:p w:rsidR="00433A5C" w:rsidRPr="00ED0C11" w:rsidRDefault="00433A5C" w:rsidP="00433A5C">
            <w:pPr>
              <w:spacing w:after="0" w:line="240" w:lineRule="auto"/>
              <w:ind w:left="-89" w:right="-10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D0C11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  <w:hideMark/>
          </w:tcPr>
          <w:p w:rsidR="00433A5C" w:rsidRPr="00ED0C11" w:rsidRDefault="00433A5C" w:rsidP="00433A5C">
            <w:pPr>
              <w:spacing w:after="0" w:line="240" w:lineRule="auto"/>
              <w:ind w:left="-89" w:right="-10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D0C11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27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  <w:hideMark/>
          </w:tcPr>
          <w:p w:rsidR="00433A5C" w:rsidRPr="00ED0C11" w:rsidRDefault="00433A5C" w:rsidP="00433A5C">
            <w:pPr>
              <w:spacing w:after="0" w:line="240" w:lineRule="auto"/>
              <w:ind w:left="-89" w:right="-10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D0C11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2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  <w:hideMark/>
          </w:tcPr>
          <w:p w:rsidR="00433A5C" w:rsidRPr="00ED0C11" w:rsidRDefault="00433A5C" w:rsidP="00433A5C">
            <w:pPr>
              <w:spacing w:after="0" w:line="240" w:lineRule="auto"/>
              <w:ind w:left="-89" w:right="-10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D0C11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33A5C" w:rsidRPr="00ED0C11" w:rsidRDefault="00433A5C" w:rsidP="00433A5C">
            <w:pPr>
              <w:spacing w:after="0" w:line="240" w:lineRule="auto"/>
              <w:ind w:left="-89" w:right="-10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D0C11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5</w:t>
            </w: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33A5C" w:rsidRPr="00ED0C11" w:rsidRDefault="00433A5C" w:rsidP="00433A5C">
            <w:pPr>
              <w:spacing w:after="0" w:line="240" w:lineRule="auto"/>
              <w:ind w:left="-89" w:right="-10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D0C11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33A5C" w:rsidRPr="00ED0C11" w:rsidRDefault="00433A5C" w:rsidP="00433A5C">
            <w:pPr>
              <w:spacing w:after="0" w:line="240" w:lineRule="auto"/>
              <w:ind w:left="-89" w:right="-10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D0C11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33A5C" w:rsidRPr="00ED0C11" w:rsidRDefault="00433A5C" w:rsidP="00433A5C">
            <w:pPr>
              <w:spacing w:after="0" w:line="240" w:lineRule="auto"/>
              <w:ind w:left="-89" w:right="-10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D0C11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8</w:t>
            </w:r>
          </w:p>
        </w:tc>
      </w:tr>
      <w:tr w:rsidR="00433A5C" w:rsidRPr="00ED0C11" w:rsidTr="00433A5C">
        <w:trPr>
          <w:trHeight w:val="20"/>
        </w:trPr>
        <w:tc>
          <w:tcPr>
            <w:tcW w:w="44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33A5C" w:rsidRPr="00ED0C11" w:rsidRDefault="00433A5C" w:rsidP="00433A5C">
            <w:pPr>
              <w:spacing w:after="0" w:line="240" w:lineRule="auto"/>
              <w:ind w:left="-89" w:right="-108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96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33A5C" w:rsidRPr="00ED0C11" w:rsidRDefault="00433A5C" w:rsidP="00433A5C">
            <w:pPr>
              <w:spacing w:after="0" w:line="240" w:lineRule="auto"/>
              <w:ind w:left="-89" w:right="-108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5C" w:rsidRPr="00ED0C11" w:rsidRDefault="00433A5C" w:rsidP="00433A5C">
            <w:pPr>
              <w:spacing w:after="0" w:line="240" w:lineRule="auto"/>
              <w:ind w:left="-89" w:right="-108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5C" w:rsidRPr="00ED0C11" w:rsidRDefault="00433A5C" w:rsidP="00433A5C">
            <w:pPr>
              <w:spacing w:after="0" w:line="240" w:lineRule="auto"/>
              <w:ind w:left="-89" w:right="-108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33A5C" w:rsidRPr="00ED0C11" w:rsidRDefault="00433A5C" w:rsidP="00433A5C">
            <w:pPr>
              <w:spacing w:after="0" w:line="240" w:lineRule="auto"/>
              <w:ind w:left="-89" w:right="-108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433A5C" w:rsidRPr="00ED0C11" w:rsidRDefault="00433A5C" w:rsidP="00433A5C">
            <w:pPr>
              <w:spacing w:after="0" w:line="240" w:lineRule="auto"/>
              <w:ind w:left="-89" w:right="-108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433A5C" w:rsidRPr="00ED0C11" w:rsidRDefault="00433A5C" w:rsidP="00433A5C">
            <w:pPr>
              <w:spacing w:after="0" w:line="240" w:lineRule="auto"/>
              <w:ind w:left="-89" w:right="-108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3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33A5C" w:rsidRPr="00ED0C11" w:rsidRDefault="00433A5C" w:rsidP="00433A5C">
            <w:pPr>
              <w:spacing w:after="0" w:line="240" w:lineRule="auto"/>
              <w:ind w:left="-89" w:right="-108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33A5C" w:rsidRPr="00ED0C11" w:rsidRDefault="00433A5C" w:rsidP="00433A5C">
            <w:pPr>
              <w:spacing w:after="0" w:line="240" w:lineRule="auto"/>
              <w:ind w:left="-89" w:right="-108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33A5C" w:rsidRPr="00ED0C11" w:rsidRDefault="00433A5C" w:rsidP="00433A5C">
            <w:pPr>
              <w:spacing w:after="0" w:line="240" w:lineRule="auto"/>
              <w:ind w:left="-89" w:right="-108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33A5C" w:rsidRPr="00ED0C11" w:rsidRDefault="00433A5C" w:rsidP="00433A5C">
            <w:pPr>
              <w:spacing w:after="0" w:line="240" w:lineRule="auto"/>
              <w:ind w:left="-89" w:right="-108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433A5C" w:rsidRPr="00ED0C11" w:rsidRDefault="00433A5C" w:rsidP="00433A5C">
            <w:pPr>
              <w:spacing w:after="0" w:line="240" w:lineRule="auto"/>
              <w:ind w:left="-89" w:right="-108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270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FFFFFF" w:themeFill="background1"/>
            <w:noWrap/>
            <w:vAlign w:val="bottom"/>
            <w:hideMark/>
          </w:tcPr>
          <w:p w:rsidR="00433A5C" w:rsidRPr="00ED0C11" w:rsidRDefault="00433A5C" w:rsidP="00433A5C">
            <w:pPr>
              <w:spacing w:after="0" w:line="240" w:lineRule="auto"/>
              <w:ind w:left="-89" w:right="-10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D0C11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кількість тижнів у семестрі</w:t>
            </w:r>
          </w:p>
        </w:tc>
      </w:tr>
      <w:tr w:rsidR="00433A5C" w:rsidRPr="00ED0C11" w:rsidTr="00433A5C">
        <w:trPr>
          <w:trHeight w:val="20"/>
        </w:trPr>
        <w:tc>
          <w:tcPr>
            <w:tcW w:w="44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33A5C" w:rsidRPr="00ED0C11" w:rsidRDefault="00433A5C" w:rsidP="00433A5C">
            <w:pPr>
              <w:spacing w:after="0" w:line="240" w:lineRule="auto"/>
              <w:ind w:left="-89" w:right="-108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96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33A5C" w:rsidRPr="00ED0C11" w:rsidRDefault="00433A5C" w:rsidP="00433A5C">
            <w:pPr>
              <w:spacing w:after="0" w:line="240" w:lineRule="auto"/>
              <w:ind w:left="-89" w:right="-108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5C" w:rsidRPr="00ED0C11" w:rsidRDefault="00433A5C" w:rsidP="00433A5C">
            <w:pPr>
              <w:spacing w:after="0" w:line="240" w:lineRule="auto"/>
              <w:ind w:left="-89" w:right="-108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5C" w:rsidRPr="00ED0C11" w:rsidRDefault="00433A5C" w:rsidP="00433A5C">
            <w:pPr>
              <w:spacing w:after="0" w:line="240" w:lineRule="auto"/>
              <w:ind w:left="-89" w:right="-108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33A5C" w:rsidRPr="00ED0C11" w:rsidRDefault="00433A5C" w:rsidP="00433A5C">
            <w:pPr>
              <w:spacing w:after="0" w:line="240" w:lineRule="auto"/>
              <w:ind w:left="-89" w:right="-108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433A5C" w:rsidRPr="00ED0C11" w:rsidRDefault="00433A5C" w:rsidP="00433A5C">
            <w:pPr>
              <w:spacing w:after="0" w:line="240" w:lineRule="auto"/>
              <w:ind w:left="-89" w:right="-108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433A5C" w:rsidRPr="00ED0C11" w:rsidRDefault="00433A5C" w:rsidP="00433A5C">
            <w:pPr>
              <w:spacing w:after="0" w:line="240" w:lineRule="auto"/>
              <w:ind w:left="-89" w:right="-108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3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33A5C" w:rsidRPr="00ED0C11" w:rsidRDefault="00433A5C" w:rsidP="00433A5C">
            <w:pPr>
              <w:spacing w:after="0" w:line="240" w:lineRule="auto"/>
              <w:ind w:left="-89" w:right="-108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33A5C" w:rsidRPr="00ED0C11" w:rsidRDefault="00433A5C" w:rsidP="00433A5C">
            <w:pPr>
              <w:spacing w:after="0" w:line="240" w:lineRule="auto"/>
              <w:ind w:left="-89" w:right="-108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33A5C" w:rsidRPr="00ED0C11" w:rsidRDefault="00433A5C" w:rsidP="00433A5C">
            <w:pPr>
              <w:spacing w:after="0" w:line="240" w:lineRule="auto"/>
              <w:ind w:left="-89" w:right="-108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33A5C" w:rsidRPr="00ED0C11" w:rsidRDefault="00433A5C" w:rsidP="00433A5C">
            <w:pPr>
              <w:spacing w:after="0" w:line="240" w:lineRule="auto"/>
              <w:ind w:left="-89" w:right="-108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433A5C" w:rsidRPr="00ED0C11" w:rsidRDefault="00433A5C" w:rsidP="00433A5C">
            <w:pPr>
              <w:spacing w:after="0" w:line="240" w:lineRule="auto"/>
              <w:ind w:left="-89" w:right="-108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  <w:hideMark/>
          </w:tcPr>
          <w:p w:rsidR="00433A5C" w:rsidRPr="00ED0C11" w:rsidRDefault="00433A5C" w:rsidP="00433A5C">
            <w:pPr>
              <w:spacing w:after="0" w:line="240" w:lineRule="auto"/>
              <w:ind w:left="-89" w:right="-10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D0C11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13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FFFFFF" w:themeFill="background1"/>
            <w:vAlign w:val="bottom"/>
            <w:hideMark/>
          </w:tcPr>
          <w:p w:rsidR="00433A5C" w:rsidRPr="00ED0C11" w:rsidRDefault="00433A5C" w:rsidP="00433A5C">
            <w:pPr>
              <w:spacing w:after="0" w:line="240" w:lineRule="auto"/>
              <w:ind w:left="-89" w:right="-10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D0C11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15</w:t>
            </w:r>
          </w:p>
        </w:tc>
        <w:tc>
          <w:tcPr>
            <w:tcW w:w="271" w:type="dxa"/>
            <w:gridSpan w:val="2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bottom"/>
            <w:hideMark/>
          </w:tcPr>
          <w:p w:rsidR="00433A5C" w:rsidRPr="00ED0C11" w:rsidRDefault="00433A5C" w:rsidP="00433A5C">
            <w:pPr>
              <w:spacing w:after="0" w:line="240" w:lineRule="auto"/>
              <w:ind w:left="-89" w:right="-10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D0C11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13</w:t>
            </w:r>
          </w:p>
        </w:tc>
        <w:tc>
          <w:tcPr>
            <w:tcW w:w="27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shd w:val="clear" w:color="auto" w:fill="FFFFFF" w:themeFill="background1"/>
            <w:vAlign w:val="bottom"/>
            <w:hideMark/>
          </w:tcPr>
          <w:p w:rsidR="00433A5C" w:rsidRPr="00ED0C11" w:rsidRDefault="00433A5C" w:rsidP="00433A5C">
            <w:pPr>
              <w:spacing w:after="0" w:line="240" w:lineRule="auto"/>
              <w:ind w:left="-89" w:right="-10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D0C11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15</w:t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33A5C" w:rsidRPr="00ED0C11" w:rsidRDefault="00433A5C" w:rsidP="00433A5C">
            <w:pPr>
              <w:spacing w:after="0" w:line="240" w:lineRule="auto"/>
              <w:ind w:left="-89" w:right="-10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D0C11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bottom"/>
            <w:hideMark/>
          </w:tcPr>
          <w:p w:rsidR="00433A5C" w:rsidRPr="00ED0C11" w:rsidRDefault="00433A5C" w:rsidP="00433A5C">
            <w:pPr>
              <w:spacing w:after="0" w:line="240" w:lineRule="auto"/>
              <w:ind w:left="-89" w:right="-10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D0C11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14</w:t>
            </w:r>
          </w:p>
        </w:tc>
        <w:tc>
          <w:tcPr>
            <w:tcW w:w="28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33A5C" w:rsidRPr="00ED0C11" w:rsidRDefault="00433A5C" w:rsidP="00433A5C">
            <w:pPr>
              <w:spacing w:after="0" w:line="240" w:lineRule="auto"/>
              <w:ind w:left="-89" w:right="-10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D0C11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13</w:t>
            </w:r>
          </w:p>
        </w:tc>
        <w:tc>
          <w:tcPr>
            <w:tcW w:w="2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433A5C" w:rsidRPr="00ED0C11" w:rsidRDefault="00433A5C" w:rsidP="00433A5C">
            <w:pPr>
              <w:spacing w:after="0" w:line="240" w:lineRule="auto"/>
              <w:ind w:left="-89" w:right="-10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D0C11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11</w:t>
            </w:r>
          </w:p>
        </w:tc>
      </w:tr>
      <w:tr w:rsidR="00433A5C" w:rsidRPr="00ED0C11" w:rsidTr="00433A5C">
        <w:trPr>
          <w:trHeight w:val="431"/>
        </w:trPr>
        <w:tc>
          <w:tcPr>
            <w:tcW w:w="44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33A5C" w:rsidRPr="00ED0C11" w:rsidRDefault="00433A5C" w:rsidP="00433A5C">
            <w:pPr>
              <w:spacing w:after="0" w:line="240" w:lineRule="auto"/>
              <w:ind w:left="-89" w:right="-108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96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33A5C" w:rsidRPr="00ED0C11" w:rsidRDefault="00433A5C" w:rsidP="00433A5C">
            <w:pPr>
              <w:spacing w:after="0" w:line="240" w:lineRule="auto"/>
              <w:ind w:left="-89" w:right="-108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5C" w:rsidRPr="00ED0C11" w:rsidRDefault="00433A5C" w:rsidP="00433A5C">
            <w:pPr>
              <w:spacing w:after="0" w:line="240" w:lineRule="auto"/>
              <w:ind w:left="-89" w:right="-108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33A5C" w:rsidRPr="00ED0C11" w:rsidRDefault="00433A5C" w:rsidP="00433A5C">
            <w:pPr>
              <w:spacing w:after="0" w:line="240" w:lineRule="auto"/>
              <w:ind w:left="-89" w:right="-108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33A5C" w:rsidRPr="00ED0C11" w:rsidRDefault="00433A5C" w:rsidP="00433A5C">
            <w:pPr>
              <w:spacing w:after="0" w:line="240" w:lineRule="auto"/>
              <w:ind w:left="-89" w:right="-108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33A5C" w:rsidRPr="00ED0C11" w:rsidRDefault="00433A5C" w:rsidP="00433A5C">
            <w:pPr>
              <w:spacing w:after="0" w:line="240" w:lineRule="auto"/>
              <w:ind w:left="-89" w:right="-108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84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33A5C" w:rsidRPr="00ED0C11" w:rsidRDefault="00433A5C" w:rsidP="00433A5C">
            <w:pPr>
              <w:spacing w:after="0" w:line="240" w:lineRule="auto"/>
              <w:ind w:left="-89" w:right="-108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3" w:type="dxa"/>
            <w:gridSpan w:val="2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33A5C" w:rsidRPr="00ED0C11" w:rsidRDefault="00433A5C" w:rsidP="00433A5C">
            <w:pPr>
              <w:spacing w:after="0" w:line="240" w:lineRule="auto"/>
              <w:ind w:left="-89" w:right="-108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33A5C" w:rsidRPr="00ED0C11" w:rsidRDefault="00433A5C" w:rsidP="00433A5C">
            <w:pPr>
              <w:spacing w:after="0" w:line="240" w:lineRule="auto"/>
              <w:ind w:left="-89" w:right="-108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33A5C" w:rsidRPr="00ED0C11" w:rsidRDefault="00433A5C" w:rsidP="00433A5C">
            <w:pPr>
              <w:spacing w:after="0" w:line="240" w:lineRule="auto"/>
              <w:ind w:left="-89" w:right="-108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42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33A5C" w:rsidRPr="00ED0C11" w:rsidRDefault="00433A5C" w:rsidP="00433A5C">
            <w:pPr>
              <w:spacing w:after="0" w:line="240" w:lineRule="auto"/>
              <w:ind w:left="-89" w:right="-108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565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33A5C" w:rsidRPr="00ED0C11" w:rsidRDefault="00433A5C" w:rsidP="00433A5C">
            <w:pPr>
              <w:spacing w:after="0" w:line="240" w:lineRule="auto"/>
              <w:ind w:left="-89" w:right="-108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270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noWrap/>
            <w:vAlign w:val="bottom"/>
            <w:hideMark/>
          </w:tcPr>
          <w:p w:rsidR="00433A5C" w:rsidRPr="00ED0C11" w:rsidRDefault="00433A5C" w:rsidP="00433A5C">
            <w:pPr>
              <w:spacing w:after="0" w:line="240" w:lineRule="auto"/>
              <w:ind w:left="-89" w:right="-108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D0C11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кількість год на тиждень</w:t>
            </w:r>
          </w:p>
        </w:tc>
      </w:tr>
      <w:tr w:rsidR="00F12E68" w:rsidRPr="00ED0C11" w:rsidTr="00F12E68">
        <w:trPr>
          <w:trHeight w:val="314"/>
        </w:trPr>
        <w:tc>
          <w:tcPr>
            <w:tcW w:w="8505" w:type="dxa"/>
            <w:gridSpan w:val="23"/>
            <w:tcBorders>
              <w:top w:val="single" w:sz="8" w:space="0" w:color="auto"/>
              <w:left w:val="single" w:sz="8" w:space="0" w:color="auto"/>
              <w:right w:val="single" w:sz="8" w:space="0" w:color="000000"/>
            </w:tcBorders>
            <w:shd w:val="clear" w:color="auto" w:fill="FFFFFF" w:themeFill="background1"/>
            <w:vAlign w:val="bottom"/>
          </w:tcPr>
          <w:p w:rsidR="00F12E68" w:rsidRPr="00ED0C11" w:rsidRDefault="00F12E68" w:rsidP="00433A5C">
            <w:pPr>
              <w:pStyle w:val="ae"/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ED0C11">
              <w:rPr>
                <w:rFonts w:ascii="Times New Roman" w:hAnsi="Times New Roman" w:cs="Times New Roman"/>
                <w:b/>
                <w:bCs/>
                <w:color w:val="000000"/>
                <w:sz w:val="16"/>
                <w:szCs w:val="16"/>
              </w:rPr>
              <w:t>НОРМАТИВНА ЧАСТИНА</w:t>
            </w:r>
          </w:p>
          <w:p w:rsidR="00F12E68" w:rsidRPr="00ED0C11" w:rsidRDefault="00F12E68" w:rsidP="00433A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ED0C11">
              <w:rPr>
                <w:rFonts w:ascii="Times New Roman" w:hAnsi="Times New Roman" w:cs="Times New Roman"/>
                <w:b/>
                <w:sz w:val="16"/>
                <w:szCs w:val="16"/>
              </w:rPr>
              <w:t>1.2. Цикл професійної підготовки</w:t>
            </w:r>
          </w:p>
          <w:p w:rsidR="00F12E68" w:rsidRPr="00ED0C11" w:rsidRDefault="00F12E68" w:rsidP="00433A5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0C11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  (Культурологічний дискурс)</w:t>
            </w:r>
          </w:p>
        </w:tc>
      </w:tr>
      <w:tr w:rsidR="00433A5C" w:rsidRPr="00ED0C11" w:rsidTr="00433A5C">
        <w:trPr>
          <w:trHeight w:val="532"/>
        </w:trPr>
        <w:tc>
          <w:tcPr>
            <w:tcW w:w="44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266418" w:rsidRPr="00ED0C11" w:rsidRDefault="00F12E68" w:rsidP="00433A5C">
            <w:pPr>
              <w:spacing w:after="0" w:line="240" w:lineRule="auto"/>
              <w:ind w:left="-89" w:right="-108"/>
              <w:contextualSpacing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D0C11">
              <w:rPr>
                <w:rFonts w:ascii="Times New Roman" w:hAnsi="Times New Roman" w:cs="Times New Roman"/>
                <w:noProof/>
                <w:sz w:val="16"/>
                <w:szCs w:val="16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240D9FB9" wp14:editId="39B546D6">
                      <wp:simplePos x="0" y="0"/>
                      <wp:positionH relativeFrom="column">
                        <wp:posOffset>-513715</wp:posOffset>
                      </wp:positionH>
                      <wp:positionV relativeFrom="paragraph">
                        <wp:posOffset>226695</wp:posOffset>
                      </wp:positionV>
                      <wp:extent cx="0" cy="744855"/>
                      <wp:effectExtent l="0" t="0" r="19050" b="17145"/>
                      <wp:wrapNone/>
                      <wp:docPr id="4105" name="Прямая соединительная линия 4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4485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105" o:spid="_x0000_s1026" style="position:absolute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0.45pt,17.85pt" to="-40.45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" strokecolor="black [3040]"/>
                  </w:pict>
                </mc:Fallback>
              </mc:AlternateContent>
            </w:r>
            <w:r w:rsidRPr="00ED0C11">
              <w:rPr>
                <w:rFonts w:ascii="Times New Roman" w:hAnsi="Times New Roman" w:cs="Times New Roman"/>
                <w:noProof/>
                <w:sz w:val="16"/>
                <w:szCs w:val="16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7A6B5648" wp14:editId="02DA007F">
                      <wp:simplePos x="0" y="0"/>
                      <wp:positionH relativeFrom="column">
                        <wp:posOffset>-416560</wp:posOffset>
                      </wp:positionH>
                      <wp:positionV relativeFrom="paragraph">
                        <wp:posOffset>118110</wp:posOffset>
                      </wp:positionV>
                      <wp:extent cx="1905" cy="641985"/>
                      <wp:effectExtent l="0" t="0" r="36195" b="24765"/>
                      <wp:wrapNone/>
                      <wp:docPr id="4108" name="Прямая соединительная линия 4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05" cy="64198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108" o:spid="_x0000_s1026" style="position:absolute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2.8pt,9.3pt" to="-32.65pt,5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" strokecolor="black [3040]"/>
                  </w:pict>
                </mc:Fallback>
              </mc:AlternateContent>
            </w:r>
            <w:r w:rsidRPr="00ED0C11"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0051B0AD" wp14:editId="58F39A97">
                      <wp:simplePos x="0" y="0"/>
                      <wp:positionH relativeFrom="column">
                        <wp:posOffset>-519430</wp:posOffset>
                      </wp:positionH>
                      <wp:positionV relativeFrom="paragraph">
                        <wp:posOffset>225425</wp:posOffset>
                      </wp:positionV>
                      <wp:extent cx="336550" cy="3810"/>
                      <wp:effectExtent l="0" t="76200" r="6350" b="110490"/>
                      <wp:wrapNone/>
                      <wp:docPr id="4102" name="Прямая со стрелкой 4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36550" cy="381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4102" o:spid="_x0000_s1026" type="#_x0000_t32" style="position:absolute;margin-left:-40.9pt;margin-top:17.75pt;width:26.5pt;height:.3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" strokecolor="black [3213]">
                      <v:stroke endarrow="open"/>
                    </v:shape>
                  </w:pict>
                </mc:Fallback>
              </mc:AlternateContent>
            </w:r>
            <w:r w:rsidRPr="00ED0C11"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147E771B" wp14:editId="52AC11BC">
                      <wp:simplePos x="0" y="0"/>
                      <wp:positionH relativeFrom="column">
                        <wp:posOffset>-420370</wp:posOffset>
                      </wp:positionH>
                      <wp:positionV relativeFrom="paragraph">
                        <wp:posOffset>117475</wp:posOffset>
                      </wp:positionV>
                      <wp:extent cx="233045" cy="3810"/>
                      <wp:effectExtent l="0" t="76200" r="14605" b="110490"/>
                      <wp:wrapNone/>
                      <wp:docPr id="4106" name="Прямая со стрелкой 4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3045" cy="381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106" o:spid="_x0000_s1026" type="#_x0000_t32" style="position:absolute;margin-left:-33.1pt;margin-top:9.25pt;width:18.35pt;height:.3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" strokecolor="black [3213]">
                      <v:stroke endarrow="open"/>
                    </v:shape>
                  </w:pict>
                </mc:Fallback>
              </mc:AlternateContent>
            </w:r>
            <w:r w:rsidRPr="00ED0C11">
              <w:rPr>
                <w:rFonts w:ascii="Times New Roman" w:hAnsi="Times New Roman" w:cs="Times New Roman"/>
                <w:noProof/>
                <w:sz w:val="16"/>
                <w:szCs w:val="16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2E314BB7" wp14:editId="34326CF8">
                      <wp:simplePos x="0" y="0"/>
                      <wp:positionH relativeFrom="column">
                        <wp:posOffset>-300355</wp:posOffset>
                      </wp:positionH>
                      <wp:positionV relativeFrom="paragraph">
                        <wp:posOffset>-27940</wp:posOffset>
                      </wp:positionV>
                      <wp:extent cx="5080" cy="362585"/>
                      <wp:effectExtent l="0" t="0" r="33020" b="18415"/>
                      <wp:wrapNone/>
                      <wp:docPr id="21532" name="Прямая соединительная линия 215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080" cy="36258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1532" o:spid="_x0000_s1026" style="position:absolute;flip:x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3.65pt,-2.2pt" to="-23.25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" strokecolor="black [3040]"/>
                  </w:pict>
                </mc:Fallback>
              </mc:AlternateContent>
            </w:r>
            <w:r w:rsidR="00711BA1" w:rsidRPr="00ED0C11">
              <w:rPr>
                <w:rFonts w:ascii="Times New Roman" w:hAnsi="Times New Roman" w:cs="Times New Roman"/>
                <w:noProof/>
                <w:sz w:val="16"/>
                <w:szCs w:val="16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0D8B367F" wp14:editId="30B655CB">
                      <wp:simplePos x="0" y="0"/>
                      <wp:positionH relativeFrom="column">
                        <wp:posOffset>-483235</wp:posOffset>
                      </wp:positionH>
                      <wp:positionV relativeFrom="paragraph">
                        <wp:posOffset>88265</wp:posOffset>
                      </wp:positionV>
                      <wp:extent cx="0" cy="944880"/>
                      <wp:effectExtent l="0" t="0" r="19050" b="26670"/>
                      <wp:wrapNone/>
                      <wp:docPr id="4101" name="Прямая соединительная линия 4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94488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101" o:spid="_x0000_s1026" style="position:absolute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8.05pt,6.95pt" to="-38.05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" strokecolor="black [3040]"/>
                  </w:pict>
                </mc:Fallback>
              </mc:AlternateContent>
            </w:r>
            <w:r w:rsidR="00711BA1" w:rsidRPr="00ED0C11">
              <w:rPr>
                <w:rFonts w:ascii="Times New Roman" w:hAnsi="Times New Roman" w:cs="Times New Roman"/>
                <w:noProof/>
                <w:sz w:val="16"/>
                <w:szCs w:val="16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5E06144D" wp14:editId="2A45B9B9">
                      <wp:simplePos x="0" y="0"/>
                      <wp:positionH relativeFrom="column">
                        <wp:posOffset>-485775</wp:posOffset>
                      </wp:positionH>
                      <wp:positionV relativeFrom="paragraph">
                        <wp:posOffset>81915</wp:posOffset>
                      </wp:positionV>
                      <wp:extent cx="416560" cy="3810"/>
                      <wp:effectExtent l="0" t="76200" r="21590" b="110490"/>
                      <wp:wrapNone/>
                      <wp:docPr id="4098" name="Прямая со стрелкой 40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16560" cy="381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098" o:spid="_x0000_s1026" type="#_x0000_t32" style="position:absolute;margin-left:-38.25pt;margin-top:6.45pt;width:32.8pt;height:.3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" strokecolor="black [3213]">
                      <v:stroke endarrow="open"/>
                    </v:shape>
                  </w:pict>
                </mc:Fallback>
              </mc:AlternateContent>
            </w:r>
            <w:r w:rsidR="005E3540" w:rsidRPr="00ED0C11">
              <w:rPr>
                <w:rFonts w:ascii="Times New Roman" w:hAnsi="Times New Roman" w:cs="Times New Roman"/>
                <w:noProof/>
                <w:sz w:val="16"/>
                <w:szCs w:val="16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4FF2A953" wp14:editId="2B56BB0E">
                      <wp:simplePos x="0" y="0"/>
                      <wp:positionH relativeFrom="column">
                        <wp:posOffset>-301625</wp:posOffset>
                      </wp:positionH>
                      <wp:positionV relativeFrom="paragraph">
                        <wp:posOffset>-22225</wp:posOffset>
                      </wp:positionV>
                      <wp:extent cx="233045" cy="3810"/>
                      <wp:effectExtent l="0" t="76200" r="14605" b="110490"/>
                      <wp:wrapNone/>
                      <wp:docPr id="21531" name="Прямая со стрелкой 215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3045" cy="381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1531" o:spid="_x0000_s1026" type="#_x0000_t32" style="position:absolute;margin-left:-23.75pt;margin-top:-1.75pt;width:18.35pt;height:.3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" strokecolor="black [3213]">
                      <v:stroke endarrow="open"/>
                    </v:shape>
                  </w:pict>
                </mc:Fallback>
              </mc:AlternateContent>
            </w:r>
            <w:r w:rsidR="00266418" w:rsidRPr="00ED0C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ПП.02.01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266418" w:rsidRPr="00ED0C11" w:rsidRDefault="00266418" w:rsidP="00433A5C">
            <w:pPr>
              <w:spacing w:after="0" w:line="240" w:lineRule="auto"/>
              <w:ind w:left="-89" w:right="-108"/>
              <w:contextualSpacing/>
              <w:jc w:val="right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ED0C11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</w:rPr>
              <w:t>Основи культурології.</w:t>
            </w:r>
          </w:p>
          <w:p w:rsidR="00266418" w:rsidRPr="00ED0C11" w:rsidRDefault="00266418" w:rsidP="00433A5C">
            <w:pPr>
              <w:spacing w:after="0" w:line="240" w:lineRule="auto"/>
              <w:ind w:left="-89" w:right="-108"/>
              <w:contextualSpacing/>
              <w:jc w:val="right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ED0C11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</w:rPr>
              <w:t>Релігієзнавство та міфологія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266418" w:rsidRPr="00ED0C11" w:rsidRDefault="00266418" w:rsidP="00433A5C">
            <w:pPr>
              <w:spacing w:after="0" w:line="240" w:lineRule="auto"/>
              <w:ind w:left="-89" w:right="-108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ED0C11">
              <w:rPr>
                <w:rFonts w:ascii="Times New Roman" w:hAnsi="Times New Roman" w:cs="Times New Roman"/>
                <w:sz w:val="16"/>
                <w:szCs w:val="16"/>
              </w:rPr>
              <w:t>1, 2</w:t>
            </w:r>
          </w:p>
        </w:tc>
        <w:tc>
          <w:tcPr>
            <w:tcW w:w="23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266418" w:rsidRPr="00ED0C11" w:rsidRDefault="00266418" w:rsidP="00433A5C">
            <w:pPr>
              <w:spacing w:after="0" w:line="240" w:lineRule="auto"/>
              <w:ind w:left="-89" w:right="-108"/>
              <w:contextualSpacing/>
              <w:jc w:val="center"/>
              <w:rPr>
                <w:rFonts w:ascii="Times New Roman" w:hAnsi="Times New Roman" w:cs="Times New Roman"/>
                <w:iCs/>
                <w:sz w:val="16"/>
                <w:szCs w:val="16"/>
              </w:rPr>
            </w:pPr>
            <w:r w:rsidRPr="00ED0C11">
              <w:rPr>
                <w:rFonts w:ascii="Times New Roman" w:hAnsi="Times New Roman" w:cs="Times New Roman"/>
                <w:iCs/>
                <w:sz w:val="16"/>
                <w:szCs w:val="16"/>
              </w:rPr>
              <w:t> </w:t>
            </w:r>
          </w:p>
        </w:tc>
        <w:tc>
          <w:tcPr>
            <w:tcW w:w="33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266418" w:rsidRPr="00ED0C11" w:rsidRDefault="00266418" w:rsidP="00433A5C">
            <w:pPr>
              <w:spacing w:after="0" w:line="240" w:lineRule="auto"/>
              <w:ind w:left="-89" w:right="-108"/>
              <w:contextualSpacing/>
              <w:jc w:val="center"/>
              <w:rPr>
                <w:rFonts w:ascii="Times New Roman" w:hAnsi="Times New Roman" w:cs="Times New Roman"/>
                <w:iCs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266418" w:rsidRPr="00ED0C11" w:rsidRDefault="00266418" w:rsidP="00433A5C">
            <w:pPr>
              <w:spacing w:after="0" w:line="240" w:lineRule="auto"/>
              <w:ind w:left="-89" w:right="-108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D0C11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332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266418" w:rsidRPr="00ED0C11" w:rsidRDefault="00266418" w:rsidP="00433A5C">
            <w:pPr>
              <w:spacing w:after="0" w:line="240" w:lineRule="auto"/>
              <w:ind w:left="-89" w:right="-108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D0C11">
              <w:rPr>
                <w:rFonts w:ascii="Times New Roman" w:hAnsi="Times New Roman" w:cs="Times New Roman"/>
                <w:sz w:val="16"/>
                <w:szCs w:val="16"/>
              </w:rPr>
              <w:t>210</w:t>
            </w:r>
          </w:p>
        </w:tc>
        <w:tc>
          <w:tcPr>
            <w:tcW w:w="3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266418" w:rsidRPr="00ED0C11" w:rsidRDefault="00266418" w:rsidP="00433A5C">
            <w:pPr>
              <w:spacing w:after="0" w:line="240" w:lineRule="auto"/>
              <w:ind w:left="-89" w:right="-108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D0C11">
              <w:rPr>
                <w:rFonts w:ascii="Times New Roman" w:hAnsi="Times New Roman" w:cs="Times New Roman"/>
                <w:sz w:val="16"/>
                <w:szCs w:val="16"/>
              </w:rPr>
              <w:t>112</w:t>
            </w:r>
          </w:p>
        </w:tc>
        <w:tc>
          <w:tcPr>
            <w:tcW w:w="4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266418" w:rsidRPr="00ED0C11" w:rsidRDefault="00266418" w:rsidP="00433A5C">
            <w:pPr>
              <w:spacing w:after="0" w:line="240" w:lineRule="auto"/>
              <w:ind w:left="-89" w:right="-108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D0C11">
              <w:rPr>
                <w:rFonts w:ascii="Times New Roman" w:hAnsi="Times New Roman" w:cs="Times New Roman"/>
                <w:sz w:val="16"/>
                <w:szCs w:val="16"/>
              </w:rPr>
              <w:t>62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266418" w:rsidRPr="00ED0C11" w:rsidRDefault="00266418" w:rsidP="00433A5C">
            <w:pPr>
              <w:spacing w:after="0" w:line="240" w:lineRule="auto"/>
              <w:ind w:left="-89" w:right="-108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D0C11">
              <w:rPr>
                <w:rFonts w:ascii="Times New Roman" w:hAnsi="Times New Roman" w:cs="Times New Roman"/>
                <w:sz w:val="16"/>
                <w:szCs w:val="16"/>
              </w:rPr>
              <w:t>34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266418" w:rsidRPr="00ED0C11" w:rsidRDefault="00266418" w:rsidP="00433A5C">
            <w:pPr>
              <w:spacing w:after="0" w:line="240" w:lineRule="auto"/>
              <w:ind w:left="-89" w:right="-108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D0C11">
              <w:rPr>
                <w:rFonts w:ascii="Times New Roman" w:hAnsi="Times New Roman" w:cs="Times New Roman"/>
                <w:sz w:val="16"/>
                <w:szCs w:val="16"/>
              </w:rPr>
              <w:t> 16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bottom"/>
            <w:hideMark/>
          </w:tcPr>
          <w:p w:rsidR="00266418" w:rsidRPr="00ED0C11" w:rsidRDefault="00266418" w:rsidP="00433A5C">
            <w:pPr>
              <w:spacing w:after="0" w:line="240" w:lineRule="auto"/>
              <w:ind w:left="-89" w:right="-108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D0C11">
              <w:rPr>
                <w:rFonts w:ascii="Times New Roman" w:hAnsi="Times New Roman" w:cs="Times New Roman"/>
                <w:sz w:val="16"/>
                <w:szCs w:val="16"/>
              </w:rPr>
              <w:t>98</w:t>
            </w:r>
          </w:p>
        </w:tc>
        <w:tc>
          <w:tcPr>
            <w:tcW w:w="286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vAlign w:val="bottom"/>
            <w:hideMark/>
          </w:tcPr>
          <w:p w:rsidR="00266418" w:rsidRPr="00ED0C11" w:rsidRDefault="00266418" w:rsidP="00433A5C">
            <w:pPr>
              <w:spacing w:after="0" w:line="240" w:lineRule="auto"/>
              <w:ind w:left="-89" w:right="-108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D0C11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335" w:type="dxa"/>
            <w:gridSpan w:val="2"/>
            <w:tcBorders>
              <w:top w:val="nil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bottom"/>
            <w:hideMark/>
          </w:tcPr>
          <w:p w:rsidR="00266418" w:rsidRPr="00ED0C11" w:rsidRDefault="00266418" w:rsidP="00433A5C">
            <w:pPr>
              <w:spacing w:after="0" w:line="240" w:lineRule="auto"/>
              <w:ind w:left="-89" w:right="-108"/>
              <w:contextualSpacing/>
              <w:jc w:val="center"/>
              <w:rPr>
                <w:rFonts w:ascii="Times New Roman" w:hAnsi="Times New Roman" w:cs="Times New Roman"/>
                <w:iCs/>
                <w:sz w:val="16"/>
                <w:szCs w:val="16"/>
              </w:rPr>
            </w:pPr>
            <w:r w:rsidRPr="00ED0C11">
              <w:rPr>
                <w:rFonts w:ascii="Times New Roman" w:hAnsi="Times New Roman" w:cs="Times New Roman"/>
                <w:iCs/>
                <w:sz w:val="16"/>
                <w:szCs w:val="16"/>
              </w:rPr>
              <w:t>4 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vAlign w:val="bottom"/>
            <w:hideMark/>
          </w:tcPr>
          <w:p w:rsidR="00266418" w:rsidRPr="00ED0C11" w:rsidRDefault="00266418" w:rsidP="00433A5C">
            <w:pPr>
              <w:spacing w:after="0" w:line="240" w:lineRule="auto"/>
              <w:ind w:left="-89" w:right="-108"/>
              <w:contextualSpacing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ED0C11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279" w:type="dxa"/>
            <w:tcBorders>
              <w:top w:val="nil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bottom"/>
            <w:hideMark/>
          </w:tcPr>
          <w:p w:rsidR="00266418" w:rsidRPr="00ED0C11" w:rsidRDefault="00266418" w:rsidP="00433A5C">
            <w:pPr>
              <w:spacing w:after="0" w:line="240" w:lineRule="auto"/>
              <w:ind w:left="-89" w:right="-108"/>
              <w:contextualSpacing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ED0C11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 </w:t>
            </w:r>
          </w:p>
          <w:p w:rsidR="00266418" w:rsidRPr="00ED0C11" w:rsidRDefault="00266418" w:rsidP="00433A5C">
            <w:pPr>
              <w:spacing w:after="0" w:line="240" w:lineRule="auto"/>
              <w:ind w:left="-89" w:right="-108"/>
              <w:contextualSpacing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ED0C1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vAlign w:val="bottom"/>
            <w:hideMark/>
          </w:tcPr>
          <w:p w:rsidR="00266418" w:rsidRPr="00ED0C11" w:rsidRDefault="00266418" w:rsidP="00433A5C">
            <w:pPr>
              <w:spacing w:after="0" w:line="240" w:lineRule="auto"/>
              <w:ind w:left="-89" w:right="-108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D0C11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  <w:p w:rsidR="00266418" w:rsidRPr="00ED0C11" w:rsidRDefault="00266418" w:rsidP="00433A5C">
            <w:pPr>
              <w:spacing w:after="0" w:line="240" w:lineRule="auto"/>
              <w:ind w:left="-89" w:right="-108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D0C1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3" w:type="dxa"/>
            <w:tcBorders>
              <w:top w:val="nil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bottom"/>
            <w:hideMark/>
          </w:tcPr>
          <w:p w:rsidR="00266418" w:rsidRPr="00ED0C11" w:rsidRDefault="00266418" w:rsidP="00433A5C">
            <w:pPr>
              <w:spacing w:after="0" w:line="240" w:lineRule="auto"/>
              <w:ind w:left="-89" w:right="-108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D0C11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  <w:p w:rsidR="00266418" w:rsidRPr="00ED0C11" w:rsidRDefault="00266418" w:rsidP="00433A5C">
            <w:pPr>
              <w:spacing w:after="0" w:line="240" w:lineRule="auto"/>
              <w:ind w:left="-89" w:right="-108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D0C1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6" w:space="0" w:color="auto"/>
            </w:tcBorders>
            <w:vAlign w:val="bottom"/>
            <w:hideMark/>
          </w:tcPr>
          <w:p w:rsidR="00266418" w:rsidRPr="00ED0C11" w:rsidRDefault="00266418" w:rsidP="00433A5C">
            <w:pPr>
              <w:spacing w:after="0" w:line="240" w:lineRule="auto"/>
              <w:ind w:left="-89" w:right="-108"/>
              <w:contextualSpacing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ED0C11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 </w:t>
            </w:r>
          </w:p>
          <w:p w:rsidR="00266418" w:rsidRPr="00ED0C11" w:rsidRDefault="00266418" w:rsidP="00433A5C">
            <w:pPr>
              <w:spacing w:after="0" w:line="240" w:lineRule="auto"/>
              <w:ind w:left="-89" w:right="-108"/>
              <w:contextualSpacing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ED0C11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283" w:type="dxa"/>
            <w:tcBorders>
              <w:top w:val="nil"/>
              <w:left w:val="single" w:sz="6" w:space="0" w:color="auto"/>
              <w:bottom w:val="single" w:sz="4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266418" w:rsidRPr="00ED0C11" w:rsidRDefault="00266418" w:rsidP="00433A5C">
            <w:pPr>
              <w:spacing w:after="0" w:line="240" w:lineRule="auto"/>
              <w:ind w:left="-89" w:right="-108"/>
              <w:contextualSpacing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ED0C11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 </w:t>
            </w:r>
          </w:p>
          <w:p w:rsidR="00266418" w:rsidRPr="00ED0C11" w:rsidRDefault="00266418" w:rsidP="00433A5C">
            <w:pPr>
              <w:spacing w:after="0" w:line="240" w:lineRule="auto"/>
              <w:ind w:left="-89" w:right="-108"/>
              <w:contextualSpacing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ED0C11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 </w:t>
            </w:r>
          </w:p>
        </w:tc>
      </w:tr>
      <w:tr w:rsidR="00433A5C" w:rsidRPr="00ED0C11" w:rsidTr="005E3540">
        <w:trPr>
          <w:trHeight w:val="459"/>
        </w:trPr>
        <w:tc>
          <w:tcPr>
            <w:tcW w:w="4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266418" w:rsidRPr="00ED0C11" w:rsidRDefault="00F12E68" w:rsidP="00433A5C">
            <w:pPr>
              <w:spacing w:after="0" w:line="240" w:lineRule="auto"/>
              <w:ind w:left="-89" w:right="-108"/>
              <w:contextualSpacing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D0C11">
              <w:rPr>
                <w:rFonts w:ascii="Times New Roman" w:hAnsi="Times New Roman" w:cs="Times New Roman"/>
                <w:noProof/>
                <w:sz w:val="16"/>
                <w:szCs w:val="16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3952E320" wp14:editId="3BE010B3">
                      <wp:simplePos x="0" y="0"/>
                      <wp:positionH relativeFrom="column">
                        <wp:posOffset>-387350</wp:posOffset>
                      </wp:positionH>
                      <wp:positionV relativeFrom="paragraph">
                        <wp:posOffset>259080</wp:posOffset>
                      </wp:positionV>
                      <wp:extent cx="5080" cy="300990"/>
                      <wp:effectExtent l="0" t="0" r="33020" b="22860"/>
                      <wp:wrapNone/>
                      <wp:docPr id="4097" name="Прямая соединительная линия 40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080" cy="30099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097" o:spid="_x0000_s1026" style="position:absolute;flip:x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0.5pt,20.4pt" to="-30.1pt,4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" strokecolor="black [3040]"/>
                  </w:pict>
                </mc:Fallback>
              </mc:AlternateContent>
            </w:r>
            <w:r w:rsidRPr="00ED0C11">
              <w:rPr>
                <w:rFonts w:ascii="Times New Roman" w:hAnsi="Times New Roman" w:cs="Times New Roman"/>
                <w:noProof/>
                <w:sz w:val="16"/>
                <w:szCs w:val="16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1DED8735" wp14:editId="3C68D079">
                      <wp:simplePos x="0" y="0"/>
                      <wp:positionH relativeFrom="column">
                        <wp:posOffset>-306070</wp:posOffset>
                      </wp:positionH>
                      <wp:positionV relativeFrom="paragraph">
                        <wp:posOffset>114935</wp:posOffset>
                      </wp:positionV>
                      <wp:extent cx="5080" cy="238760"/>
                      <wp:effectExtent l="0" t="0" r="33020" b="27940"/>
                      <wp:wrapNone/>
                      <wp:docPr id="21533" name="Прямая соединительная линия 215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080" cy="23876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1533" o:spid="_x0000_s1026" style="position:absolute;flip:x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4.1pt,9.05pt" to="-23.7pt,2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" strokecolor="black [3040]"/>
                  </w:pict>
                </mc:Fallback>
              </mc:AlternateContent>
            </w:r>
            <w:r w:rsidR="005E3540" w:rsidRPr="00ED0C11"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1C129218" wp14:editId="0F7B57EC">
                      <wp:simplePos x="0" y="0"/>
                      <wp:positionH relativeFrom="column">
                        <wp:posOffset>-384810</wp:posOffset>
                      </wp:positionH>
                      <wp:positionV relativeFrom="paragraph">
                        <wp:posOffset>260350</wp:posOffset>
                      </wp:positionV>
                      <wp:extent cx="322580" cy="3810"/>
                      <wp:effectExtent l="0" t="76200" r="20320" b="110490"/>
                      <wp:wrapNone/>
                      <wp:docPr id="21535" name="Прямая со стрелкой 215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2580" cy="381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1535" o:spid="_x0000_s1026" type="#_x0000_t32" style="position:absolute;margin-left:-30.3pt;margin-top:20.5pt;width:25.4pt;height:.3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" strokecolor="black [3213]">
                      <v:stroke endarrow="open"/>
                    </v:shape>
                  </w:pict>
                </mc:Fallback>
              </mc:AlternateContent>
            </w:r>
            <w:r w:rsidR="005E3540" w:rsidRPr="00ED0C11"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09E8AADD" wp14:editId="3DEFA79E">
                      <wp:simplePos x="0" y="0"/>
                      <wp:positionH relativeFrom="column">
                        <wp:posOffset>-304165</wp:posOffset>
                      </wp:positionH>
                      <wp:positionV relativeFrom="paragraph">
                        <wp:posOffset>122555</wp:posOffset>
                      </wp:positionV>
                      <wp:extent cx="233045" cy="3810"/>
                      <wp:effectExtent l="0" t="76200" r="14605" b="110490"/>
                      <wp:wrapNone/>
                      <wp:docPr id="21534" name="Прямая со стрелкой 215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3045" cy="381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1534" o:spid="_x0000_s1026" type="#_x0000_t32" style="position:absolute;margin-left:-23.95pt;margin-top:9.65pt;width:18.35pt;height:.3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" strokecolor="black [3213]">
                      <v:stroke endarrow="open"/>
                    </v:shape>
                  </w:pict>
                </mc:Fallback>
              </mc:AlternateContent>
            </w:r>
            <w:r w:rsidR="005E3540" w:rsidRPr="00ED0C11"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2DFE2F3E" wp14:editId="0B672502">
                      <wp:simplePos x="0" y="0"/>
                      <wp:positionH relativeFrom="column">
                        <wp:posOffset>-307340</wp:posOffset>
                      </wp:positionH>
                      <wp:positionV relativeFrom="paragraph">
                        <wp:posOffset>41275</wp:posOffset>
                      </wp:positionV>
                      <wp:extent cx="233045" cy="3810"/>
                      <wp:effectExtent l="0" t="76200" r="14605" b="110490"/>
                      <wp:wrapNone/>
                      <wp:docPr id="21529" name="Прямая со стрелкой 215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3045" cy="381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1529" o:spid="_x0000_s1026" type="#_x0000_t32" style="position:absolute;margin-left:-24.2pt;margin-top:3.25pt;width:18.35pt;height:.3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" strokecolor="black [3213]">
                      <v:stroke endarrow="open"/>
                    </v:shape>
                  </w:pict>
                </mc:Fallback>
              </mc:AlternateContent>
            </w:r>
            <w:r w:rsidR="00266418" w:rsidRPr="00ED0C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ПП.02.02</w:t>
            </w:r>
          </w:p>
        </w:tc>
        <w:tc>
          <w:tcPr>
            <w:tcW w:w="196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266418" w:rsidRPr="00ED0C11" w:rsidRDefault="00266418" w:rsidP="00433A5C">
            <w:pPr>
              <w:spacing w:after="0" w:line="240" w:lineRule="auto"/>
              <w:ind w:left="-89" w:right="-108"/>
              <w:contextualSpacing/>
              <w:jc w:val="right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ED0C11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</w:rPr>
              <w:t xml:space="preserve">Історія світової та української культури 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66418" w:rsidRPr="00ED0C11" w:rsidRDefault="00266418" w:rsidP="00433A5C">
            <w:pPr>
              <w:spacing w:after="0" w:line="240" w:lineRule="auto"/>
              <w:ind w:left="-89" w:right="-108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D0C11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3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66418" w:rsidRPr="00ED0C11" w:rsidRDefault="00266418" w:rsidP="00433A5C">
            <w:pPr>
              <w:spacing w:after="0" w:line="240" w:lineRule="auto"/>
              <w:ind w:left="-89" w:right="-108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D0C11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31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66418" w:rsidRPr="00ED0C11" w:rsidRDefault="00266418" w:rsidP="00433A5C">
            <w:pPr>
              <w:spacing w:after="0" w:line="240" w:lineRule="auto"/>
              <w:ind w:left="-89" w:right="-108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66418" w:rsidRPr="00ED0C11" w:rsidRDefault="00266418" w:rsidP="00433A5C">
            <w:pPr>
              <w:spacing w:after="0" w:line="240" w:lineRule="auto"/>
              <w:ind w:left="-89" w:right="-108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D0C11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332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66418" w:rsidRPr="00ED0C11" w:rsidRDefault="00266418" w:rsidP="00433A5C">
            <w:pPr>
              <w:spacing w:after="0" w:line="240" w:lineRule="auto"/>
              <w:ind w:left="-89" w:right="-108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D0C11">
              <w:rPr>
                <w:rFonts w:ascii="Times New Roman" w:hAnsi="Times New Roman" w:cs="Times New Roman"/>
                <w:sz w:val="16"/>
                <w:szCs w:val="16"/>
              </w:rPr>
              <w:t>210</w:t>
            </w:r>
          </w:p>
        </w:tc>
        <w:tc>
          <w:tcPr>
            <w:tcW w:w="37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66418" w:rsidRPr="00ED0C11" w:rsidRDefault="00266418" w:rsidP="00433A5C">
            <w:pPr>
              <w:spacing w:after="0" w:line="240" w:lineRule="auto"/>
              <w:ind w:left="-89" w:right="-108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D0C11">
              <w:rPr>
                <w:rFonts w:ascii="Times New Roman" w:hAnsi="Times New Roman" w:cs="Times New Roman"/>
                <w:sz w:val="16"/>
                <w:szCs w:val="16"/>
              </w:rPr>
              <w:t>112</w:t>
            </w:r>
          </w:p>
        </w:tc>
        <w:tc>
          <w:tcPr>
            <w:tcW w:w="42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66418" w:rsidRPr="00ED0C11" w:rsidRDefault="00266418" w:rsidP="00433A5C">
            <w:pPr>
              <w:spacing w:after="0" w:line="240" w:lineRule="auto"/>
              <w:ind w:left="-89" w:right="-108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D0C11">
              <w:rPr>
                <w:rFonts w:ascii="Times New Roman" w:hAnsi="Times New Roman" w:cs="Times New Roman"/>
                <w:sz w:val="16"/>
                <w:szCs w:val="16"/>
              </w:rPr>
              <w:t>64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66418" w:rsidRPr="00ED0C11" w:rsidRDefault="00266418" w:rsidP="00433A5C">
            <w:pPr>
              <w:spacing w:after="0" w:line="240" w:lineRule="auto"/>
              <w:ind w:left="-89" w:right="-108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D0C11">
              <w:rPr>
                <w:rFonts w:ascii="Times New Roman" w:hAnsi="Times New Roman" w:cs="Times New Roman"/>
                <w:sz w:val="16"/>
                <w:szCs w:val="16"/>
              </w:rPr>
              <w:t>48</w:t>
            </w:r>
          </w:p>
        </w:tc>
        <w:tc>
          <w:tcPr>
            <w:tcW w:w="42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66418" w:rsidRPr="00ED0C11" w:rsidRDefault="00266418" w:rsidP="00433A5C">
            <w:pPr>
              <w:spacing w:after="0" w:line="240" w:lineRule="auto"/>
              <w:ind w:left="-89" w:right="-108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D0C11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8" w:space="0" w:color="auto"/>
              <w:right w:val="single" w:sz="12" w:space="0" w:color="auto"/>
            </w:tcBorders>
            <w:vAlign w:val="bottom"/>
            <w:hideMark/>
          </w:tcPr>
          <w:p w:rsidR="00266418" w:rsidRPr="00ED0C11" w:rsidRDefault="00266418" w:rsidP="00433A5C">
            <w:pPr>
              <w:spacing w:after="0" w:line="240" w:lineRule="auto"/>
              <w:ind w:left="-89" w:right="-108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D0C11">
              <w:rPr>
                <w:rFonts w:ascii="Times New Roman" w:hAnsi="Times New Roman" w:cs="Times New Roman"/>
                <w:sz w:val="16"/>
                <w:szCs w:val="16"/>
              </w:rPr>
              <w:t>98</w:t>
            </w:r>
          </w:p>
        </w:tc>
        <w:tc>
          <w:tcPr>
            <w:tcW w:w="286" w:type="dxa"/>
            <w:tcBorders>
              <w:top w:val="single" w:sz="4" w:space="0" w:color="auto"/>
              <w:left w:val="nil"/>
              <w:bottom w:val="single" w:sz="8" w:space="0" w:color="auto"/>
              <w:right w:val="single" w:sz="6" w:space="0" w:color="auto"/>
            </w:tcBorders>
            <w:vAlign w:val="bottom"/>
            <w:hideMark/>
          </w:tcPr>
          <w:p w:rsidR="00266418" w:rsidRPr="00ED0C11" w:rsidRDefault="00266418" w:rsidP="00433A5C">
            <w:pPr>
              <w:spacing w:after="0" w:line="240" w:lineRule="auto"/>
              <w:ind w:left="-89" w:right="-108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D0C11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335" w:type="dxa"/>
            <w:gridSpan w:val="2"/>
            <w:tcBorders>
              <w:top w:val="single" w:sz="4" w:space="0" w:color="auto"/>
              <w:left w:val="single" w:sz="6" w:space="0" w:color="auto"/>
              <w:bottom w:val="single" w:sz="8" w:space="0" w:color="auto"/>
              <w:right w:val="single" w:sz="12" w:space="0" w:color="auto"/>
            </w:tcBorders>
            <w:vAlign w:val="bottom"/>
            <w:hideMark/>
          </w:tcPr>
          <w:p w:rsidR="00266418" w:rsidRPr="00ED0C11" w:rsidRDefault="00266418" w:rsidP="00433A5C">
            <w:pPr>
              <w:spacing w:after="0" w:line="240" w:lineRule="auto"/>
              <w:ind w:left="-89" w:right="-108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D0C11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8" w:space="0" w:color="auto"/>
              <w:right w:val="single" w:sz="6" w:space="0" w:color="auto"/>
            </w:tcBorders>
            <w:vAlign w:val="bottom"/>
          </w:tcPr>
          <w:p w:rsidR="00266418" w:rsidRPr="00ED0C11" w:rsidRDefault="00266418" w:rsidP="00433A5C">
            <w:pPr>
              <w:spacing w:after="0" w:line="240" w:lineRule="auto"/>
              <w:ind w:left="-89" w:right="-108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single" w:sz="6" w:space="0" w:color="auto"/>
              <w:bottom w:val="single" w:sz="8" w:space="0" w:color="auto"/>
              <w:right w:val="single" w:sz="12" w:space="0" w:color="auto"/>
            </w:tcBorders>
            <w:vAlign w:val="bottom"/>
          </w:tcPr>
          <w:p w:rsidR="00266418" w:rsidRPr="00ED0C11" w:rsidRDefault="00266418" w:rsidP="00433A5C">
            <w:pPr>
              <w:spacing w:after="0" w:line="240" w:lineRule="auto"/>
              <w:ind w:left="-89" w:right="-108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8" w:space="0" w:color="auto"/>
              <w:right w:val="single" w:sz="6" w:space="0" w:color="auto"/>
            </w:tcBorders>
            <w:vAlign w:val="bottom"/>
            <w:hideMark/>
          </w:tcPr>
          <w:p w:rsidR="00266418" w:rsidRPr="00ED0C11" w:rsidRDefault="00266418" w:rsidP="00433A5C">
            <w:pPr>
              <w:spacing w:after="0" w:line="240" w:lineRule="auto"/>
              <w:ind w:left="-89" w:right="-108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D0C11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6" w:space="0" w:color="auto"/>
              <w:bottom w:val="single" w:sz="8" w:space="0" w:color="auto"/>
              <w:right w:val="single" w:sz="12" w:space="0" w:color="auto"/>
            </w:tcBorders>
            <w:vAlign w:val="bottom"/>
            <w:hideMark/>
          </w:tcPr>
          <w:p w:rsidR="00266418" w:rsidRPr="00ED0C11" w:rsidRDefault="00266418" w:rsidP="00433A5C">
            <w:pPr>
              <w:spacing w:after="0" w:line="240" w:lineRule="auto"/>
              <w:ind w:left="-89" w:right="-108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D0C11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8" w:space="0" w:color="auto"/>
              <w:right w:val="single" w:sz="6" w:space="0" w:color="auto"/>
            </w:tcBorders>
            <w:vAlign w:val="bottom"/>
            <w:hideMark/>
          </w:tcPr>
          <w:p w:rsidR="00266418" w:rsidRPr="00ED0C11" w:rsidRDefault="00266418" w:rsidP="00433A5C">
            <w:pPr>
              <w:spacing w:after="0" w:line="240" w:lineRule="auto"/>
              <w:ind w:left="-89" w:right="-108"/>
              <w:contextualSpacing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ED0C11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266418" w:rsidRPr="00ED0C11" w:rsidRDefault="00266418" w:rsidP="00433A5C">
            <w:pPr>
              <w:spacing w:after="0" w:line="240" w:lineRule="auto"/>
              <w:ind w:left="-89" w:right="-108"/>
              <w:contextualSpacing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ED0C11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 </w:t>
            </w:r>
          </w:p>
        </w:tc>
      </w:tr>
      <w:tr w:rsidR="00433A5C" w:rsidRPr="00ED0C11" w:rsidTr="00433A5C">
        <w:trPr>
          <w:trHeight w:val="20"/>
        </w:trPr>
        <w:tc>
          <w:tcPr>
            <w:tcW w:w="44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266418" w:rsidRPr="00ED0C11" w:rsidRDefault="00F12E68" w:rsidP="00433A5C">
            <w:pPr>
              <w:spacing w:after="0" w:line="240" w:lineRule="auto"/>
              <w:ind w:left="-89" w:right="-108"/>
              <w:contextualSpacing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D0C11"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0F037C25" wp14:editId="13BE56AF">
                      <wp:simplePos x="0" y="0"/>
                      <wp:positionH relativeFrom="column">
                        <wp:posOffset>-415290</wp:posOffset>
                      </wp:positionH>
                      <wp:positionV relativeFrom="paragraph">
                        <wp:posOffset>156845</wp:posOffset>
                      </wp:positionV>
                      <wp:extent cx="233045" cy="3810"/>
                      <wp:effectExtent l="0" t="76200" r="14605" b="110490"/>
                      <wp:wrapNone/>
                      <wp:docPr id="4107" name="Прямая со стрелкой 4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3045" cy="381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107" o:spid="_x0000_s1026" type="#_x0000_t32" style="position:absolute;margin-left:-32.7pt;margin-top:12.35pt;width:18.35pt;height:.3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" strokecolor="black [3213]">
                      <v:stroke endarrow="open"/>
                    </v:shape>
                  </w:pict>
                </mc:Fallback>
              </mc:AlternateContent>
            </w:r>
            <w:r w:rsidR="005E3540" w:rsidRPr="00ED0C11"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081036BE" wp14:editId="7110CF38">
                      <wp:simplePos x="0" y="0"/>
                      <wp:positionH relativeFrom="column">
                        <wp:posOffset>-302895</wp:posOffset>
                      </wp:positionH>
                      <wp:positionV relativeFrom="paragraph">
                        <wp:posOffset>43815</wp:posOffset>
                      </wp:positionV>
                      <wp:extent cx="233045" cy="3810"/>
                      <wp:effectExtent l="0" t="76200" r="14605" b="110490"/>
                      <wp:wrapNone/>
                      <wp:docPr id="21530" name="Прямая со стрелкой 215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3045" cy="381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1530" o:spid="_x0000_s1026" type="#_x0000_t32" style="position:absolute;margin-left:-23.85pt;margin-top:3.45pt;width:18.35pt;height:.3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" strokecolor="black [3213]">
                      <v:stroke endarrow="open"/>
                    </v:shape>
                  </w:pict>
                </mc:Fallback>
              </mc:AlternateContent>
            </w:r>
            <w:r w:rsidR="00266418" w:rsidRPr="00ED0C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ПП.02.03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266418" w:rsidRPr="00ED0C11" w:rsidRDefault="00266418" w:rsidP="00433A5C">
            <w:pPr>
              <w:spacing w:after="0" w:line="240" w:lineRule="auto"/>
              <w:ind w:left="-89" w:right="-108"/>
              <w:contextualSpacing/>
              <w:jc w:val="right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ED0C11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</w:rPr>
              <w:t>Історія світової та української архітектури</w:t>
            </w:r>
          </w:p>
        </w:tc>
        <w:tc>
          <w:tcPr>
            <w:tcW w:w="4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66418" w:rsidRPr="00ED0C11" w:rsidRDefault="00266418" w:rsidP="00433A5C">
            <w:pPr>
              <w:spacing w:after="0" w:line="240" w:lineRule="auto"/>
              <w:ind w:left="-89" w:right="-108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D0C11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66418" w:rsidRPr="00ED0C11" w:rsidRDefault="00266418" w:rsidP="00433A5C">
            <w:pPr>
              <w:spacing w:after="0" w:line="240" w:lineRule="auto"/>
              <w:ind w:left="-89" w:right="-108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3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66418" w:rsidRPr="00ED0C11" w:rsidRDefault="00266418" w:rsidP="00433A5C">
            <w:pPr>
              <w:spacing w:after="0" w:line="240" w:lineRule="auto"/>
              <w:ind w:left="-89" w:right="-108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66418" w:rsidRPr="00ED0C11" w:rsidRDefault="00266418" w:rsidP="00433A5C">
            <w:pPr>
              <w:spacing w:after="0" w:line="240" w:lineRule="auto"/>
              <w:ind w:left="-89" w:right="-108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D0C11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33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66418" w:rsidRPr="00ED0C11" w:rsidRDefault="00266418" w:rsidP="00433A5C">
            <w:pPr>
              <w:spacing w:after="0" w:line="240" w:lineRule="auto"/>
              <w:ind w:left="-89" w:right="-108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D0C11">
              <w:rPr>
                <w:rFonts w:ascii="Times New Roman" w:hAnsi="Times New Roman" w:cs="Times New Roman"/>
                <w:sz w:val="16"/>
                <w:szCs w:val="16"/>
              </w:rPr>
              <w:t>120</w:t>
            </w:r>
          </w:p>
        </w:tc>
        <w:tc>
          <w:tcPr>
            <w:tcW w:w="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66418" w:rsidRPr="00ED0C11" w:rsidRDefault="00266418" w:rsidP="00433A5C">
            <w:pPr>
              <w:spacing w:after="0" w:line="240" w:lineRule="auto"/>
              <w:ind w:left="-89" w:right="-108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D0C11">
              <w:rPr>
                <w:rFonts w:ascii="Times New Roman" w:hAnsi="Times New Roman" w:cs="Times New Roman"/>
                <w:sz w:val="16"/>
                <w:szCs w:val="16"/>
              </w:rPr>
              <w:t>60</w:t>
            </w:r>
          </w:p>
        </w:tc>
        <w:tc>
          <w:tcPr>
            <w:tcW w:w="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66418" w:rsidRPr="00ED0C11" w:rsidRDefault="00266418" w:rsidP="00433A5C">
            <w:pPr>
              <w:spacing w:after="0" w:line="240" w:lineRule="auto"/>
              <w:ind w:left="-89" w:right="-108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D0C11">
              <w:rPr>
                <w:rFonts w:ascii="Times New Roman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66418" w:rsidRPr="00ED0C11" w:rsidRDefault="00266418" w:rsidP="00433A5C">
            <w:pPr>
              <w:spacing w:after="0" w:line="240" w:lineRule="auto"/>
              <w:ind w:left="-89" w:right="-108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D0C11">
              <w:rPr>
                <w:rFonts w:ascii="Times New Roman" w:hAnsi="Times New Roman" w:cs="Times New Roman"/>
                <w:sz w:val="16"/>
                <w:szCs w:val="16"/>
              </w:rPr>
              <w:t>20</w:t>
            </w:r>
          </w:p>
        </w:tc>
        <w:tc>
          <w:tcPr>
            <w:tcW w:w="4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66418" w:rsidRPr="00ED0C11" w:rsidRDefault="00266418" w:rsidP="00433A5C">
            <w:pPr>
              <w:spacing w:after="0" w:line="240" w:lineRule="auto"/>
              <w:ind w:left="-89" w:right="-108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D0C11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65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bottom"/>
            <w:hideMark/>
          </w:tcPr>
          <w:p w:rsidR="00266418" w:rsidRPr="00ED0C11" w:rsidRDefault="00266418" w:rsidP="00433A5C">
            <w:pPr>
              <w:spacing w:after="0" w:line="240" w:lineRule="auto"/>
              <w:ind w:left="-89" w:right="-108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D0C11">
              <w:rPr>
                <w:rFonts w:ascii="Times New Roman" w:hAnsi="Times New Roman" w:cs="Times New Roman"/>
                <w:sz w:val="16"/>
                <w:szCs w:val="16"/>
              </w:rPr>
              <w:t>60</w:t>
            </w:r>
          </w:p>
        </w:tc>
        <w:tc>
          <w:tcPr>
            <w:tcW w:w="286" w:type="dxa"/>
            <w:tcBorders>
              <w:top w:val="nil"/>
              <w:left w:val="nil"/>
              <w:bottom w:val="single" w:sz="8" w:space="0" w:color="auto"/>
              <w:right w:val="single" w:sz="6" w:space="0" w:color="auto"/>
            </w:tcBorders>
            <w:vAlign w:val="bottom"/>
            <w:hideMark/>
          </w:tcPr>
          <w:p w:rsidR="00266418" w:rsidRPr="00ED0C11" w:rsidRDefault="00266418" w:rsidP="00433A5C">
            <w:pPr>
              <w:spacing w:after="0" w:line="240" w:lineRule="auto"/>
              <w:ind w:left="-89" w:right="-108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D0C11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335" w:type="dxa"/>
            <w:gridSpan w:val="2"/>
            <w:tcBorders>
              <w:top w:val="nil"/>
              <w:left w:val="single" w:sz="6" w:space="0" w:color="auto"/>
              <w:bottom w:val="single" w:sz="8" w:space="0" w:color="auto"/>
              <w:right w:val="single" w:sz="12" w:space="0" w:color="auto"/>
            </w:tcBorders>
            <w:vAlign w:val="bottom"/>
            <w:hideMark/>
          </w:tcPr>
          <w:p w:rsidR="00266418" w:rsidRPr="00ED0C11" w:rsidRDefault="00266418" w:rsidP="00433A5C">
            <w:pPr>
              <w:spacing w:after="0" w:line="240" w:lineRule="auto"/>
              <w:ind w:left="-89" w:right="-108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D0C11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8" w:space="0" w:color="auto"/>
              <w:right w:val="single" w:sz="6" w:space="0" w:color="auto"/>
            </w:tcBorders>
            <w:vAlign w:val="bottom"/>
          </w:tcPr>
          <w:p w:rsidR="00266418" w:rsidRPr="00ED0C11" w:rsidRDefault="00266418" w:rsidP="00433A5C">
            <w:pPr>
              <w:spacing w:after="0" w:line="240" w:lineRule="auto"/>
              <w:ind w:left="-89" w:right="-108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79" w:type="dxa"/>
            <w:tcBorders>
              <w:top w:val="nil"/>
              <w:left w:val="single" w:sz="6" w:space="0" w:color="auto"/>
              <w:bottom w:val="single" w:sz="8" w:space="0" w:color="auto"/>
              <w:right w:val="single" w:sz="12" w:space="0" w:color="auto"/>
            </w:tcBorders>
            <w:vAlign w:val="bottom"/>
            <w:hideMark/>
          </w:tcPr>
          <w:p w:rsidR="00266418" w:rsidRPr="00ED0C11" w:rsidRDefault="00266418" w:rsidP="00433A5C">
            <w:pPr>
              <w:spacing w:after="0" w:line="240" w:lineRule="auto"/>
              <w:ind w:left="-89" w:right="-108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D0C11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auto"/>
              <w:right w:val="single" w:sz="6" w:space="0" w:color="auto"/>
            </w:tcBorders>
            <w:vAlign w:val="bottom"/>
          </w:tcPr>
          <w:p w:rsidR="00266418" w:rsidRPr="00ED0C11" w:rsidRDefault="00266418" w:rsidP="00433A5C">
            <w:pPr>
              <w:spacing w:after="0" w:line="240" w:lineRule="auto"/>
              <w:ind w:left="-89" w:right="-108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single" w:sz="6" w:space="0" w:color="auto"/>
              <w:bottom w:val="single" w:sz="8" w:space="0" w:color="auto"/>
              <w:right w:val="single" w:sz="12" w:space="0" w:color="auto"/>
            </w:tcBorders>
            <w:vAlign w:val="bottom"/>
          </w:tcPr>
          <w:p w:rsidR="00266418" w:rsidRPr="00ED0C11" w:rsidRDefault="00266418" w:rsidP="00433A5C">
            <w:pPr>
              <w:spacing w:after="0" w:line="240" w:lineRule="auto"/>
              <w:ind w:left="-89" w:right="-108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auto"/>
              <w:right w:val="single" w:sz="6" w:space="0" w:color="auto"/>
            </w:tcBorders>
            <w:vAlign w:val="bottom"/>
            <w:hideMark/>
          </w:tcPr>
          <w:p w:rsidR="00266418" w:rsidRPr="00ED0C11" w:rsidRDefault="00266418" w:rsidP="00433A5C">
            <w:pPr>
              <w:spacing w:after="0" w:line="240" w:lineRule="auto"/>
              <w:ind w:left="-89" w:right="-108"/>
              <w:contextualSpacing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ED0C11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283" w:type="dxa"/>
            <w:tcBorders>
              <w:top w:val="nil"/>
              <w:left w:val="single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266418" w:rsidRPr="00ED0C11" w:rsidRDefault="00266418" w:rsidP="00433A5C">
            <w:pPr>
              <w:spacing w:after="0" w:line="240" w:lineRule="auto"/>
              <w:ind w:left="-89" w:right="-108"/>
              <w:contextualSpacing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ED0C11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 </w:t>
            </w:r>
          </w:p>
        </w:tc>
      </w:tr>
      <w:tr w:rsidR="00433A5C" w:rsidRPr="00ED0C11" w:rsidTr="00433A5C">
        <w:trPr>
          <w:trHeight w:val="20"/>
        </w:trPr>
        <w:tc>
          <w:tcPr>
            <w:tcW w:w="44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66418" w:rsidRPr="00ED0C11" w:rsidRDefault="00F12E68" w:rsidP="00433A5C">
            <w:pPr>
              <w:spacing w:after="0" w:line="240" w:lineRule="auto"/>
              <w:ind w:left="-89" w:right="-108"/>
              <w:contextualSpacing/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ED0C11"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2CEA7A07" wp14:editId="3A581A90">
                      <wp:simplePos x="0" y="0"/>
                      <wp:positionH relativeFrom="column">
                        <wp:posOffset>-384175</wp:posOffset>
                      </wp:positionH>
                      <wp:positionV relativeFrom="paragraph">
                        <wp:posOffset>8890</wp:posOffset>
                      </wp:positionV>
                      <wp:extent cx="327660" cy="1905"/>
                      <wp:effectExtent l="0" t="76200" r="15240" b="112395"/>
                      <wp:wrapNone/>
                      <wp:docPr id="4096" name="Прямая со стрелкой 40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7660" cy="190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096" o:spid="_x0000_s1026" type="#_x0000_t32" style="position:absolute;margin-left:-30.25pt;margin-top:.7pt;width:25.8pt;height:.1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" strokecolor="black [3213]">
                      <v:stroke endarrow="open"/>
                    </v:shape>
                  </w:pict>
                </mc:Fallback>
              </mc:AlternateContent>
            </w:r>
            <w:r w:rsidR="000B2A6F" w:rsidRPr="00ED0C11">
              <w:rPr>
                <w:rFonts w:ascii="Times New Roman" w:hAnsi="Times New Roman" w:cs="Times New Roman"/>
                <w:noProof/>
                <w:color w:val="000000"/>
                <w:sz w:val="16"/>
                <w:szCs w:val="16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60FFCCBE" wp14:editId="505E8B56">
                      <wp:simplePos x="0" y="0"/>
                      <wp:positionH relativeFrom="column">
                        <wp:posOffset>-520700</wp:posOffset>
                      </wp:positionH>
                      <wp:positionV relativeFrom="paragraph">
                        <wp:posOffset>122555</wp:posOffset>
                      </wp:positionV>
                      <wp:extent cx="336550" cy="3810"/>
                      <wp:effectExtent l="0" t="76200" r="6350" b="110490"/>
                      <wp:wrapNone/>
                      <wp:docPr id="4104" name="Прямая со стрелкой 4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36550" cy="381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104" o:spid="_x0000_s1026" type="#_x0000_t32" style="position:absolute;margin-left:-41pt;margin-top:9.65pt;width:26.5pt;height:.3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" strokecolor="black [3213]">
                      <v:stroke endarrow="open"/>
                    </v:shape>
                  </w:pict>
                </mc:Fallback>
              </mc:AlternateContent>
            </w:r>
            <w:r w:rsidR="00711BA1" w:rsidRPr="00ED0C11">
              <w:rPr>
                <w:rFonts w:ascii="Times New Roman" w:hAnsi="Times New Roman" w:cs="Times New Roman"/>
                <w:noProof/>
                <w:sz w:val="16"/>
                <w:szCs w:val="16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561434D0" wp14:editId="603AEFD8">
                      <wp:simplePos x="0" y="0"/>
                      <wp:positionH relativeFrom="column">
                        <wp:posOffset>-487680</wp:posOffset>
                      </wp:positionH>
                      <wp:positionV relativeFrom="paragraph">
                        <wp:posOffset>182245</wp:posOffset>
                      </wp:positionV>
                      <wp:extent cx="416560" cy="3810"/>
                      <wp:effectExtent l="0" t="76200" r="21590" b="110490"/>
                      <wp:wrapNone/>
                      <wp:docPr id="4099" name="Прямая со стрелкой 40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16560" cy="381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099" o:spid="_x0000_s1026" type="#_x0000_t32" style="position:absolute;margin-left:-38.4pt;margin-top:14.35pt;width:32.8pt;height:.3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" strokecolor="black [3213]">
                      <v:stroke endarrow="open"/>
                    </v:shape>
                  </w:pict>
                </mc:Fallback>
              </mc:AlternateContent>
            </w:r>
            <w:r w:rsidR="00266418" w:rsidRPr="00ED0C11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ПП.02.04</w:t>
            </w:r>
          </w:p>
        </w:tc>
        <w:tc>
          <w:tcPr>
            <w:tcW w:w="19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266418" w:rsidRPr="00ED0C11" w:rsidRDefault="00266418" w:rsidP="00433A5C">
            <w:pPr>
              <w:spacing w:after="0" w:line="240" w:lineRule="auto"/>
              <w:ind w:left="-89" w:right="-108"/>
              <w:contextualSpacing/>
              <w:jc w:val="right"/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</w:rPr>
            </w:pPr>
            <w:r w:rsidRPr="00ED0C11">
              <w:rPr>
                <w:rFonts w:ascii="Times New Roman" w:hAnsi="Times New Roman" w:cs="Times New Roman"/>
                <w:i/>
                <w:iCs/>
                <w:color w:val="000000"/>
                <w:sz w:val="16"/>
                <w:szCs w:val="16"/>
              </w:rPr>
              <w:t>Зарубіжна та українська художня культура</w:t>
            </w:r>
          </w:p>
        </w:tc>
        <w:tc>
          <w:tcPr>
            <w:tcW w:w="4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66418" w:rsidRPr="00ED0C11" w:rsidRDefault="00266418" w:rsidP="00433A5C">
            <w:pPr>
              <w:spacing w:after="0" w:line="240" w:lineRule="auto"/>
              <w:ind w:left="-89" w:right="-108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D0C11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2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66418" w:rsidRPr="00ED0C11" w:rsidRDefault="00266418" w:rsidP="00433A5C">
            <w:pPr>
              <w:spacing w:after="0" w:line="240" w:lineRule="auto"/>
              <w:ind w:left="-89" w:right="-108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D0C11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33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266418" w:rsidRPr="00ED0C11" w:rsidRDefault="00266418" w:rsidP="00433A5C">
            <w:pPr>
              <w:spacing w:after="0" w:line="240" w:lineRule="auto"/>
              <w:ind w:left="-89" w:right="-108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66418" w:rsidRPr="00ED0C11" w:rsidRDefault="00266418" w:rsidP="00433A5C">
            <w:pPr>
              <w:spacing w:after="0" w:line="240" w:lineRule="auto"/>
              <w:ind w:left="-89" w:right="-108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D0C11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33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66418" w:rsidRPr="00ED0C11" w:rsidRDefault="00266418" w:rsidP="00433A5C">
            <w:pPr>
              <w:spacing w:after="0" w:line="240" w:lineRule="auto"/>
              <w:ind w:left="-89" w:right="-108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D0C11">
              <w:rPr>
                <w:rFonts w:ascii="Times New Roman" w:hAnsi="Times New Roman" w:cs="Times New Roman"/>
                <w:sz w:val="16"/>
                <w:szCs w:val="16"/>
              </w:rPr>
              <w:t>210</w:t>
            </w:r>
          </w:p>
        </w:tc>
        <w:tc>
          <w:tcPr>
            <w:tcW w:w="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66418" w:rsidRPr="00ED0C11" w:rsidRDefault="00266418" w:rsidP="00433A5C">
            <w:pPr>
              <w:spacing w:after="0" w:line="240" w:lineRule="auto"/>
              <w:ind w:left="-89" w:right="-108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D0C11">
              <w:rPr>
                <w:rFonts w:ascii="Times New Roman" w:hAnsi="Times New Roman" w:cs="Times New Roman"/>
                <w:sz w:val="16"/>
                <w:szCs w:val="16"/>
              </w:rPr>
              <w:t>108</w:t>
            </w:r>
          </w:p>
        </w:tc>
        <w:tc>
          <w:tcPr>
            <w:tcW w:w="4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66418" w:rsidRPr="00ED0C11" w:rsidRDefault="00266418" w:rsidP="00433A5C">
            <w:pPr>
              <w:spacing w:after="0" w:line="240" w:lineRule="auto"/>
              <w:ind w:left="-89" w:right="-108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D0C11">
              <w:rPr>
                <w:rFonts w:ascii="Times New Roman" w:hAnsi="Times New Roman" w:cs="Times New Roman"/>
                <w:sz w:val="16"/>
                <w:szCs w:val="16"/>
              </w:rPr>
              <w:t>62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66418" w:rsidRPr="00ED0C11" w:rsidRDefault="00266418" w:rsidP="00433A5C">
            <w:pPr>
              <w:spacing w:after="0" w:line="240" w:lineRule="auto"/>
              <w:ind w:left="-89" w:right="-108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D0C11">
              <w:rPr>
                <w:rFonts w:ascii="Times New Roman" w:hAnsi="Times New Roman" w:cs="Times New Roman"/>
                <w:sz w:val="16"/>
                <w:szCs w:val="16"/>
              </w:rPr>
              <w:t>46</w:t>
            </w:r>
          </w:p>
        </w:tc>
        <w:tc>
          <w:tcPr>
            <w:tcW w:w="4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266418" w:rsidRPr="00ED0C11" w:rsidRDefault="00266418" w:rsidP="00433A5C">
            <w:pPr>
              <w:spacing w:after="0" w:line="240" w:lineRule="auto"/>
              <w:ind w:left="-89" w:right="-108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D0C11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</w:p>
        </w:tc>
        <w:tc>
          <w:tcPr>
            <w:tcW w:w="565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bottom"/>
            <w:hideMark/>
          </w:tcPr>
          <w:p w:rsidR="00266418" w:rsidRPr="00ED0C11" w:rsidRDefault="00266418" w:rsidP="00433A5C">
            <w:pPr>
              <w:spacing w:after="0" w:line="240" w:lineRule="auto"/>
              <w:ind w:left="-89" w:right="-108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D0C11">
              <w:rPr>
                <w:rFonts w:ascii="Times New Roman" w:hAnsi="Times New Roman" w:cs="Times New Roman"/>
                <w:sz w:val="16"/>
                <w:szCs w:val="16"/>
              </w:rPr>
              <w:t>102</w:t>
            </w:r>
          </w:p>
        </w:tc>
        <w:tc>
          <w:tcPr>
            <w:tcW w:w="286" w:type="dxa"/>
            <w:tcBorders>
              <w:top w:val="nil"/>
              <w:left w:val="nil"/>
              <w:bottom w:val="single" w:sz="8" w:space="0" w:color="auto"/>
              <w:right w:val="single" w:sz="6" w:space="0" w:color="auto"/>
            </w:tcBorders>
            <w:vAlign w:val="bottom"/>
            <w:hideMark/>
          </w:tcPr>
          <w:p w:rsidR="00266418" w:rsidRPr="00ED0C11" w:rsidRDefault="00266418" w:rsidP="00433A5C">
            <w:pPr>
              <w:spacing w:after="0" w:line="240" w:lineRule="auto"/>
              <w:ind w:left="-89" w:right="-108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ED0C1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35" w:type="dxa"/>
            <w:gridSpan w:val="2"/>
            <w:tcBorders>
              <w:top w:val="nil"/>
              <w:left w:val="single" w:sz="6" w:space="0" w:color="auto"/>
              <w:bottom w:val="single" w:sz="8" w:space="0" w:color="auto"/>
              <w:right w:val="single" w:sz="12" w:space="0" w:color="auto"/>
            </w:tcBorders>
            <w:vAlign w:val="bottom"/>
            <w:hideMark/>
          </w:tcPr>
          <w:p w:rsidR="00266418" w:rsidRPr="00ED0C11" w:rsidRDefault="00266418" w:rsidP="00433A5C">
            <w:pPr>
              <w:spacing w:after="0" w:line="240" w:lineRule="auto"/>
              <w:ind w:left="-89" w:right="-108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ED0C11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8" w:space="0" w:color="auto"/>
              <w:right w:val="single" w:sz="6" w:space="0" w:color="auto"/>
            </w:tcBorders>
            <w:vAlign w:val="bottom"/>
          </w:tcPr>
          <w:p w:rsidR="00266418" w:rsidRPr="00ED0C11" w:rsidRDefault="00266418" w:rsidP="00433A5C">
            <w:pPr>
              <w:spacing w:after="0" w:line="240" w:lineRule="auto"/>
              <w:ind w:left="-89" w:right="-108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79" w:type="dxa"/>
            <w:tcBorders>
              <w:top w:val="nil"/>
              <w:left w:val="single" w:sz="6" w:space="0" w:color="auto"/>
              <w:bottom w:val="single" w:sz="8" w:space="0" w:color="auto"/>
              <w:right w:val="single" w:sz="12" w:space="0" w:color="auto"/>
            </w:tcBorders>
            <w:vAlign w:val="bottom"/>
          </w:tcPr>
          <w:p w:rsidR="00266418" w:rsidRPr="00ED0C11" w:rsidRDefault="00266418" w:rsidP="00433A5C">
            <w:pPr>
              <w:spacing w:after="0" w:line="240" w:lineRule="auto"/>
              <w:ind w:left="-89" w:right="-108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auto"/>
              <w:right w:val="single" w:sz="6" w:space="0" w:color="auto"/>
            </w:tcBorders>
            <w:vAlign w:val="bottom"/>
            <w:hideMark/>
          </w:tcPr>
          <w:p w:rsidR="00266418" w:rsidRPr="00ED0C11" w:rsidRDefault="00266418" w:rsidP="00433A5C">
            <w:pPr>
              <w:spacing w:after="0" w:line="240" w:lineRule="auto"/>
              <w:ind w:left="-89" w:right="-108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D0C11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83" w:type="dxa"/>
            <w:tcBorders>
              <w:top w:val="nil"/>
              <w:left w:val="single" w:sz="6" w:space="0" w:color="auto"/>
              <w:bottom w:val="single" w:sz="8" w:space="0" w:color="auto"/>
              <w:right w:val="single" w:sz="12" w:space="0" w:color="auto"/>
            </w:tcBorders>
            <w:vAlign w:val="bottom"/>
            <w:hideMark/>
          </w:tcPr>
          <w:p w:rsidR="00266418" w:rsidRPr="00ED0C11" w:rsidRDefault="00266418" w:rsidP="00433A5C">
            <w:pPr>
              <w:spacing w:after="0" w:line="240" w:lineRule="auto"/>
              <w:ind w:left="-89" w:right="-108"/>
              <w:contextualSpacing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D0C11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8" w:space="0" w:color="auto"/>
              <w:right w:val="single" w:sz="6" w:space="0" w:color="auto"/>
            </w:tcBorders>
            <w:vAlign w:val="bottom"/>
            <w:hideMark/>
          </w:tcPr>
          <w:p w:rsidR="00266418" w:rsidRPr="00ED0C11" w:rsidRDefault="00266418" w:rsidP="00433A5C">
            <w:pPr>
              <w:spacing w:after="0" w:line="240" w:lineRule="auto"/>
              <w:ind w:left="-89" w:right="-108"/>
              <w:contextualSpacing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ED0C11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283" w:type="dxa"/>
            <w:tcBorders>
              <w:top w:val="nil"/>
              <w:left w:val="single" w:sz="6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bottom"/>
            <w:hideMark/>
          </w:tcPr>
          <w:p w:rsidR="00266418" w:rsidRPr="00ED0C11" w:rsidRDefault="00266418" w:rsidP="00433A5C">
            <w:pPr>
              <w:spacing w:after="0" w:line="240" w:lineRule="auto"/>
              <w:ind w:left="-89" w:right="-108"/>
              <w:contextualSpacing/>
              <w:jc w:val="center"/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</w:pPr>
            <w:r w:rsidRPr="00ED0C11">
              <w:rPr>
                <w:rFonts w:ascii="Times New Roman" w:hAnsi="Times New Roman" w:cs="Times New Roman"/>
                <w:i/>
                <w:iCs/>
                <w:sz w:val="16"/>
                <w:szCs w:val="16"/>
              </w:rPr>
              <w:t> </w:t>
            </w:r>
          </w:p>
        </w:tc>
      </w:tr>
    </w:tbl>
    <w:p w:rsidR="000B2A6F" w:rsidRPr="00ED0C11" w:rsidRDefault="000B2A6F" w:rsidP="000B2A6F">
      <w:pPr>
        <w:spacing w:after="0" w:line="240" w:lineRule="auto"/>
        <w:contextualSpacing/>
        <w:jc w:val="right"/>
        <w:rPr>
          <w:rFonts w:ascii="Times New Roman" w:hAnsi="Times New Roman" w:cs="Times New Roman"/>
          <w:sz w:val="20"/>
          <w:szCs w:val="20"/>
        </w:rPr>
      </w:pPr>
      <w:r w:rsidRPr="00ED0C11">
        <w:rPr>
          <w:rFonts w:ascii="Times New Roman" w:hAnsi="Times New Roman" w:cs="Times New Roman"/>
          <w:sz w:val="20"/>
          <w:szCs w:val="20"/>
        </w:rPr>
        <w:t>Фрагмент навчального плану підготовки</w:t>
      </w:r>
      <w:r w:rsidRPr="00ED0C11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ED0C11">
        <w:rPr>
          <w:rFonts w:ascii="Times New Roman" w:hAnsi="Times New Roman" w:cs="Times New Roman"/>
          <w:sz w:val="20"/>
          <w:szCs w:val="20"/>
        </w:rPr>
        <w:t>бакалавра, галузі знань</w:t>
      </w:r>
      <w:r w:rsidRPr="00ED0C11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ED0C11">
        <w:rPr>
          <w:rFonts w:ascii="Times New Roman" w:hAnsi="Times New Roman" w:cs="Times New Roman"/>
          <w:sz w:val="20"/>
          <w:szCs w:val="20"/>
        </w:rPr>
        <w:t>03 Гуманітарні науки,</w:t>
      </w:r>
    </w:p>
    <w:p w:rsidR="000B2A6F" w:rsidRPr="00ED0C11" w:rsidRDefault="000B2A6F" w:rsidP="000B2A6F">
      <w:pPr>
        <w:spacing w:after="0" w:line="240" w:lineRule="auto"/>
        <w:contextualSpacing/>
        <w:jc w:val="right"/>
        <w:rPr>
          <w:rFonts w:ascii="Times New Roman" w:hAnsi="Times New Roman" w:cs="Times New Roman"/>
          <w:sz w:val="20"/>
          <w:szCs w:val="20"/>
        </w:rPr>
      </w:pPr>
      <w:r w:rsidRPr="00ED0C11">
        <w:rPr>
          <w:rFonts w:ascii="Times New Roman" w:hAnsi="Times New Roman" w:cs="Times New Roman"/>
          <w:iCs/>
          <w:sz w:val="20"/>
          <w:szCs w:val="20"/>
        </w:rPr>
        <w:t>спеціальності 034</w:t>
      </w:r>
      <w:r w:rsidRPr="00ED0C11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ED0C11">
        <w:rPr>
          <w:rFonts w:ascii="Times New Roman" w:hAnsi="Times New Roman" w:cs="Times New Roman"/>
          <w:sz w:val="20"/>
          <w:szCs w:val="20"/>
        </w:rPr>
        <w:t xml:space="preserve">Культурологія, </w:t>
      </w:r>
      <w:proofErr w:type="spellStart"/>
      <w:r w:rsidRPr="00ED0C11">
        <w:rPr>
          <w:rFonts w:ascii="Times New Roman" w:hAnsi="Times New Roman" w:cs="Times New Roman"/>
          <w:sz w:val="20"/>
          <w:szCs w:val="20"/>
        </w:rPr>
        <w:t>ОПП</w:t>
      </w:r>
      <w:proofErr w:type="spellEnd"/>
      <w:r w:rsidRPr="00ED0C11">
        <w:rPr>
          <w:rFonts w:ascii="Times New Roman" w:hAnsi="Times New Roman" w:cs="Times New Roman"/>
          <w:sz w:val="20"/>
          <w:szCs w:val="20"/>
        </w:rPr>
        <w:t xml:space="preserve"> Культурологія (бакалавр культурології),</w:t>
      </w:r>
    </w:p>
    <w:p w:rsidR="00266418" w:rsidRPr="00ED0C11" w:rsidRDefault="000B2A6F" w:rsidP="00F12E6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ED0C11">
        <w:rPr>
          <w:rFonts w:ascii="Times New Roman" w:hAnsi="Times New Roman" w:cs="Times New Roman"/>
          <w:sz w:val="20"/>
          <w:szCs w:val="20"/>
        </w:rPr>
        <w:t>п</w:t>
      </w:r>
      <w:r w:rsidRPr="00ED0C11">
        <w:rPr>
          <w:rFonts w:ascii="Times New Roman" w:hAnsi="Times New Roman" w:cs="Times New Roman"/>
          <w:iCs/>
          <w:sz w:val="20"/>
          <w:szCs w:val="20"/>
        </w:rPr>
        <w:t xml:space="preserve">едагог-організатор культурно-дозвіллєвої діяльності, </w:t>
      </w:r>
      <w:r w:rsidRPr="00ED0C11">
        <w:rPr>
          <w:rFonts w:ascii="Times New Roman" w:hAnsi="Times New Roman" w:cs="Times New Roman"/>
          <w:sz w:val="20"/>
          <w:szCs w:val="20"/>
        </w:rPr>
        <w:t>керів</w:t>
      </w:r>
      <w:r w:rsidR="00F12E68" w:rsidRPr="00ED0C11">
        <w:rPr>
          <w:rFonts w:ascii="Times New Roman" w:hAnsi="Times New Roman" w:cs="Times New Roman"/>
          <w:sz w:val="20"/>
          <w:szCs w:val="20"/>
        </w:rPr>
        <w:t>ник гуртків художньої творчості.</w:t>
      </w:r>
      <w:r w:rsidRPr="00ED0C11">
        <w:rPr>
          <w:rStyle w:val="ab"/>
          <w:rFonts w:ascii="Times New Roman" w:hAnsi="Times New Roman" w:cs="Times New Roman"/>
          <w:sz w:val="20"/>
          <w:szCs w:val="20"/>
        </w:rPr>
        <w:footnoteReference w:id="1"/>
      </w:r>
    </w:p>
    <w:p w:rsidR="00F12E68" w:rsidRPr="00ED0C11" w:rsidRDefault="00F12E68" w:rsidP="00BE43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E5422" w:rsidRPr="00ED0C11" w:rsidRDefault="00AE7361" w:rsidP="004E542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84777">
        <w:rPr>
          <w:rFonts w:ascii="Times New Roman" w:hAnsi="Times New Roman"/>
          <w:b/>
          <w:sz w:val="28"/>
          <w:szCs w:val="28"/>
        </w:rPr>
        <w:t>Виклад основного матеріалу.</w:t>
      </w:r>
      <w:r w:rsidRPr="00C84777">
        <w:rPr>
          <w:rFonts w:ascii="Times New Roman" w:hAnsi="Times New Roman" w:cs="Times New Roman"/>
          <w:sz w:val="28"/>
          <w:szCs w:val="28"/>
        </w:rPr>
        <w:t xml:space="preserve"> </w:t>
      </w:r>
      <w:r w:rsidR="004E5422" w:rsidRPr="00C84777">
        <w:rPr>
          <w:rFonts w:ascii="Times New Roman" w:hAnsi="Times New Roman" w:cs="Times New Roman"/>
          <w:sz w:val="28"/>
          <w:szCs w:val="28"/>
        </w:rPr>
        <w:t xml:space="preserve">Виникнення візуальних студій в сучасній науці пов’язується насамперед з необхідністю осмислення так званого візуального повороту, що стався у культурі  </w:t>
      </w:r>
      <w:proofErr w:type="spellStart"/>
      <w:r w:rsidR="004E5422" w:rsidRPr="00C84777">
        <w:rPr>
          <w:rFonts w:ascii="Times New Roman" w:hAnsi="Times New Roman" w:cs="Times New Roman"/>
          <w:sz w:val="28"/>
          <w:szCs w:val="28"/>
        </w:rPr>
        <w:t>Х</w:t>
      </w:r>
      <w:r w:rsidR="004E5422" w:rsidRPr="00ED0C11"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="004E5422" w:rsidRPr="00ED0C11">
        <w:rPr>
          <w:rFonts w:ascii="Times New Roman" w:hAnsi="Times New Roman" w:cs="Times New Roman"/>
          <w:sz w:val="28"/>
          <w:szCs w:val="28"/>
        </w:rPr>
        <w:t xml:space="preserve"> ст. Значний внесок у дослідження візуальної культури зробили німецький теоретик культури В. Беньямін, французький філософ-постмодерніст Ж. </w:t>
      </w:r>
      <w:proofErr w:type="spellStart"/>
      <w:r w:rsidR="004E5422" w:rsidRPr="00ED0C11">
        <w:rPr>
          <w:rFonts w:ascii="Times New Roman" w:hAnsi="Times New Roman" w:cs="Times New Roman"/>
          <w:sz w:val="28"/>
          <w:szCs w:val="28"/>
        </w:rPr>
        <w:t>Бодрійяр</w:t>
      </w:r>
      <w:proofErr w:type="spellEnd"/>
      <w:r w:rsidR="004E5422" w:rsidRPr="00ED0C11">
        <w:rPr>
          <w:rFonts w:ascii="Times New Roman" w:hAnsi="Times New Roman" w:cs="Times New Roman"/>
          <w:sz w:val="28"/>
          <w:szCs w:val="28"/>
        </w:rPr>
        <w:t xml:space="preserve">, французький структураліст Р. </w:t>
      </w:r>
      <w:proofErr w:type="spellStart"/>
      <w:r w:rsidR="004E5422" w:rsidRPr="00ED0C11">
        <w:rPr>
          <w:rFonts w:ascii="Times New Roman" w:hAnsi="Times New Roman" w:cs="Times New Roman"/>
          <w:sz w:val="28"/>
          <w:szCs w:val="28"/>
        </w:rPr>
        <w:t>Барт</w:t>
      </w:r>
      <w:proofErr w:type="spellEnd"/>
      <w:r w:rsidR="004E5422" w:rsidRPr="00ED0C11">
        <w:rPr>
          <w:rFonts w:ascii="Times New Roman" w:hAnsi="Times New Roman" w:cs="Times New Roman"/>
          <w:sz w:val="28"/>
          <w:szCs w:val="28"/>
        </w:rPr>
        <w:t xml:space="preserve">, фундатор теорії  </w:t>
      </w:r>
      <w:proofErr w:type="spellStart"/>
      <w:r w:rsidR="004E5422" w:rsidRPr="00ED0C11">
        <w:rPr>
          <w:rFonts w:ascii="Times New Roman" w:hAnsi="Times New Roman" w:cs="Times New Roman"/>
          <w:sz w:val="28"/>
          <w:szCs w:val="28"/>
        </w:rPr>
        <w:t>деконструкції</w:t>
      </w:r>
      <w:proofErr w:type="spellEnd"/>
      <w:r w:rsidR="004E5422" w:rsidRPr="00ED0C11">
        <w:rPr>
          <w:rFonts w:ascii="Times New Roman" w:hAnsi="Times New Roman" w:cs="Times New Roman"/>
          <w:sz w:val="28"/>
          <w:szCs w:val="28"/>
        </w:rPr>
        <w:t xml:space="preserve"> Ж. Дерріда, історик і філософ М. Фуко та інші відомі теоретики. Так, В. Беньямін досліджував проблему тиражування візуальних творів масової культури. В своїх відомих роботах «Стисла історія фотографії», «Париж – столиця </w:t>
      </w:r>
      <w:proofErr w:type="spellStart"/>
      <w:r w:rsidR="004E5422" w:rsidRPr="00ED0C11">
        <w:rPr>
          <w:rFonts w:ascii="Times New Roman" w:hAnsi="Times New Roman" w:cs="Times New Roman"/>
          <w:sz w:val="28"/>
          <w:szCs w:val="28"/>
        </w:rPr>
        <w:t>ХІХ</w:t>
      </w:r>
      <w:proofErr w:type="spellEnd"/>
      <w:r w:rsidR="004E5422" w:rsidRPr="00ED0C11">
        <w:rPr>
          <w:rFonts w:ascii="Times New Roman" w:hAnsi="Times New Roman" w:cs="Times New Roman"/>
          <w:sz w:val="28"/>
          <w:szCs w:val="28"/>
        </w:rPr>
        <w:t xml:space="preserve"> століття», «Мистецький твір в епоху його технічної відтворюваності» аналізував соціокультурні трансформації, що впливають на мистецтво, перетворюючи його з елітарного на масове. Оскільки візуалізація культури тісно пов’язана з розвитком новітніх технічних засобів, то багато дослідників сконцентрувались на розгляді візуальності з точки зору її технічного забезпечення. Аналізують також роль мережі Інтернет у поширенні візуальної інформації. На сьогодні візуальні дослідження  є міждисциплінарними, зазвичай вони відбуваються у </w:t>
      </w:r>
      <w:proofErr w:type="spellStart"/>
      <w:r w:rsidR="004E5422" w:rsidRPr="00ED0C11">
        <w:rPr>
          <w:rFonts w:ascii="Times New Roman" w:hAnsi="Times New Roman" w:cs="Times New Roman"/>
          <w:sz w:val="28"/>
          <w:szCs w:val="28"/>
        </w:rPr>
        <w:t>філософсько</w:t>
      </w:r>
      <w:proofErr w:type="spellEnd"/>
      <w:r w:rsidR="004E5422" w:rsidRPr="00ED0C11">
        <w:rPr>
          <w:rFonts w:ascii="Times New Roman" w:hAnsi="Times New Roman" w:cs="Times New Roman"/>
          <w:sz w:val="28"/>
          <w:szCs w:val="28"/>
        </w:rPr>
        <w:t xml:space="preserve">-культурологічному просторі (принагідно треба відзначити статтю </w:t>
      </w:r>
      <w:r w:rsidR="004E5422" w:rsidRPr="00ED0C11">
        <w:rPr>
          <w:rFonts w:ascii="Times New Roman" w:hAnsi="Times New Roman" w:cs="Times New Roman"/>
          <w:sz w:val="28"/>
          <w:szCs w:val="28"/>
        </w:rPr>
        <w:lastRenderedPageBreak/>
        <w:t xml:space="preserve">сучасної української </w:t>
      </w:r>
      <w:proofErr w:type="spellStart"/>
      <w:r w:rsidR="004E5422" w:rsidRPr="00ED0C11">
        <w:rPr>
          <w:rFonts w:ascii="Times New Roman" w:hAnsi="Times New Roman" w:cs="Times New Roman"/>
          <w:sz w:val="28"/>
          <w:szCs w:val="28"/>
        </w:rPr>
        <w:t>науковиці</w:t>
      </w:r>
      <w:proofErr w:type="spellEnd"/>
      <w:r w:rsidR="004E5422" w:rsidRPr="00ED0C11">
        <w:rPr>
          <w:rFonts w:ascii="Times New Roman" w:hAnsi="Times New Roman" w:cs="Times New Roman"/>
          <w:sz w:val="28"/>
          <w:szCs w:val="28"/>
        </w:rPr>
        <w:t xml:space="preserve"> О. Брюховецької  «Візуальний поворот у культурі і культурології», де автор детально аналізує сучасні західні теорії візуальності [</w:t>
      </w:r>
      <w:r w:rsidR="0059612B">
        <w:rPr>
          <w:rFonts w:ascii="Times New Roman" w:hAnsi="Times New Roman" w:cs="Times New Roman"/>
          <w:sz w:val="28"/>
          <w:szCs w:val="28"/>
        </w:rPr>
        <w:t>4</w:t>
      </w:r>
      <w:r w:rsidR="004E5422" w:rsidRPr="00ED0C11">
        <w:rPr>
          <w:rFonts w:ascii="Times New Roman" w:hAnsi="Times New Roman" w:cs="Times New Roman"/>
          <w:sz w:val="28"/>
          <w:szCs w:val="28"/>
        </w:rPr>
        <w:t xml:space="preserve">]. Проте й представники інших сфер наукового знання долучилися до вивчення проявів  візуальної культури  і візуальності як явища. Так, вагомий внесок у візуальні студії роблять науковці-психологи. В 2005 році в Харківському національному університеті ім. В. Н. Каразіна була захищена докторська дисертація С. М. Симоненко «Психологія візуального мислення». Автор роботи доводить, що «візуальне мислення є найвищим рівнем розвитку </w:t>
      </w:r>
      <w:proofErr w:type="spellStart"/>
      <w:r w:rsidR="004E5422" w:rsidRPr="00ED0C11">
        <w:rPr>
          <w:rFonts w:ascii="Times New Roman" w:hAnsi="Times New Roman" w:cs="Times New Roman"/>
          <w:sz w:val="28"/>
          <w:szCs w:val="28"/>
        </w:rPr>
        <w:t>мисленнєвої</w:t>
      </w:r>
      <w:proofErr w:type="spellEnd"/>
      <w:r w:rsidR="004E5422" w:rsidRPr="00ED0C11">
        <w:rPr>
          <w:rFonts w:ascii="Times New Roman" w:hAnsi="Times New Roman" w:cs="Times New Roman"/>
          <w:sz w:val="28"/>
          <w:szCs w:val="28"/>
        </w:rPr>
        <w:t xml:space="preserve"> діяльності, її продуктивним видом, що має складну інтегральну структуру та відображає зв’язки і відношення об’єктивної реальності на </w:t>
      </w:r>
      <w:proofErr w:type="spellStart"/>
      <w:r w:rsidR="004E5422" w:rsidRPr="00ED0C11">
        <w:rPr>
          <w:rFonts w:ascii="Times New Roman" w:hAnsi="Times New Roman" w:cs="Times New Roman"/>
          <w:sz w:val="28"/>
          <w:szCs w:val="28"/>
        </w:rPr>
        <w:t>метавербальному</w:t>
      </w:r>
      <w:proofErr w:type="spellEnd"/>
      <w:r w:rsidR="004E5422" w:rsidRPr="00ED0C11">
        <w:rPr>
          <w:rFonts w:ascii="Times New Roman" w:hAnsi="Times New Roman" w:cs="Times New Roman"/>
          <w:sz w:val="28"/>
          <w:szCs w:val="28"/>
        </w:rPr>
        <w:t xml:space="preserve"> рівні» [</w:t>
      </w:r>
      <w:r w:rsidR="00C84777">
        <w:rPr>
          <w:rFonts w:ascii="Times New Roman" w:hAnsi="Times New Roman" w:cs="Times New Roman"/>
          <w:sz w:val="28"/>
          <w:szCs w:val="28"/>
        </w:rPr>
        <w:t>12</w:t>
      </w:r>
      <w:r w:rsidR="004E5422" w:rsidRPr="00ED0C11">
        <w:rPr>
          <w:rFonts w:ascii="Times New Roman" w:hAnsi="Times New Roman" w:cs="Times New Roman"/>
          <w:sz w:val="28"/>
          <w:szCs w:val="28"/>
        </w:rPr>
        <w:t xml:space="preserve">]. </w:t>
      </w:r>
      <w:proofErr w:type="spellStart"/>
      <w:r w:rsidR="004E5422" w:rsidRPr="00ED0C11">
        <w:rPr>
          <w:rFonts w:ascii="Times New Roman" w:hAnsi="Times New Roman" w:cs="Times New Roman"/>
          <w:sz w:val="28"/>
          <w:szCs w:val="28"/>
        </w:rPr>
        <w:t>Науковиця</w:t>
      </w:r>
      <w:proofErr w:type="spellEnd"/>
      <w:r w:rsidR="004E5422" w:rsidRPr="00ED0C11">
        <w:rPr>
          <w:rFonts w:ascii="Times New Roman" w:hAnsi="Times New Roman" w:cs="Times New Roman"/>
          <w:sz w:val="28"/>
          <w:szCs w:val="28"/>
        </w:rPr>
        <w:t xml:space="preserve"> пропонує новий термін – «образ-концепт», що на її думку </w:t>
      </w:r>
      <w:proofErr w:type="spellStart"/>
      <w:r w:rsidR="004E5422" w:rsidRPr="00ED0C11">
        <w:rPr>
          <w:rFonts w:ascii="Times New Roman" w:hAnsi="Times New Roman" w:cs="Times New Roman"/>
          <w:sz w:val="28"/>
          <w:szCs w:val="28"/>
        </w:rPr>
        <w:t>зніме</w:t>
      </w:r>
      <w:proofErr w:type="spellEnd"/>
      <w:r w:rsidR="004E5422" w:rsidRPr="00ED0C11">
        <w:rPr>
          <w:rFonts w:ascii="Times New Roman" w:hAnsi="Times New Roman" w:cs="Times New Roman"/>
          <w:sz w:val="28"/>
          <w:szCs w:val="28"/>
        </w:rPr>
        <w:t xml:space="preserve"> протиріччя між </w:t>
      </w:r>
      <w:proofErr w:type="spellStart"/>
      <w:r w:rsidR="004E5422" w:rsidRPr="00ED0C11">
        <w:rPr>
          <w:rFonts w:ascii="Times New Roman" w:hAnsi="Times New Roman" w:cs="Times New Roman"/>
          <w:sz w:val="28"/>
          <w:szCs w:val="28"/>
        </w:rPr>
        <w:t>вербальністю</w:t>
      </w:r>
      <w:proofErr w:type="spellEnd"/>
      <w:r w:rsidR="004E5422" w:rsidRPr="00ED0C11">
        <w:rPr>
          <w:rFonts w:ascii="Times New Roman" w:hAnsi="Times New Roman" w:cs="Times New Roman"/>
          <w:sz w:val="28"/>
          <w:szCs w:val="28"/>
        </w:rPr>
        <w:t xml:space="preserve"> і візуальністю. Новий концепт візуальної культури розробила також професор З.</w:t>
      </w:r>
      <w:r w:rsidR="002F03EA">
        <w:rPr>
          <w:rFonts w:ascii="Times New Roman" w:hAnsi="Times New Roman" w:cs="Times New Roman"/>
          <w:sz w:val="28"/>
          <w:szCs w:val="28"/>
        </w:rPr>
        <w:t> </w:t>
      </w:r>
      <w:r w:rsidR="004E5422" w:rsidRPr="00ED0C11">
        <w:rPr>
          <w:rFonts w:ascii="Times New Roman" w:hAnsi="Times New Roman" w:cs="Times New Roman"/>
          <w:sz w:val="28"/>
          <w:szCs w:val="28"/>
        </w:rPr>
        <w:t>І.</w:t>
      </w:r>
      <w:r w:rsidR="002F03EA">
        <w:rPr>
          <w:rFonts w:ascii="Times New Roman" w:hAnsi="Times New Roman" w:cs="Times New Roman"/>
          <w:sz w:val="28"/>
          <w:szCs w:val="28"/>
        </w:rPr>
        <w:t> </w:t>
      </w:r>
      <w:r w:rsidR="004E5422" w:rsidRPr="00ED0C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Алфьорова  в дисертаційному дослідженні </w:t>
      </w:r>
      <w:r w:rsidR="00ED0C11" w:rsidRPr="00ED0C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«Візуальне мистецтво кінця </w:t>
      </w:r>
      <w:proofErr w:type="spellStart"/>
      <w:r w:rsidR="00ED0C11" w:rsidRPr="00ED0C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ХХ</w:t>
      </w:r>
      <w:proofErr w:type="spellEnd"/>
      <w:r w:rsidR="00ED0C11" w:rsidRPr="00ED0C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–</w:t>
      </w:r>
      <w:r w:rsidR="004E5422" w:rsidRPr="00ED0C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початку </w:t>
      </w:r>
      <w:proofErr w:type="spellStart"/>
      <w:r w:rsidR="004E5422" w:rsidRPr="00ED0C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ХХІ</w:t>
      </w:r>
      <w:proofErr w:type="spellEnd"/>
      <w:r w:rsidR="004E5422" w:rsidRPr="00ED0C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ст</w:t>
      </w:r>
      <w:r w:rsidR="00ED0C11" w:rsidRPr="00ED0C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</w:t>
      </w:r>
      <w:r w:rsidR="004E5422" w:rsidRPr="00ED0C11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». На її думку, «</w:t>
      </w:r>
      <w:r w:rsidR="004E5422" w:rsidRPr="00ED0C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використання таких нових концептів як</w:t>
      </w:r>
      <w:r w:rsidR="00ED0C11" w:rsidRPr="00ED0C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4E5422" w:rsidRPr="00ED0C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proofErr w:type="spellStart"/>
      <w:r w:rsidR="004E5422" w:rsidRPr="00ED0C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патерн</w:t>
      </w:r>
      <w:proofErr w:type="spellEnd"/>
      <w:r w:rsidR="004E5422" w:rsidRPr="00ED0C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бачення», який ураховує смисловий, змістовний, функціональний, психосоматичний і психофізіологічний параметри бачення, і «те-</w:t>
      </w:r>
      <w:proofErr w:type="spellStart"/>
      <w:r w:rsidR="004E5422" w:rsidRPr="00ED0C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заурус</w:t>
      </w:r>
      <w:proofErr w:type="spellEnd"/>
      <w:r w:rsidR="004E5422" w:rsidRPr="00ED0C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бачення»  доцільне, оскільки це – «поняття, що визначає використання сукупності таких </w:t>
      </w:r>
      <w:proofErr w:type="spellStart"/>
      <w:r w:rsidR="004E5422" w:rsidRPr="00ED0C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патернів</w:t>
      </w:r>
      <w:proofErr w:type="spellEnd"/>
      <w:r w:rsidR="004E5422" w:rsidRPr="00ED0C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 їх варіацій. Особливістю останнього концепту є те, що він об’єднує природне бачення та бачення, опосередковане технологічними системами». </w:t>
      </w:r>
      <w:proofErr w:type="spellStart"/>
      <w:r w:rsidR="004E5422" w:rsidRPr="00ED0C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Науковиця</w:t>
      </w:r>
      <w:proofErr w:type="spellEnd"/>
      <w:r w:rsidR="004E5422" w:rsidRPr="00ED0C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доводить, «що поняття «сфера візуального» є доволі «нестабільним, ситуативно визначеним поняттям, котре передбачає конкретизацію відносно кожного періоду власного існування, встановлення смислового і змістовного контексту. Зоя Іванівна вважає,  що «нині ця сфера є значно ширшою, аніж «світ мистецтва» або «коло мистецтва» тощо»</w:t>
      </w:r>
      <w:r w:rsidR="002F03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4E5422" w:rsidRPr="00ED0C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[</w:t>
      </w:r>
      <w:r w:rsidR="00C847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</w:t>
      </w:r>
      <w:r w:rsidR="004E5422" w:rsidRPr="00ED0C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]. Внесення нових термінів у</w:t>
      </w:r>
      <w:r w:rsidR="00ED0C11" w:rsidRPr="00ED0C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4E5422" w:rsidRPr="00ED0C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науку про</w:t>
      </w:r>
      <w:r w:rsidR="000E4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4E5422" w:rsidRPr="00ED0C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візуальне свідчить, на нашу думку, про необхідність постійного категоріального оновлення візуальних студій. Заслуговує пильної уваги науковців й</w:t>
      </w:r>
      <w:r w:rsidR="00ED0C11" w:rsidRPr="00ED0C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4E5422" w:rsidRPr="00ED0C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твердження </w:t>
      </w:r>
      <w:proofErr w:type="spellStart"/>
      <w:r w:rsidR="004E5422" w:rsidRPr="00ED0C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Алфьорової</w:t>
      </w:r>
      <w:proofErr w:type="spellEnd"/>
      <w:r w:rsidR="004E5422" w:rsidRPr="00ED0C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 більш широкий простір охоплення візуалізацією дійсності, ніж сфера мистецтва. Як бачимо, осмислення новітніх </w:t>
      </w:r>
      <w:r w:rsidR="004E5422" w:rsidRPr="00ED0C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явищ культури, пов’язаних з</w:t>
      </w:r>
      <w:r w:rsidR="000E40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4E5422" w:rsidRPr="00ED0C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візуалізацією, набуло значної популярності</w:t>
      </w:r>
      <w:r w:rsidR="00FF16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 </w:t>
      </w:r>
      <w:r w:rsidR="004E5422" w:rsidRPr="00ED0C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FF16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4E5422" w:rsidRPr="00ED0C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науці. </w:t>
      </w:r>
    </w:p>
    <w:p w:rsidR="004E5422" w:rsidRPr="00ED0C11" w:rsidRDefault="004E5422" w:rsidP="004E5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0C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першу чергу це стосується західної думки, проте українські вчені розробляють не менш цікаві теорії візуальності. Доволі плідними у цій царині є</w:t>
      </w:r>
      <w:r w:rsidR="00ED0C11" w:rsidRPr="00ED0C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ED0C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семіотичні дослідження візуальності. Як зазначає відома харківська </w:t>
      </w:r>
      <w:proofErr w:type="spellStart"/>
      <w:r w:rsidRPr="00ED0C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науковиця</w:t>
      </w:r>
      <w:proofErr w:type="spellEnd"/>
      <w:r w:rsidRPr="00ED0C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Надія Бевз, «герменевтика й структурно-семіотичний аналіз виявляють практично невичерпні інтерактивні можливості, перетворюючи практично всю зовнішню форму нашого соціокультурного існування на певну форму тексту»</w:t>
      </w:r>
      <w:r w:rsidR="00ED0C11" w:rsidRPr="00ED0C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[</w:t>
      </w:r>
      <w:r w:rsidR="00C847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</w:t>
      </w:r>
      <w:r w:rsidRPr="00ED0C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ED0C11" w:rsidRPr="00ED0C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ED0C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с.</w:t>
      </w:r>
      <w:r w:rsidR="00C847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ED0C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9]. Отже, семіотичний підхід сприяє знаттю певної опозиції між вербальним і</w:t>
      </w:r>
      <w:r w:rsidR="00ED0C11" w:rsidRPr="00ED0C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ED0C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візуальним, розглядаючи одне та інше як текст культури. На</w:t>
      </w:r>
      <w:r w:rsidR="00FE7E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ED0C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сьогодні провідною філософською методологією дослідження візуальності є</w:t>
      </w:r>
      <w:r w:rsidR="00FE7E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ED0C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також феноменологія, яка допомагає визначити особливості візуального об’єкта як центральної частини візуальної культури. Таким чином, методологічні підходи до вивчення візуальності можуть бути різними, що</w:t>
      </w:r>
      <w:r w:rsidR="00FE7EE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ED0C1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свідчить про складність і різноплановість цього феномена.  Сучасна наука потребує нових праць, де розкривалася б проблема оптимізації навчального процесу за допомогою наочних засобів, вирішувалися питання візуальної грамотності учнівської і студентської молоді.</w:t>
      </w:r>
    </w:p>
    <w:p w:rsidR="004E5422" w:rsidRPr="00ED0C11" w:rsidRDefault="004E5422" w:rsidP="004E5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0C11">
        <w:rPr>
          <w:rFonts w:ascii="Times New Roman" w:hAnsi="Times New Roman" w:cs="Times New Roman"/>
          <w:sz w:val="28"/>
          <w:szCs w:val="28"/>
        </w:rPr>
        <w:t xml:space="preserve">Значне поширення </w:t>
      </w:r>
      <w:r w:rsidRPr="00C84777">
        <w:rPr>
          <w:rFonts w:ascii="Times New Roman" w:hAnsi="Times New Roman" w:cs="Times New Roman"/>
          <w:sz w:val="28"/>
          <w:szCs w:val="28"/>
        </w:rPr>
        <w:t>візуальності в культурі не випадкове. Як відомо, люди отримують переважну кількість інформації зоровим шляхом (близько 80-90 %). Порівняно з текстовою, візуальна інформація сприймається у шістдесят тисяч разів швидше. Зазвичай виділяють такі різновиди</w:t>
      </w:r>
      <w:r w:rsidRPr="00ED0C11">
        <w:rPr>
          <w:rFonts w:ascii="Times New Roman" w:hAnsi="Times New Roman" w:cs="Times New Roman"/>
          <w:sz w:val="28"/>
          <w:szCs w:val="28"/>
        </w:rPr>
        <w:t xml:space="preserve"> візуальної інформації. Це,</w:t>
      </w:r>
      <w:r w:rsidR="00FE7EE7">
        <w:rPr>
          <w:rFonts w:ascii="Times New Roman" w:hAnsi="Times New Roman" w:cs="Times New Roman"/>
          <w:sz w:val="28"/>
          <w:szCs w:val="28"/>
        </w:rPr>
        <w:t> </w:t>
      </w:r>
      <w:r w:rsidRPr="00ED0C11">
        <w:rPr>
          <w:rFonts w:ascii="Times New Roman" w:hAnsi="Times New Roman" w:cs="Times New Roman"/>
          <w:sz w:val="28"/>
          <w:szCs w:val="28"/>
        </w:rPr>
        <w:t xml:space="preserve">насамперед, </w:t>
      </w:r>
      <w:proofErr w:type="spellStart"/>
      <w:r w:rsidRPr="00ED0C11">
        <w:rPr>
          <w:rFonts w:ascii="Times New Roman" w:hAnsi="Times New Roman" w:cs="Times New Roman"/>
          <w:sz w:val="28"/>
          <w:szCs w:val="28"/>
        </w:rPr>
        <w:t>текстово</w:t>
      </w:r>
      <w:proofErr w:type="spellEnd"/>
      <w:r w:rsidRPr="00ED0C11">
        <w:rPr>
          <w:rFonts w:ascii="Times New Roman" w:hAnsi="Times New Roman" w:cs="Times New Roman"/>
          <w:sz w:val="28"/>
          <w:szCs w:val="28"/>
        </w:rPr>
        <w:t>-графічні засоби, які використовуються для оформлення носіїв інформації, наприклад, титульних сторінок різноманітних друкованих видань, банерів, логотипів тощо. Важливим різновидом візуальної інформації є ілюстрації, які</w:t>
      </w:r>
      <w:r w:rsidR="00ED0C11" w:rsidRPr="00ED0C11">
        <w:rPr>
          <w:rFonts w:ascii="Times New Roman" w:hAnsi="Times New Roman" w:cs="Times New Roman"/>
          <w:sz w:val="28"/>
          <w:szCs w:val="28"/>
        </w:rPr>
        <w:t> </w:t>
      </w:r>
      <w:r w:rsidRPr="00ED0C11">
        <w:rPr>
          <w:rFonts w:ascii="Times New Roman" w:hAnsi="Times New Roman" w:cs="Times New Roman"/>
          <w:sz w:val="28"/>
          <w:szCs w:val="28"/>
        </w:rPr>
        <w:t>дозволяють покращити сприйняття текстового матеріалу. Візуальність також є</w:t>
      </w:r>
      <w:r w:rsidR="00ED0C11" w:rsidRPr="00ED0C11">
        <w:rPr>
          <w:rFonts w:ascii="Times New Roman" w:hAnsi="Times New Roman" w:cs="Times New Roman"/>
          <w:sz w:val="28"/>
          <w:szCs w:val="28"/>
        </w:rPr>
        <w:t> </w:t>
      </w:r>
      <w:r w:rsidRPr="00ED0C11">
        <w:rPr>
          <w:rFonts w:ascii="Times New Roman" w:hAnsi="Times New Roman" w:cs="Times New Roman"/>
          <w:sz w:val="28"/>
          <w:szCs w:val="28"/>
        </w:rPr>
        <w:t>формою подання матеріалу (наприклад, плакати різного змісту, соціальна і</w:t>
      </w:r>
      <w:r w:rsidR="00ED0C11" w:rsidRPr="00ED0C11">
        <w:rPr>
          <w:rFonts w:ascii="Times New Roman" w:hAnsi="Times New Roman" w:cs="Times New Roman"/>
          <w:sz w:val="28"/>
          <w:szCs w:val="28"/>
        </w:rPr>
        <w:t> </w:t>
      </w:r>
      <w:r w:rsidRPr="00ED0C11">
        <w:rPr>
          <w:rFonts w:ascii="Times New Roman" w:hAnsi="Times New Roman" w:cs="Times New Roman"/>
          <w:sz w:val="28"/>
          <w:szCs w:val="28"/>
        </w:rPr>
        <w:t>комерційна реклама). І звичайно, до</w:t>
      </w:r>
      <w:r w:rsidR="00FE7EE7">
        <w:rPr>
          <w:rFonts w:ascii="Times New Roman" w:hAnsi="Times New Roman" w:cs="Times New Roman"/>
          <w:sz w:val="28"/>
          <w:szCs w:val="28"/>
        </w:rPr>
        <w:t> </w:t>
      </w:r>
      <w:r w:rsidRPr="00ED0C11">
        <w:rPr>
          <w:rFonts w:ascii="Times New Roman" w:hAnsi="Times New Roman" w:cs="Times New Roman"/>
          <w:sz w:val="28"/>
          <w:szCs w:val="28"/>
        </w:rPr>
        <w:t>візуальної сфери належать фото- і кіно-матеріали та живописні твори.</w:t>
      </w:r>
    </w:p>
    <w:p w:rsidR="004E5422" w:rsidRPr="00ED0C11" w:rsidRDefault="004E5422" w:rsidP="004E54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0C11">
        <w:rPr>
          <w:rFonts w:ascii="Times New Roman" w:hAnsi="Times New Roman" w:cs="Times New Roman"/>
          <w:sz w:val="28"/>
          <w:szCs w:val="28"/>
        </w:rPr>
        <w:lastRenderedPageBreak/>
        <w:t xml:space="preserve">Для </w:t>
      </w:r>
      <w:r w:rsidRPr="00C84777">
        <w:rPr>
          <w:rFonts w:ascii="Times New Roman" w:hAnsi="Times New Roman" w:cs="Times New Roman"/>
          <w:sz w:val="28"/>
          <w:szCs w:val="28"/>
        </w:rPr>
        <w:t xml:space="preserve">того щоб, краще зрозуміти феномен візуальної культури, необхідно звернутися до візуального мислення, виявити його особливості. Візуальне мислення є особливою здатністю людини, воно не тотожне </w:t>
      </w:r>
      <w:proofErr w:type="spellStart"/>
      <w:r w:rsidRPr="00C84777">
        <w:rPr>
          <w:rFonts w:ascii="Times New Roman" w:hAnsi="Times New Roman" w:cs="Times New Roman"/>
          <w:sz w:val="28"/>
          <w:szCs w:val="28"/>
        </w:rPr>
        <w:t>абстрактно</w:t>
      </w:r>
      <w:proofErr w:type="spellEnd"/>
      <w:r w:rsidRPr="00C84777">
        <w:rPr>
          <w:rFonts w:ascii="Times New Roman" w:hAnsi="Times New Roman" w:cs="Times New Roman"/>
          <w:sz w:val="28"/>
          <w:szCs w:val="28"/>
        </w:rPr>
        <w:t>-логічному мисленню. Специфіка візуальності</w:t>
      </w:r>
      <w:r w:rsidRPr="00ED0C11">
        <w:rPr>
          <w:rFonts w:ascii="Times New Roman" w:hAnsi="Times New Roman" w:cs="Times New Roman"/>
          <w:sz w:val="28"/>
          <w:szCs w:val="28"/>
        </w:rPr>
        <w:t xml:space="preserve"> полягає в тому, що суттєві особливості предмету </w:t>
      </w:r>
      <w:proofErr w:type="spellStart"/>
      <w:r w:rsidRPr="00ED0C11">
        <w:rPr>
          <w:rFonts w:ascii="Times New Roman" w:hAnsi="Times New Roman" w:cs="Times New Roman"/>
          <w:sz w:val="28"/>
          <w:szCs w:val="28"/>
        </w:rPr>
        <w:t>опановуються</w:t>
      </w:r>
      <w:proofErr w:type="spellEnd"/>
      <w:r w:rsidRPr="00ED0C11">
        <w:rPr>
          <w:rFonts w:ascii="Times New Roman" w:hAnsi="Times New Roman" w:cs="Times New Roman"/>
          <w:sz w:val="28"/>
          <w:szCs w:val="28"/>
        </w:rPr>
        <w:t xml:space="preserve"> в зоровій формі. Донедавна були поширені погляди про</w:t>
      </w:r>
      <w:r w:rsidR="00ED0C11" w:rsidRPr="00ED0C11">
        <w:rPr>
          <w:rFonts w:ascii="Times New Roman" w:hAnsi="Times New Roman" w:cs="Times New Roman"/>
          <w:sz w:val="28"/>
          <w:szCs w:val="28"/>
        </w:rPr>
        <w:t> </w:t>
      </w:r>
      <w:r w:rsidRPr="00ED0C11">
        <w:rPr>
          <w:rFonts w:ascii="Times New Roman" w:hAnsi="Times New Roman" w:cs="Times New Roman"/>
          <w:sz w:val="28"/>
          <w:szCs w:val="28"/>
        </w:rPr>
        <w:t>другорядність візуального мислення порівняно з вербальним і</w:t>
      </w:r>
      <w:r w:rsidR="00FE7EE7">
        <w:rPr>
          <w:rFonts w:ascii="Times New Roman" w:hAnsi="Times New Roman" w:cs="Times New Roman"/>
          <w:sz w:val="28"/>
          <w:szCs w:val="28"/>
        </w:rPr>
        <w:t> </w:t>
      </w:r>
      <w:r w:rsidRPr="00ED0C11">
        <w:rPr>
          <w:rFonts w:ascii="Times New Roman" w:hAnsi="Times New Roman" w:cs="Times New Roman"/>
          <w:sz w:val="28"/>
          <w:szCs w:val="28"/>
        </w:rPr>
        <w:t xml:space="preserve">числовим. Вербальне мислення оцінювалось як найвищий прояв розвитку людини. Такі погляди є некоректними, оскільки вербальне мислення не завжди точно може репрезентувати особливості речей об’єктивного  світу. Послідовність вербального мислення  є його пріоритетом і недоліком водночас. Візуальне мислення компенсує цей недолік вербального, показуючи дійсність </w:t>
      </w:r>
      <w:proofErr w:type="spellStart"/>
      <w:r w:rsidRPr="00ED0C11">
        <w:rPr>
          <w:rFonts w:ascii="Times New Roman" w:hAnsi="Times New Roman" w:cs="Times New Roman"/>
          <w:sz w:val="28"/>
          <w:szCs w:val="28"/>
        </w:rPr>
        <w:t>одномоментно</w:t>
      </w:r>
      <w:proofErr w:type="spellEnd"/>
      <w:r w:rsidRPr="00ED0C11">
        <w:rPr>
          <w:rFonts w:ascii="Times New Roman" w:hAnsi="Times New Roman" w:cs="Times New Roman"/>
          <w:sz w:val="28"/>
          <w:szCs w:val="28"/>
        </w:rPr>
        <w:t xml:space="preserve">, що дозволяє ширше охопити деталі реального світу.  Миттєвість візуальності є важливим засобом творчого моделювання реальності. Треба зазначити також, що візуальне і вербальне мислення не походять одне від одного, а розвиваються паралельно, активно </w:t>
      </w:r>
      <w:proofErr w:type="spellStart"/>
      <w:r w:rsidRPr="00ED0C11">
        <w:rPr>
          <w:rFonts w:ascii="Times New Roman" w:hAnsi="Times New Roman" w:cs="Times New Roman"/>
          <w:sz w:val="28"/>
          <w:szCs w:val="28"/>
        </w:rPr>
        <w:t>взаємодіючи</w:t>
      </w:r>
      <w:proofErr w:type="spellEnd"/>
      <w:r w:rsidRPr="00ED0C11">
        <w:rPr>
          <w:rFonts w:ascii="Times New Roman" w:hAnsi="Times New Roman" w:cs="Times New Roman"/>
          <w:sz w:val="28"/>
          <w:szCs w:val="28"/>
        </w:rPr>
        <w:t xml:space="preserve"> і</w:t>
      </w:r>
      <w:r w:rsidR="00FE7EE7">
        <w:rPr>
          <w:rFonts w:ascii="Times New Roman" w:hAnsi="Times New Roman" w:cs="Times New Roman"/>
          <w:sz w:val="28"/>
          <w:szCs w:val="28"/>
        </w:rPr>
        <w:t> </w:t>
      </w:r>
      <w:r w:rsidRPr="00ED0C11">
        <w:rPr>
          <w:rFonts w:ascii="Times New Roman" w:hAnsi="Times New Roman" w:cs="Times New Roman"/>
          <w:sz w:val="28"/>
          <w:szCs w:val="28"/>
        </w:rPr>
        <w:t xml:space="preserve">взаємозбагачуючись. На думку </w:t>
      </w:r>
      <w:proofErr w:type="spellStart"/>
      <w:r w:rsidRPr="00ED0C11">
        <w:rPr>
          <w:rFonts w:ascii="Times New Roman" w:hAnsi="Times New Roman" w:cs="Times New Roman"/>
          <w:sz w:val="28"/>
          <w:szCs w:val="28"/>
        </w:rPr>
        <w:t>науковиці</w:t>
      </w:r>
      <w:proofErr w:type="spellEnd"/>
      <w:r w:rsidRPr="00ED0C11">
        <w:rPr>
          <w:rFonts w:ascii="Times New Roman" w:hAnsi="Times New Roman" w:cs="Times New Roman"/>
          <w:sz w:val="28"/>
          <w:szCs w:val="28"/>
        </w:rPr>
        <w:t xml:space="preserve"> С. М. Симоненко, «їх</w:t>
      </w:r>
      <w:r w:rsidR="00ED0C11" w:rsidRPr="00ED0C11">
        <w:rPr>
          <w:rFonts w:ascii="Times New Roman" w:hAnsi="Times New Roman" w:cs="Times New Roman"/>
          <w:sz w:val="28"/>
          <w:szCs w:val="28"/>
        </w:rPr>
        <w:t> </w:t>
      </w:r>
      <w:r w:rsidRPr="00ED0C11">
        <w:rPr>
          <w:rFonts w:ascii="Times New Roman" w:hAnsi="Times New Roman" w:cs="Times New Roman"/>
          <w:sz w:val="28"/>
          <w:szCs w:val="28"/>
        </w:rPr>
        <w:t>взаємодія виявляється в тому, що перехід конкретних понять на рівень вербальних абстракцій, узагальненості, гіпотетичності сприяє розвитку абстрактності, концептуальності в наочно-умоглядних операціях»</w:t>
      </w:r>
      <w:r w:rsidR="00C84777">
        <w:rPr>
          <w:rFonts w:ascii="Times New Roman" w:hAnsi="Times New Roman" w:cs="Times New Roman"/>
          <w:sz w:val="28"/>
          <w:szCs w:val="28"/>
        </w:rPr>
        <w:t> [12</w:t>
      </w:r>
      <w:r w:rsidRPr="00ED0C11">
        <w:rPr>
          <w:rFonts w:ascii="Times New Roman" w:hAnsi="Times New Roman" w:cs="Times New Roman"/>
          <w:sz w:val="28"/>
          <w:szCs w:val="28"/>
        </w:rPr>
        <w:t xml:space="preserve">]. </w:t>
      </w:r>
    </w:p>
    <w:p w:rsidR="00BE43E0" w:rsidRPr="00C84777" w:rsidRDefault="00ED0C11" w:rsidP="00BE43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0C11">
        <w:rPr>
          <w:rFonts w:ascii="Times New Roman" w:hAnsi="Times New Roman" w:cs="Times New Roman"/>
          <w:sz w:val="28"/>
          <w:szCs w:val="28"/>
        </w:rPr>
        <w:t xml:space="preserve">Можна зауважити, що </w:t>
      </w:r>
      <w:r w:rsidR="00B61564">
        <w:rPr>
          <w:rFonts w:ascii="Times New Roman" w:hAnsi="Times New Roman" w:cs="Times New Roman"/>
          <w:sz w:val="28"/>
          <w:szCs w:val="28"/>
        </w:rPr>
        <w:t xml:space="preserve">рівень </w:t>
      </w:r>
      <w:r w:rsidR="00820AAF" w:rsidRPr="00ED0C11">
        <w:rPr>
          <w:rFonts w:ascii="Times New Roman" w:hAnsi="Times New Roman" w:cs="Times New Roman"/>
          <w:sz w:val="28"/>
          <w:szCs w:val="28"/>
        </w:rPr>
        <w:t xml:space="preserve">сформованості та розвитку професійних </w:t>
      </w:r>
      <w:proofErr w:type="spellStart"/>
      <w:r w:rsidR="00BE43E0" w:rsidRPr="00ED0C11">
        <w:rPr>
          <w:rFonts w:ascii="Times New Roman" w:hAnsi="Times New Roman" w:cs="Times New Roman"/>
          <w:sz w:val="28"/>
          <w:szCs w:val="28"/>
        </w:rPr>
        <w:t>компетентност</w:t>
      </w:r>
      <w:r w:rsidR="00820AAF" w:rsidRPr="00ED0C11">
        <w:rPr>
          <w:rFonts w:ascii="Times New Roman" w:hAnsi="Times New Roman" w:cs="Times New Roman"/>
          <w:sz w:val="28"/>
          <w:szCs w:val="28"/>
        </w:rPr>
        <w:t>ей</w:t>
      </w:r>
      <w:proofErr w:type="spellEnd"/>
      <w:r w:rsidR="00BE43E0" w:rsidRPr="00ED0C11">
        <w:rPr>
          <w:rFonts w:ascii="Times New Roman" w:hAnsi="Times New Roman" w:cs="Times New Roman"/>
          <w:sz w:val="28"/>
          <w:szCs w:val="28"/>
        </w:rPr>
        <w:t xml:space="preserve"> пропорційн</w:t>
      </w:r>
      <w:r w:rsidR="00820AAF" w:rsidRPr="00ED0C11">
        <w:rPr>
          <w:rFonts w:ascii="Times New Roman" w:hAnsi="Times New Roman" w:cs="Times New Roman"/>
          <w:sz w:val="28"/>
          <w:szCs w:val="28"/>
        </w:rPr>
        <w:t>ий</w:t>
      </w:r>
      <w:r w:rsidR="00BE43E0" w:rsidRPr="00ED0C11">
        <w:rPr>
          <w:rFonts w:ascii="Times New Roman" w:hAnsi="Times New Roman" w:cs="Times New Roman"/>
          <w:sz w:val="28"/>
          <w:szCs w:val="28"/>
        </w:rPr>
        <w:t xml:space="preserve"> рівн</w:t>
      </w:r>
      <w:r w:rsidR="00820AAF" w:rsidRPr="00ED0C11">
        <w:rPr>
          <w:rFonts w:ascii="Times New Roman" w:hAnsi="Times New Roman" w:cs="Times New Roman"/>
          <w:sz w:val="28"/>
          <w:szCs w:val="28"/>
        </w:rPr>
        <w:t>ю</w:t>
      </w:r>
      <w:r w:rsidR="00BE43E0" w:rsidRPr="00ED0C11">
        <w:rPr>
          <w:rFonts w:ascii="Times New Roman" w:hAnsi="Times New Roman" w:cs="Times New Roman"/>
          <w:sz w:val="28"/>
          <w:szCs w:val="28"/>
        </w:rPr>
        <w:t xml:space="preserve"> </w:t>
      </w:r>
      <w:r w:rsidRPr="00ED0C11">
        <w:rPr>
          <w:rFonts w:ascii="Times New Roman" w:hAnsi="Times New Roman" w:cs="Times New Roman"/>
          <w:sz w:val="28"/>
          <w:szCs w:val="28"/>
        </w:rPr>
        <w:t>якост</w:t>
      </w:r>
      <w:r>
        <w:rPr>
          <w:rFonts w:ascii="Times New Roman" w:hAnsi="Times New Roman" w:cs="Times New Roman"/>
          <w:sz w:val="28"/>
          <w:szCs w:val="28"/>
        </w:rPr>
        <w:t>і</w:t>
      </w:r>
      <w:r w:rsidRPr="00ED0C11">
        <w:rPr>
          <w:rFonts w:ascii="Times New Roman" w:hAnsi="Times New Roman" w:cs="Times New Roman"/>
          <w:sz w:val="28"/>
          <w:szCs w:val="28"/>
        </w:rPr>
        <w:t xml:space="preserve"> опанування</w:t>
      </w:r>
      <w:r w:rsidR="00B61564">
        <w:rPr>
          <w:rFonts w:ascii="Times New Roman" w:hAnsi="Times New Roman" w:cs="Times New Roman"/>
          <w:sz w:val="28"/>
          <w:szCs w:val="28"/>
        </w:rPr>
        <w:t xml:space="preserve"> базовим і спеціальним знанням з </w:t>
      </w:r>
      <w:r w:rsidRPr="00ED0C11">
        <w:rPr>
          <w:rFonts w:ascii="Times New Roman" w:hAnsi="Times New Roman" w:cs="Times New Roman"/>
          <w:sz w:val="28"/>
          <w:szCs w:val="28"/>
        </w:rPr>
        <w:t>дисципл</w:t>
      </w:r>
      <w:r>
        <w:rPr>
          <w:rFonts w:ascii="Times New Roman" w:hAnsi="Times New Roman" w:cs="Times New Roman"/>
          <w:sz w:val="28"/>
          <w:szCs w:val="28"/>
        </w:rPr>
        <w:t>і</w:t>
      </w:r>
      <w:r w:rsidRPr="00ED0C11">
        <w:rPr>
          <w:rFonts w:ascii="Times New Roman" w:hAnsi="Times New Roman" w:cs="Times New Roman"/>
          <w:sz w:val="28"/>
          <w:szCs w:val="28"/>
        </w:rPr>
        <w:t>ни</w:t>
      </w:r>
      <w:r w:rsidR="00B61564">
        <w:rPr>
          <w:rFonts w:ascii="Times New Roman" w:hAnsi="Times New Roman" w:cs="Times New Roman"/>
          <w:sz w:val="28"/>
          <w:szCs w:val="28"/>
        </w:rPr>
        <w:t>; підключення можливих інтелектуальних, психофізичних ресурсів до </w:t>
      </w:r>
      <w:r w:rsidR="00BE43E0" w:rsidRPr="00ED0C11">
        <w:rPr>
          <w:rFonts w:ascii="Times New Roman" w:hAnsi="Times New Roman" w:cs="Times New Roman"/>
          <w:sz w:val="28"/>
          <w:szCs w:val="28"/>
        </w:rPr>
        <w:t xml:space="preserve">засвоєння </w:t>
      </w:r>
      <w:r w:rsidR="00B61564">
        <w:rPr>
          <w:rFonts w:ascii="Times New Roman" w:hAnsi="Times New Roman" w:cs="Times New Roman"/>
          <w:sz w:val="28"/>
          <w:szCs w:val="28"/>
        </w:rPr>
        <w:t xml:space="preserve">нових </w:t>
      </w:r>
      <w:r w:rsidR="00BE43E0" w:rsidRPr="00ED0C11">
        <w:rPr>
          <w:rFonts w:ascii="Times New Roman" w:hAnsi="Times New Roman" w:cs="Times New Roman"/>
          <w:sz w:val="28"/>
          <w:szCs w:val="28"/>
        </w:rPr>
        <w:t>знань, тому процес діагностування ґрунтується на</w:t>
      </w:r>
      <w:r w:rsidR="00820AAF" w:rsidRPr="00ED0C11">
        <w:rPr>
          <w:rFonts w:ascii="Times New Roman" w:hAnsi="Times New Roman" w:cs="Times New Roman"/>
          <w:sz w:val="28"/>
          <w:szCs w:val="28"/>
        </w:rPr>
        <w:t> </w:t>
      </w:r>
      <w:r w:rsidR="00BE43E0" w:rsidRPr="00ED0C11">
        <w:rPr>
          <w:rFonts w:ascii="Times New Roman" w:hAnsi="Times New Roman" w:cs="Times New Roman"/>
          <w:sz w:val="28"/>
          <w:szCs w:val="28"/>
        </w:rPr>
        <w:t xml:space="preserve">трьох основних етапах професійного </w:t>
      </w:r>
      <w:r w:rsidR="00BE43E0" w:rsidRPr="00C84777">
        <w:rPr>
          <w:rFonts w:ascii="Times New Roman" w:hAnsi="Times New Roman" w:cs="Times New Roman"/>
          <w:sz w:val="28"/>
          <w:szCs w:val="28"/>
        </w:rPr>
        <w:t>становлення та розвитку:</w:t>
      </w:r>
    </w:p>
    <w:p w:rsidR="00BE43E0" w:rsidRPr="00C84777" w:rsidRDefault="00BE43E0" w:rsidP="00BE43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4777">
        <w:rPr>
          <w:rFonts w:ascii="Times New Roman" w:hAnsi="Times New Roman" w:cs="Times New Roman"/>
          <w:sz w:val="28"/>
          <w:szCs w:val="28"/>
        </w:rPr>
        <w:t>1</w:t>
      </w:r>
      <w:r w:rsidR="00820AAF" w:rsidRPr="00C84777">
        <w:rPr>
          <w:rFonts w:ascii="Times New Roman" w:hAnsi="Times New Roman" w:cs="Times New Roman"/>
          <w:sz w:val="28"/>
          <w:szCs w:val="28"/>
        </w:rPr>
        <w:t>)</w:t>
      </w:r>
      <w:r w:rsidRPr="00C84777">
        <w:rPr>
          <w:rFonts w:ascii="Times New Roman" w:hAnsi="Times New Roman" w:cs="Times New Roman"/>
          <w:sz w:val="28"/>
          <w:szCs w:val="28"/>
        </w:rPr>
        <w:t> </w:t>
      </w:r>
      <w:r w:rsidR="00820AAF" w:rsidRPr="00C84777">
        <w:rPr>
          <w:rFonts w:ascii="Times New Roman" w:hAnsi="Times New Roman" w:cs="Times New Roman"/>
          <w:i/>
          <w:sz w:val="28"/>
          <w:szCs w:val="28"/>
        </w:rPr>
        <w:t>навчально</w:t>
      </w:r>
      <w:r w:rsidRPr="00C84777">
        <w:rPr>
          <w:rFonts w:ascii="Times New Roman" w:hAnsi="Times New Roman" w:cs="Times New Roman"/>
          <w:i/>
          <w:sz w:val="28"/>
          <w:szCs w:val="28"/>
        </w:rPr>
        <w:t>-теоретичний етап ––</w:t>
      </w:r>
      <w:r w:rsidRPr="00C84777">
        <w:rPr>
          <w:rFonts w:ascii="Times New Roman" w:hAnsi="Times New Roman" w:cs="Times New Roman"/>
          <w:sz w:val="28"/>
          <w:szCs w:val="28"/>
        </w:rPr>
        <w:t xml:space="preserve"> накопичення т</w:t>
      </w:r>
      <w:r w:rsidR="0095234E" w:rsidRPr="00C84777">
        <w:rPr>
          <w:rFonts w:ascii="Times New Roman" w:hAnsi="Times New Roman" w:cs="Times New Roman"/>
          <w:sz w:val="28"/>
          <w:szCs w:val="28"/>
        </w:rPr>
        <w:t xml:space="preserve">еоретичних </w:t>
      </w:r>
      <w:r w:rsidRPr="00C84777">
        <w:rPr>
          <w:rFonts w:ascii="Times New Roman" w:hAnsi="Times New Roman" w:cs="Times New Roman"/>
          <w:sz w:val="28"/>
          <w:szCs w:val="28"/>
        </w:rPr>
        <w:t>знань, формування теоретичних умінь, розвиток здібностей здобувачів освіти для</w:t>
      </w:r>
      <w:r w:rsidR="0095234E" w:rsidRPr="00C84777">
        <w:rPr>
          <w:rFonts w:ascii="Times New Roman" w:hAnsi="Times New Roman" w:cs="Times New Roman"/>
          <w:sz w:val="28"/>
          <w:szCs w:val="28"/>
        </w:rPr>
        <w:t> </w:t>
      </w:r>
      <w:r w:rsidRPr="00C84777">
        <w:rPr>
          <w:rFonts w:ascii="Times New Roman" w:hAnsi="Times New Roman" w:cs="Times New Roman"/>
          <w:sz w:val="28"/>
          <w:szCs w:val="28"/>
        </w:rPr>
        <w:t>вирішення теоретичних завдань у процесі фахової підготовки.</w:t>
      </w:r>
    </w:p>
    <w:p w:rsidR="00BE43E0" w:rsidRPr="00C84777" w:rsidRDefault="00BE43E0" w:rsidP="00BE43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4777">
        <w:rPr>
          <w:rFonts w:ascii="Times New Roman" w:hAnsi="Times New Roman" w:cs="Times New Roman"/>
          <w:sz w:val="28"/>
          <w:szCs w:val="28"/>
        </w:rPr>
        <w:t>2</w:t>
      </w:r>
      <w:r w:rsidR="00820AAF" w:rsidRPr="00C84777">
        <w:rPr>
          <w:rFonts w:ascii="Times New Roman" w:hAnsi="Times New Roman" w:cs="Times New Roman"/>
          <w:sz w:val="28"/>
          <w:szCs w:val="28"/>
        </w:rPr>
        <w:t>) </w:t>
      </w:r>
      <w:r w:rsidR="00820AAF" w:rsidRPr="00C84777">
        <w:rPr>
          <w:rFonts w:ascii="Times New Roman" w:hAnsi="Times New Roman" w:cs="Times New Roman"/>
          <w:i/>
          <w:sz w:val="28"/>
          <w:szCs w:val="28"/>
        </w:rPr>
        <w:t>навчально</w:t>
      </w:r>
      <w:r w:rsidRPr="00C84777">
        <w:rPr>
          <w:rFonts w:ascii="Times New Roman" w:hAnsi="Times New Roman" w:cs="Times New Roman"/>
          <w:i/>
          <w:sz w:val="28"/>
          <w:szCs w:val="28"/>
        </w:rPr>
        <w:t xml:space="preserve">-практичний етап –– </w:t>
      </w:r>
      <w:r w:rsidRPr="00C84777">
        <w:rPr>
          <w:rFonts w:ascii="Times New Roman" w:hAnsi="Times New Roman" w:cs="Times New Roman"/>
          <w:sz w:val="28"/>
          <w:szCs w:val="28"/>
        </w:rPr>
        <w:t>формування здібностей, які допоможуть застосовувати теоретичні  знання й вміння на практиці та</w:t>
      </w:r>
      <w:r w:rsidR="00FE7EE7">
        <w:rPr>
          <w:rFonts w:ascii="Times New Roman" w:hAnsi="Times New Roman" w:cs="Times New Roman"/>
          <w:sz w:val="28"/>
          <w:szCs w:val="28"/>
        </w:rPr>
        <w:t> </w:t>
      </w:r>
      <w:r w:rsidRPr="00C84777">
        <w:rPr>
          <w:rFonts w:ascii="Times New Roman" w:hAnsi="Times New Roman" w:cs="Times New Roman"/>
          <w:sz w:val="28"/>
          <w:szCs w:val="28"/>
        </w:rPr>
        <w:t xml:space="preserve">самостійно проектувати способи вирішення професійних проблем і задач. </w:t>
      </w:r>
    </w:p>
    <w:p w:rsidR="00BE43E0" w:rsidRPr="00ED0C11" w:rsidRDefault="00BE43E0" w:rsidP="00BE43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84777">
        <w:rPr>
          <w:rFonts w:ascii="Times New Roman" w:hAnsi="Times New Roman" w:cs="Times New Roman"/>
          <w:sz w:val="28"/>
          <w:szCs w:val="28"/>
        </w:rPr>
        <w:lastRenderedPageBreak/>
        <w:t>3</w:t>
      </w:r>
      <w:r w:rsidR="00820AAF" w:rsidRPr="00C84777">
        <w:rPr>
          <w:rFonts w:ascii="Times New Roman" w:hAnsi="Times New Roman" w:cs="Times New Roman"/>
          <w:sz w:val="28"/>
          <w:szCs w:val="28"/>
        </w:rPr>
        <w:t>)</w:t>
      </w:r>
      <w:r w:rsidRPr="00C84777">
        <w:rPr>
          <w:rFonts w:ascii="Times New Roman" w:hAnsi="Times New Roman" w:cs="Times New Roman"/>
          <w:sz w:val="28"/>
          <w:szCs w:val="28"/>
        </w:rPr>
        <w:t> </w:t>
      </w:r>
      <w:r w:rsidR="00820AAF" w:rsidRPr="00C84777">
        <w:rPr>
          <w:rFonts w:ascii="Times New Roman" w:hAnsi="Times New Roman" w:cs="Times New Roman"/>
          <w:i/>
          <w:sz w:val="28"/>
          <w:szCs w:val="28"/>
        </w:rPr>
        <w:t xml:space="preserve">практичний </w:t>
      </w:r>
      <w:r w:rsidRPr="00C84777">
        <w:rPr>
          <w:rFonts w:ascii="Times New Roman" w:hAnsi="Times New Roman" w:cs="Times New Roman"/>
          <w:i/>
          <w:sz w:val="28"/>
          <w:szCs w:val="28"/>
        </w:rPr>
        <w:t>етап</w:t>
      </w:r>
      <w:r w:rsidRPr="00C84777">
        <w:rPr>
          <w:rFonts w:ascii="Times New Roman" w:hAnsi="Times New Roman" w:cs="Times New Roman"/>
          <w:sz w:val="28"/>
          <w:szCs w:val="28"/>
        </w:rPr>
        <w:t> –– використання в умовах реальної професійної діяльності, сформованих у процесі фахової підготовки знань, умінь і навиків, що</w:t>
      </w:r>
      <w:r w:rsidR="0059612B">
        <w:rPr>
          <w:rFonts w:ascii="Times New Roman" w:hAnsi="Times New Roman" w:cs="Times New Roman"/>
          <w:sz w:val="28"/>
          <w:szCs w:val="28"/>
        </w:rPr>
        <w:t> </w:t>
      </w:r>
      <w:r w:rsidRPr="00C84777">
        <w:rPr>
          <w:rFonts w:ascii="Times New Roman" w:hAnsi="Times New Roman" w:cs="Times New Roman"/>
          <w:sz w:val="28"/>
          <w:szCs w:val="28"/>
        </w:rPr>
        <w:t>передбачає здібність до постійного фахового самовдосконалення</w:t>
      </w:r>
      <w:r w:rsidRPr="00ED0C11">
        <w:rPr>
          <w:rFonts w:ascii="Times New Roman" w:hAnsi="Times New Roman" w:cs="Times New Roman"/>
          <w:sz w:val="28"/>
          <w:szCs w:val="28"/>
        </w:rPr>
        <w:t>.</w:t>
      </w:r>
    </w:p>
    <w:p w:rsidR="00B61564" w:rsidRPr="00B61564" w:rsidRDefault="00B61564" w:rsidP="00B6156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1564">
        <w:rPr>
          <w:rFonts w:ascii="Times New Roman" w:hAnsi="Times New Roman" w:cs="Times New Roman"/>
          <w:sz w:val="28"/>
          <w:szCs w:val="28"/>
        </w:rPr>
        <w:t xml:space="preserve">Візуальність супроводжувала людство протягом усієї його історії, починаючи від стародавніх цивілізацій Месопотамії і Єгипту, зображення виникли раніше появи писемності. Але тільки в </w:t>
      </w:r>
      <w:proofErr w:type="spellStart"/>
      <w:r w:rsidRPr="00B61564">
        <w:rPr>
          <w:rFonts w:ascii="Times New Roman" w:hAnsi="Times New Roman" w:cs="Times New Roman"/>
          <w:sz w:val="28"/>
          <w:szCs w:val="28"/>
        </w:rPr>
        <w:t>ХІХ</w:t>
      </w:r>
      <w:proofErr w:type="spellEnd"/>
      <w:r w:rsidRPr="00B61564">
        <w:rPr>
          <w:rFonts w:ascii="Times New Roman" w:hAnsi="Times New Roman" w:cs="Times New Roman"/>
          <w:sz w:val="28"/>
          <w:szCs w:val="28"/>
        </w:rPr>
        <w:t> ст. підвищилося значення трансляції і моделювання візуальної інформації, що пов’язано, насамперед, з</w:t>
      </w:r>
      <w:r w:rsidR="00FE7EE7">
        <w:rPr>
          <w:rFonts w:ascii="Times New Roman" w:hAnsi="Times New Roman" w:cs="Times New Roman"/>
          <w:sz w:val="28"/>
          <w:szCs w:val="28"/>
        </w:rPr>
        <w:t> </w:t>
      </w:r>
      <w:r w:rsidRPr="00B61564">
        <w:rPr>
          <w:rFonts w:ascii="Times New Roman" w:hAnsi="Times New Roman" w:cs="Times New Roman"/>
          <w:sz w:val="28"/>
          <w:szCs w:val="28"/>
        </w:rPr>
        <w:t>появою фотографії та</w:t>
      </w:r>
      <w:r>
        <w:rPr>
          <w:rFonts w:ascii="Times New Roman" w:hAnsi="Times New Roman" w:cs="Times New Roman"/>
          <w:sz w:val="28"/>
          <w:szCs w:val="28"/>
        </w:rPr>
        <w:t> </w:t>
      </w:r>
      <w:r w:rsidRPr="00B61564">
        <w:rPr>
          <w:rFonts w:ascii="Times New Roman" w:hAnsi="Times New Roman" w:cs="Times New Roman"/>
          <w:sz w:val="28"/>
          <w:szCs w:val="28"/>
        </w:rPr>
        <w:t>кіномистецтва. Поняття «візуальне» насамперед пов’язується не з культурою минулого, а сучасними культурними реаліями.  На</w:t>
      </w:r>
      <w:r w:rsidR="00FE7EE7">
        <w:rPr>
          <w:rFonts w:ascii="Times New Roman" w:hAnsi="Times New Roman" w:cs="Times New Roman"/>
          <w:sz w:val="28"/>
          <w:szCs w:val="28"/>
        </w:rPr>
        <w:t> </w:t>
      </w:r>
      <w:r w:rsidRPr="00B61564">
        <w:rPr>
          <w:rFonts w:ascii="Times New Roman" w:hAnsi="Times New Roman" w:cs="Times New Roman"/>
          <w:sz w:val="28"/>
          <w:szCs w:val="28"/>
        </w:rPr>
        <w:t xml:space="preserve">межі </w:t>
      </w:r>
      <w:proofErr w:type="spellStart"/>
      <w:r w:rsidRPr="00B61564">
        <w:rPr>
          <w:rFonts w:ascii="Times New Roman" w:hAnsi="Times New Roman" w:cs="Times New Roman"/>
          <w:sz w:val="28"/>
          <w:szCs w:val="28"/>
        </w:rPr>
        <w:t>ХХ</w:t>
      </w:r>
      <w:proofErr w:type="spellEnd"/>
      <w:r w:rsidRPr="00B61564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Pr="00B61564">
        <w:rPr>
          <w:rFonts w:ascii="Times New Roman" w:hAnsi="Times New Roman" w:cs="Times New Roman"/>
          <w:sz w:val="28"/>
          <w:szCs w:val="28"/>
        </w:rPr>
        <w:t>ХХІ</w:t>
      </w:r>
      <w:proofErr w:type="spellEnd"/>
      <w:r w:rsidRPr="00B61564">
        <w:rPr>
          <w:rFonts w:ascii="Times New Roman" w:hAnsi="Times New Roman" w:cs="Times New Roman"/>
          <w:sz w:val="28"/>
          <w:szCs w:val="28"/>
        </w:rPr>
        <w:t> ст. відбулися якісні зміни в переданні й сприйнятті візуальної інформації, спричинені масовим використанням комп’ютерної техніки й</w:t>
      </w:r>
      <w:r w:rsidR="00FE7EE7">
        <w:rPr>
          <w:rFonts w:ascii="Times New Roman" w:hAnsi="Times New Roman" w:cs="Times New Roman"/>
          <w:sz w:val="28"/>
          <w:szCs w:val="28"/>
        </w:rPr>
        <w:t> </w:t>
      </w:r>
      <w:r w:rsidRPr="00B61564">
        <w:rPr>
          <w:rFonts w:ascii="Times New Roman" w:hAnsi="Times New Roman" w:cs="Times New Roman"/>
          <w:sz w:val="28"/>
          <w:szCs w:val="28"/>
        </w:rPr>
        <w:t>Інтернету. На сьогодні цивілізація переживає цифровий період свого розвитку, який докорінно змінює процес створення, сприйняття, моделювання візуальної інформації.</w:t>
      </w:r>
    </w:p>
    <w:p w:rsidR="00BE43E0" w:rsidRPr="00ED0C11" w:rsidRDefault="00E2186E" w:rsidP="00BE43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0C11">
        <w:rPr>
          <w:rFonts w:ascii="Times New Roman" w:hAnsi="Times New Roman" w:cs="Times New Roman"/>
          <w:sz w:val="28"/>
          <w:szCs w:val="28"/>
        </w:rPr>
        <w:t xml:space="preserve">Предметним полем даного дослідження вступає процес візуалізації та репрезентація </w:t>
      </w:r>
      <w:proofErr w:type="spellStart"/>
      <w:r w:rsidRPr="00ED0C11">
        <w:rPr>
          <w:rFonts w:ascii="Times New Roman" w:hAnsi="Times New Roman" w:cs="Times New Roman"/>
          <w:sz w:val="28"/>
          <w:szCs w:val="28"/>
        </w:rPr>
        <w:t>пояснювально</w:t>
      </w:r>
      <w:proofErr w:type="spellEnd"/>
      <w:r w:rsidRPr="00ED0C11">
        <w:rPr>
          <w:rFonts w:ascii="Times New Roman" w:hAnsi="Times New Roman" w:cs="Times New Roman"/>
          <w:sz w:val="28"/>
          <w:szCs w:val="28"/>
        </w:rPr>
        <w:t xml:space="preserve">-ілюстративного методу на лекційному матеріалі (лекція-візуалізація).  </w:t>
      </w:r>
      <w:r w:rsidR="00BE43E0" w:rsidRPr="00ED0C11">
        <w:rPr>
          <w:rFonts w:ascii="Times New Roman" w:hAnsi="Times New Roman" w:cs="Times New Roman"/>
          <w:sz w:val="28"/>
          <w:szCs w:val="28"/>
        </w:rPr>
        <w:t>Формуючи виклад інформації у вигляді візуального ряду підкріпленого текстуальн</w:t>
      </w:r>
      <w:r w:rsidR="00820AAF" w:rsidRPr="00ED0C11">
        <w:rPr>
          <w:rFonts w:ascii="Times New Roman" w:hAnsi="Times New Roman" w:cs="Times New Roman"/>
          <w:sz w:val="28"/>
          <w:szCs w:val="28"/>
        </w:rPr>
        <w:t>о-пояснювальними</w:t>
      </w:r>
      <w:r w:rsidR="00BE43E0" w:rsidRPr="00ED0C11">
        <w:rPr>
          <w:rFonts w:ascii="Times New Roman" w:hAnsi="Times New Roman" w:cs="Times New Roman"/>
          <w:sz w:val="28"/>
          <w:szCs w:val="28"/>
        </w:rPr>
        <w:t xml:space="preserve"> ствердженнями</w:t>
      </w:r>
      <w:r w:rsidR="00820AAF" w:rsidRPr="00ED0C11">
        <w:rPr>
          <w:rFonts w:ascii="Times New Roman" w:hAnsi="Times New Roman" w:cs="Times New Roman"/>
          <w:sz w:val="28"/>
          <w:szCs w:val="28"/>
        </w:rPr>
        <w:t xml:space="preserve"> (ствердження</w:t>
      </w:r>
      <w:r w:rsidRPr="00ED0C11">
        <w:rPr>
          <w:rFonts w:ascii="Times New Roman" w:hAnsi="Times New Roman" w:cs="Times New Roman"/>
          <w:sz w:val="28"/>
          <w:szCs w:val="28"/>
        </w:rPr>
        <w:t>–</w:t>
      </w:r>
      <w:r w:rsidR="00820AAF" w:rsidRPr="00ED0C11">
        <w:rPr>
          <w:rFonts w:ascii="Times New Roman" w:hAnsi="Times New Roman" w:cs="Times New Roman"/>
          <w:sz w:val="28"/>
          <w:szCs w:val="28"/>
        </w:rPr>
        <w:t>проекція/узагальнення/висновк</w:t>
      </w:r>
      <w:r w:rsidRPr="00ED0C11">
        <w:rPr>
          <w:rFonts w:ascii="Times New Roman" w:hAnsi="Times New Roman" w:cs="Times New Roman"/>
          <w:sz w:val="28"/>
          <w:szCs w:val="28"/>
        </w:rPr>
        <w:t>и</w:t>
      </w:r>
      <w:r w:rsidR="00820AAF" w:rsidRPr="00ED0C11">
        <w:rPr>
          <w:rFonts w:ascii="Times New Roman" w:hAnsi="Times New Roman" w:cs="Times New Roman"/>
          <w:sz w:val="28"/>
          <w:szCs w:val="28"/>
        </w:rPr>
        <w:t>/пропозиція)</w:t>
      </w:r>
      <w:r w:rsidR="00BE43E0" w:rsidRPr="00ED0C11">
        <w:rPr>
          <w:rFonts w:ascii="Times New Roman" w:hAnsi="Times New Roman" w:cs="Times New Roman"/>
          <w:sz w:val="28"/>
          <w:szCs w:val="28"/>
        </w:rPr>
        <w:t xml:space="preserve">, використовуємо ілюстративний матеріал для характеристики певного культурно-історичного періоду на основі: </w:t>
      </w:r>
    </w:p>
    <w:p w:rsidR="00BE43E0" w:rsidRDefault="00BE43E0" w:rsidP="00BE43E0">
      <w:pPr>
        <w:pStyle w:val="ae"/>
        <w:numPr>
          <w:ilvl w:val="0"/>
          <w:numId w:val="2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D0C11">
        <w:rPr>
          <w:rFonts w:ascii="Times New Roman" w:hAnsi="Times New Roman" w:cs="Times New Roman"/>
          <w:i/>
          <w:sz w:val="28"/>
          <w:szCs w:val="28"/>
        </w:rPr>
        <w:t>творення соціокультурного простору</w:t>
      </w:r>
      <w:r w:rsidRPr="00ED0C11">
        <w:rPr>
          <w:rFonts w:ascii="Times New Roman" w:hAnsi="Times New Roman" w:cs="Times New Roman"/>
          <w:sz w:val="28"/>
          <w:szCs w:val="28"/>
        </w:rPr>
        <w:t xml:space="preserve"> (умови розвитку суспільства, рівень соціалізації, </w:t>
      </w:r>
      <w:r w:rsidR="00D4172F" w:rsidRPr="00ED0C11">
        <w:rPr>
          <w:rFonts w:ascii="Times New Roman" w:hAnsi="Times New Roman" w:cs="Times New Roman"/>
          <w:sz w:val="28"/>
          <w:szCs w:val="28"/>
        </w:rPr>
        <w:t>культурно-міфологічні</w:t>
      </w:r>
      <w:r w:rsidRPr="00ED0C11">
        <w:rPr>
          <w:rFonts w:ascii="Times New Roman" w:hAnsi="Times New Roman" w:cs="Times New Roman"/>
          <w:sz w:val="28"/>
          <w:szCs w:val="28"/>
        </w:rPr>
        <w:t xml:space="preserve"> уявлення, обробка й</w:t>
      </w:r>
      <w:r w:rsidR="00FE7EE7">
        <w:rPr>
          <w:rFonts w:ascii="Times New Roman" w:hAnsi="Times New Roman" w:cs="Times New Roman"/>
          <w:sz w:val="28"/>
          <w:szCs w:val="28"/>
        </w:rPr>
        <w:t> </w:t>
      </w:r>
      <w:r w:rsidRPr="00ED0C11">
        <w:rPr>
          <w:rFonts w:ascii="Times New Roman" w:hAnsi="Times New Roman" w:cs="Times New Roman"/>
          <w:sz w:val="28"/>
          <w:szCs w:val="28"/>
        </w:rPr>
        <w:t>використання природних матеріалів, рівень виробництва та механізації праці);</w:t>
      </w:r>
    </w:p>
    <w:p w:rsidR="00FE7EE7" w:rsidRDefault="00FE7EE7" w:rsidP="00FE7EE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7EE7" w:rsidRDefault="00FE7EE7" w:rsidP="00FE7EE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7EE7" w:rsidRPr="00FE7EE7" w:rsidRDefault="00FE7EE7" w:rsidP="00FE7EE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9225" w:type="dxa"/>
        <w:tblInd w:w="534" w:type="dxa"/>
        <w:tblLayout w:type="fixed"/>
        <w:tblLook w:val="04A0" w:firstRow="1" w:lastRow="0" w:firstColumn="1" w:lastColumn="0" w:noHBand="0" w:noVBand="1"/>
      </w:tblPr>
      <w:tblGrid>
        <w:gridCol w:w="851"/>
        <w:gridCol w:w="2836"/>
        <w:gridCol w:w="2839"/>
        <w:gridCol w:w="2699"/>
      </w:tblGrid>
      <w:tr w:rsidR="00D4172F" w:rsidRPr="00ED0C11" w:rsidTr="001F4BD8">
        <w:trPr>
          <w:trHeight w:val="1102"/>
        </w:trPr>
        <w:tc>
          <w:tcPr>
            <w:tcW w:w="851" w:type="dxa"/>
            <w:textDirection w:val="btLr"/>
          </w:tcPr>
          <w:p w:rsidR="00D4172F" w:rsidRPr="00ED0C11" w:rsidRDefault="00D4172F" w:rsidP="00E011B1">
            <w:pPr>
              <w:spacing w:line="240" w:lineRule="exact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0C1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Матеріали виробництва</w:t>
            </w:r>
          </w:p>
        </w:tc>
        <w:tc>
          <w:tcPr>
            <w:tcW w:w="8374" w:type="dxa"/>
            <w:gridSpan w:val="3"/>
          </w:tcPr>
          <w:p w:rsidR="001F4BD8" w:rsidRPr="00ED0C11" w:rsidRDefault="001F4BD8" w:rsidP="00E011B1">
            <w:pPr>
              <w:spacing w:line="240" w:lineRule="exact"/>
              <w:ind w:left="-142" w:right="-141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D4172F" w:rsidRPr="00ED0C11" w:rsidRDefault="00D4172F" w:rsidP="00E011B1">
            <w:pPr>
              <w:spacing w:line="240" w:lineRule="exact"/>
              <w:ind w:left="-142" w:right="-14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0C11">
              <w:rPr>
                <w:rFonts w:ascii="Times New Roman" w:hAnsi="Times New Roman" w:cs="Times New Roman"/>
                <w:sz w:val="20"/>
                <w:szCs w:val="20"/>
              </w:rPr>
              <w:t>ТВОРЕННЯ СОЦІОКУЛЬТУРНОГО СЕРЕДОВИЩА</w:t>
            </w:r>
          </w:p>
          <w:p w:rsidR="00D4172F" w:rsidRPr="00ED0C11" w:rsidRDefault="00D4172F" w:rsidP="00E011B1">
            <w:pPr>
              <w:spacing w:line="240" w:lineRule="exact"/>
              <w:ind w:left="-142" w:right="-141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D0C11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умови розвитку суспільства, рівень соціалізації, рівень виробництва </w:t>
            </w:r>
          </w:p>
          <w:p w:rsidR="00D4172F" w:rsidRPr="00ED0C11" w:rsidRDefault="00D4172F" w:rsidP="001F4BD8">
            <w:pPr>
              <w:spacing w:line="240" w:lineRule="exact"/>
              <w:ind w:right="4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0C11">
              <w:rPr>
                <w:rFonts w:ascii="Times New Roman" w:hAnsi="Times New Roman" w:cs="Times New Roman"/>
                <w:sz w:val="20"/>
                <w:szCs w:val="20"/>
              </w:rPr>
              <w:t>(Історія світової</w:t>
            </w:r>
            <w:r w:rsidR="001F4BD8" w:rsidRPr="00ED0C11">
              <w:rPr>
                <w:rFonts w:ascii="Times New Roman" w:hAnsi="Times New Roman" w:cs="Times New Roman"/>
                <w:sz w:val="20"/>
                <w:szCs w:val="20"/>
              </w:rPr>
              <w:t xml:space="preserve"> та української</w:t>
            </w:r>
            <w:r w:rsidRPr="00ED0C11">
              <w:rPr>
                <w:rFonts w:ascii="Times New Roman" w:hAnsi="Times New Roman" w:cs="Times New Roman"/>
                <w:sz w:val="20"/>
                <w:szCs w:val="20"/>
              </w:rPr>
              <w:t xml:space="preserve"> культури </w:t>
            </w:r>
            <w:r w:rsidRPr="00ED0C11">
              <w:rPr>
                <w:rFonts w:ascii="Times New Roman" w:hAnsi="Times New Roman" w:cs="Times New Roman"/>
                <w:sz w:val="20"/>
                <w:szCs w:val="20"/>
              </w:rPr>
              <w:sym w:font="Symbol" w:char="F0AE"/>
            </w:r>
            <w:r w:rsidRPr="00ED0C11">
              <w:rPr>
                <w:rFonts w:ascii="Times New Roman" w:hAnsi="Times New Roman" w:cs="Times New Roman"/>
                <w:sz w:val="20"/>
                <w:szCs w:val="20"/>
              </w:rPr>
              <w:t xml:space="preserve"> Історія світової архітектури)</w:t>
            </w:r>
          </w:p>
        </w:tc>
      </w:tr>
      <w:tr w:rsidR="00D4172F" w:rsidRPr="00ED0C11" w:rsidTr="001F4BD8">
        <w:trPr>
          <w:trHeight w:val="158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1F4BD8" w:rsidRPr="00ED0C11" w:rsidRDefault="00D4172F">
            <w:pPr>
              <w:ind w:left="113" w:right="-92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D0C1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В И Р О Б И   З  </w:t>
            </w:r>
          </w:p>
          <w:p w:rsidR="00D4172F" w:rsidRPr="00ED0C11" w:rsidRDefault="00D4172F">
            <w:pPr>
              <w:ind w:left="113" w:right="-92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ED0C1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Г Л И Н И</w:t>
            </w:r>
          </w:p>
        </w:tc>
        <w:tc>
          <w:tcPr>
            <w:tcW w:w="83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172F" w:rsidRPr="00ED0C11" w:rsidRDefault="00D4172F">
            <w:pPr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ED0C11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Житлові споруди</w:t>
            </w:r>
          </w:p>
        </w:tc>
      </w:tr>
      <w:tr w:rsidR="00D4172F" w:rsidRPr="00ED0C11" w:rsidTr="001F4BD8">
        <w:trPr>
          <w:cantSplit/>
          <w:trHeight w:val="2046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4172F" w:rsidRPr="00ED0C11" w:rsidRDefault="00D4172F">
            <w:pPr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72F" w:rsidRPr="00ED0C11" w:rsidRDefault="00D4172F">
            <w:pPr>
              <w:ind w:right="-92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D0C11">
              <w:rPr>
                <w:rFonts w:ascii="Times New Roman" w:eastAsia="Calibri" w:hAnsi="Times New Roman" w:cs="Times New Roman"/>
                <w:noProof/>
                <w:lang w:val="ru-RU" w:eastAsia="ru-RU"/>
              </w:rPr>
              <w:drawing>
                <wp:anchor distT="0" distB="0" distL="114300" distR="114300" simplePos="0" relativeHeight="251869184" behindDoc="0" locked="0" layoutInCell="1" allowOverlap="1" wp14:anchorId="50101AF8" wp14:editId="14E76C58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22860</wp:posOffset>
                  </wp:positionV>
                  <wp:extent cx="1697990" cy="854710"/>
                  <wp:effectExtent l="0" t="0" r="0" b="2540"/>
                  <wp:wrapNone/>
                  <wp:docPr id="103" name="Рисунок 103" descr="Неолитические жилищ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 descr="Неолитические жилищ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262" t="2" b="709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990" cy="854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4172F" w:rsidRPr="00ED0C11" w:rsidRDefault="00D4172F">
            <w:pPr>
              <w:ind w:right="-9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4172F" w:rsidRPr="00ED0C11" w:rsidRDefault="00D4172F">
            <w:pPr>
              <w:ind w:right="-9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4172F" w:rsidRPr="00ED0C11" w:rsidRDefault="00D4172F">
            <w:pPr>
              <w:ind w:right="-9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4172F" w:rsidRPr="00ED0C11" w:rsidRDefault="00D4172F">
            <w:pPr>
              <w:ind w:right="-9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4172F" w:rsidRPr="00ED0C11" w:rsidRDefault="00D4172F">
            <w:pPr>
              <w:ind w:right="-92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D0C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Глинобитні  житла з каркасною основою (Стара Загора, Болгарія) </w:t>
            </w:r>
          </w:p>
        </w:tc>
        <w:tc>
          <w:tcPr>
            <w:tcW w:w="2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72F" w:rsidRPr="00ED0C11" w:rsidRDefault="00D4172F">
            <w:pPr>
              <w:ind w:right="-92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D0C11">
              <w:rPr>
                <w:rFonts w:ascii="Times New Roman" w:eastAsia="Calibri" w:hAnsi="Times New Roman" w:cs="Times New Roman"/>
                <w:noProof/>
                <w:lang w:val="ru-RU" w:eastAsia="ru-RU"/>
              </w:rPr>
              <w:drawing>
                <wp:anchor distT="0" distB="0" distL="114300" distR="114300" simplePos="0" relativeHeight="251870208" behindDoc="0" locked="0" layoutInCell="1" allowOverlap="1" wp14:anchorId="0D34340E" wp14:editId="26BDA686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34925</wp:posOffset>
                  </wp:positionV>
                  <wp:extent cx="1686560" cy="843280"/>
                  <wp:effectExtent l="0" t="0" r="8890" b="0"/>
                  <wp:wrapNone/>
                  <wp:docPr id="102" name="Рисунок 102" descr="https://vipgeo.ru/uploads/content_image/large/377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 descr="https://vipgeo.ru/uploads/content_image/large/377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7" t="28851" r="35159" b="122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560" cy="843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4172F" w:rsidRPr="00ED0C11" w:rsidRDefault="00D4172F">
            <w:pPr>
              <w:ind w:right="-9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4172F" w:rsidRPr="00ED0C11" w:rsidRDefault="00D4172F">
            <w:pPr>
              <w:ind w:right="-9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4172F" w:rsidRPr="00ED0C11" w:rsidRDefault="00D4172F">
            <w:pPr>
              <w:ind w:right="-9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4172F" w:rsidRPr="00ED0C11" w:rsidRDefault="00D4172F">
            <w:pPr>
              <w:ind w:right="-9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4172F" w:rsidRPr="00ED0C11" w:rsidRDefault="00D4172F">
            <w:pPr>
              <w:ind w:right="-92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D0C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Вуликоподібні</w:t>
            </w:r>
            <w:proofErr w:type="spellEnd"/>
            <w:r w:rsidRPr="00ED0C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будинки з каміння, глини та соломи (</w:t>
            </w:r>
            <w:proofErr w:type="spellStart"/>
            <w:r w:rsidRPr="00ED0C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Хірокітія</w:t>
            </w:r>
            <w:proofErr w:type="spellEnd"/>
            <w:r w:rsidRPr="00ED0C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о. Кіпр)</w:t>
            </w:r>
          </w:p>
        </w:tc>
        <w:tc>
          <w:tcPr>
            <w:tcW w:w="2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172F" w:rsidRPr="00ED0C11" w:rsidRDefault="00D4172F">
            <w:pPr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  <w:r w:rsidRPr="00ED0C11">
              <w:rPr>
                <w:rFonts w:ascii="Times New Roman" w:eastAsia="Calibri" w:hAnsi="Times New Roman" w:cs="Times New Roman"/>
                <w:noProof/>
                <w:lang w:val="ru-RU" w:eastAsia="ru-RU"/>
              </w:rPr>
              <w:drawing>
                <wp:anchor distT="0" distB="0" distL="114300" distR="114300" simplePos="0" relativeHeight="251871232" behindDoc="0" locked="0" layoutInCell="1" allowOverlap="1" wp14:anchorId="54AA2750" wp14:editId="1EB31097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23495</wp:posOffset>
                  </wp:positionV>
                  <wp:extent cx="1687195" cy="851535"/>
                  <wp:effectExtent l="0" t="0" r="8255" b="5715"/>
                  <wp:wrapNone/>
                  <wp:docPr id="101" name="Рисунок 101" descr="Образец сооружения Трипольской культуры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3" descr="Образец сооружения Трипольской культуры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01" t="8002" r="3943" b="13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195" cy="8515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4172F" w:rsidRPr="00ED0C11" w:rsidRDefault="00D4172F">
            <w:pPr>
              <w:ind w:right="-9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4172F" w:rsidRPr="00ED0C11" w:rsidRDefault="00D4172F">
            <w:pPr>
              <w:ind w:right="-9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4172F" w:rsidRPr="00ED0C11" w:rsidRDefault="00D4172F">
            <w:pPr>
              <w:ind w:right="-9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4172F" w:rsidRPr="00ED0C11" w:rsidRDefault="00D4172F">
            <w:pPr>
              <w:ind w:right="-9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D4172F" w:rsidRPr="00ED0C11" w:rsidRDefault="00D4172F">
            <w:pPr>
              <w:ind w:right="-9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0C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Довгі прямокутні будинки (Трипілля, Україна)</w:t>
            </w:r>
          </w:p>
          <w:p w:rsidR="00D4172F" w:rsidRPr="00ED0C11" w:rsidRDefault="00D4172F">
            <w:pPr>
              <w:ind w:right="-92"/>
              <w:rPr>
                <w:rFonts w:ascii="Times New Roman" w:eastAsia="Calibri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F12E68" w:rsidRPr="00ED0C11" w:rsidRDefault="00F12E68" w:rsidP="00D4172F">
      <w:pPr>
        <w:pStyle w:val="ae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BE43E0" w:rsidRPr="00ED0C11" w:rsidRDefault="00BE43E0" w:rsidP="00BE43E0">
      <w:pPr>
        <w:pStyle w:val="ae"/>
        <w:numPr>
          <w:ilvl w:val="0"/>
          <w:numId w:val="2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D0C11">
        <w:rPr>
          <w:rFonts w:ascii="Times New Roman" w:hAnsi="Times New Roman" w:cs="Times New Roman"/>
          <w:i/>
          <w:sz w:val="28"/>
          <w:szCs w:val="28"/>
        </w:rPr>
        <w:t>творення предметів побутування</w:t>
      </w:r>
      <w:r w:rsidRPr="00ED0C11">
        <w:rPr>
          <w:rFonts w:ascii="Times New Roman" w:hAnsi="Times New Roman" w:cs="Times New Roman"/>
          <w:sz w:val="28"/>
          <w:szCs w:val="28"/>
        </w:rPr>
        <w:t xml:space="preserve"> (кухонна утворь, знаряддя праці, зброя, побутові речі та пристрої;</w:t>
      </w:r>
    </w:p>
    <w:tbl>
      <w:tblPr>
        <w:tblStyle w:val="ac"/>
        <w:tblW w:w="9497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567"/>
        <w:gridCol w:w="2835"/>
        <w:gridCol w:w="3118"/>
        <w:gridCol w:w="2977"/>
      </w:tblGrid>
      <w:tr w:rsidR="00B75275" w:rsidRPr="00ED0C11" w:rsidTr="002E0126">
        <w:trPr>
          <w:trHeight w:val="711"/>
        </w:trPr>
        <w:tc>
          <w:tcPr>
            <w:tcW w:w="567" w:type="dxa"/>
            <w:vMerge w:val="restart"/>
            <w:textDirection w:val="btLr"/>
            <w:vAlign w:val="center"/>
          </w:tcPr>
          <w:p w:rsidR="00B75275" w:rsidRPr="00ED0C11" w:rsidRDefault="00B75275" w:rsidP="002E0126">
            <w:pPr>
              <w:spacing w:line="240" w:lineRule="exact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0C11">
              <w:rPr>
                <w:rFonts w:ascii="Times New Roman" w:hAnsi="Times New Roman" w:cs="Times New Roman"/>
                <w:sz w:val="20"/>
                <w:szCs w:val="20"/>
              </w:rPr>
              <w:t>Матеріали виробництва</w:t>
            </w:r>
          </w:p>
        </w:tc>
        <w:tc>
          <w:tcPr>
            <w:tcW w:w="8930" w:type="dxa"/>
            <w:gridSpan w:val="3"/>
          </w:tcPr>
          <w:p w:rsidR="00B75275" w:rsidRPr="00ED0C11" w:rsidRDefault="007400E8" w:rsidP="00E011B1">
            <w:pPr>
              <w:spacing w:line="240" w:lineRule="exact"/>
              <w:ind w:left="-142" w:right="-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C11">
              <w:rPr>
                <w:rFonts w:ascii="Times New Roman" w:hAnsi="Times New Roman" w:cs="Times New Roman"/>
                <w:sz w:val="24"/>
                <w:szCs w:val="24"/>
              </w:rPr>
              <w:t>ТВОРЕННЯ ПРЕДМЕТІВ ПОБУТУВАННЯ</w:t>
            </w:r>
          </w:p>
          <w:p w:rsidR="007400E8" w:rsidRPr="00ED0C11" w:rsidRDefault="00B75275" w:rsidP="007400E8">
            <w:pPr>
              <w:spacing w:line="240" w:lineRule="exact"/>
              <w:ind w:left="-142" w:right="-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C11">
              <w:rPr>
                <w:rFonts w:ascii="Times New Roman" w:hAnsi="Times New Roman" w:cs="Times New Roman"/>
                <w:sz w:val="24"/>
                <w:szCs w:val="24"/>
              </w:rPr>
              <w:t>рівень розвитку суспільства, рівень виробництва (обробка й використання</w:t>
            </w:r>
          </w:p>
          <w:p w:rsidR="00B75275" w:rsidRPr="00ED0C11" w:rsidRDefault="00B75275" w:rsidP="007400E8">
            <w:pPr>
              <w:spacing w:line="240" w:lineRule="exact"/>
              <w:ind w:left="-142" w:right="-14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C11">
              <w:rPr>
                <w:rFonts w:ascii="Times New Roman" w:hAnsi="Times New Roman" w:cs="Times New Roman"/>
                <w:sz w:val="24"/>
                <w:szCs w:val="24"/>
              </w:rPr>
              <w:t xml:space="preserve"> природних матеріалів) </w:t>
            </w:r>
          </w:p>
        </w:tc>
      </w:tr>
      <w:tr w:rsidR="00B75275" w:rsidRPr="00ED0C11" w:rsidTr="002E0126">
        <w:trPr>
          <w:trHeight w:val="410"/>
        </w:trPr>
        <w:tc>
          <w:tcPr>
            <w:tcW w:w="567" w:type="dxa"/>
            <w:vMerge/>
            <w:vAlign w:val="center"/>
          </w:tcPr>
          <w:p w:rsidR="00B75275" w:rsidRPr="00ED0C11" w:rsidRDefault="00B75275" w:rsidP="00E011B1">
            <w:pPr>
              <w:spacing w:line="240" w:lineRule="exact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gridSpan w:val="3"/>
          </w:tcPr>
          <w:p w:rsidR="00B75275" w:rsidRPr="00ED0C11" w:rsidRDefault="00B75275" w:rsidP="00E011B1">
            <w:pPr>
              <w:spacing w:line="240" w:lineRule="exact"/>
              <w:ind w:left="-142" w:right="-14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D0C11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Механізація праці та побуту</w:t>
            </w:r>
            <w:r w:rsidRPr="00ED0C11">
              <w:rPr>
                <w:rStyle w:val="ab"/>
                <w:rFonts w:ascii="Times New Roman" w:hAnsi="Times New Roman" w:cs="Times New Roman"/>
                <w:sz w:val="24"/>
                <w:szCs w:val="24"/>
                <w:lang w:eastAsia="ru-RU"/>
              </w:rPr>
              <w:footnoteReference w:id="2"/>
            </w:r>
          </w:p>
        </w:tc>
      </w:tr>
      <w:tr w:rsidR="001F4BD8" w:rsidRPr="00ED0C11" w:rsidTr="002E0126">
        <w:trPr>
          <w:trHeight w:val="2036"/>
        </w:trPr>
        <w:tc>
          <w:tcPr>
            <w:tcW w:w="567" w:type="dxa"/>
            <w:textDirection w:val="btLr"/>
            <w:vAlign w:val="center"/>
          </w:tcPr>
          <w:p w:rsidR="001F4BD8" w:rsidRPr="00ED0C11" w:rsidRDefault="00B75275" w:rsidP="002E0126">
            <w:pPr>
              <w:spacing w:line="240" w:lineRule="exact"/>
              <w:ind w:left="113" w:right="-9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0C11">
              <w:rPr>
                <w:rFonts w:ascii="Times New Roman" w:hAnsi="Times New Roman" w:cs="Times New Roman"/>
                <w:sz w:val="20"/>
                <w:szCs w:val="20"/>
              </w:rPr>
              <w:t xml:space="preserve">  ВИРОБИ   З КАМЕНЮ</w:t>
            </w:r>
          </w:p>
        </w:tc>
        <w:tc>
          <w:tcPr>
            <w:tcW w:w="2835" w:type="dxa"/>
          </w:tcPr>
          <w:p w:rsidR="001F4BD8" w:rsidRPr="00ED0C11" w:rsidRDefault="001F4BD8" w:rsidP="00E011B1">
            <w:pPr>
              <w:spacing w:line="240" w:lineRule="exact"/>
              <w:ind w:right="-9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0C11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anchor distT="0" distB="0" distL="114300" distR="114300" simplePos="0" relativeHeight="251918336" behindDoc="1" locked="0" layoutInCell="1" allowOverlap="1" wp14:anchorId="5690333E" wp14:editId="750AA8D0">
                  <wp:simplePos x="0" y="0"/>
                  <wp:positionH relativeFrom="column">
                    <wp:posOffset>-49948</wp:posOffset>
                  </wp:positionH>
                  <wp:positionV relativeFrom="paragraph">
                    <wp:posOffset>623981</wp:posOffset>
                  </wp:positionV>
                  <wp:extent cx="1828800" cy="566420"/>
                  <wp:effectExtent l="0" t="0" r="0" b="5080"/>
                  <wp:wrapThrough wrapText="bothSides">
                    <wp:wrapPolygon edited="0">
                      <wp:start x="0" y="0"/>
                      <wp:lineTo x="0" y="21067"/>
                      <wp:lineTo x="21375" y="21067"/>
                      <wp:lineTo x="21375" y="0"/>
                      <wp:lineTo x="0" y="0"/>
                    </wp:wrapPolygon>
                  </wp:wrapThrough>
                  <wp:docPr id="1045" name="Рисунок 10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333" r="10066" b="67291"/>
                          <a:stretch/>
                        </pic:blipFill>
                        <pic:spPr bwMode="auto">
                          <a:xfrm>
                            <a:off x="0" y="0"/>
                            <a:ext cx="1828800" cy="56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D0C11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anchor distT="0" distB="0" distL="114300" distR="114300" simplePos="0" relativeHeight="251917312" behindDoc="1" locked="0" layoutInCell="1" allowOverlap="1" wp14:anchorId="34FB24DB" wp14:editId="21C1B19D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20955</wp:posOffset>
                  </wp:positionV>
                  <wp:extent cx="1781175" cy="499745"/>
                  <wp:effectExtent l="0" t="0" r="9525" b="0"/>
                  <wp:wrapThrough wrapText="bothSides">
                    <wp:wrapPolygon edited="0">
                      <wp:start x="0" y="0"/>
                      <wp:lineTo x="0" y="20584"/>
                      <wp:lineTo x="21484" y="20584"/>
                      <wp:lineTo x="21484" y="0"/>
                      <wp:lineTo x="0" y="0"/>
                    </wp:wrapPolygon>
                  </wp:wrapThrough>
                  <wp:docPr id="1046" name="Рисунок 1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5" t="5161" r="61486" b="67097"/>
                          <a:stretch/>
                        </pic:blipFill>
                        <pic:spPr bwMode="auto">
                          <a:xfrm>
                            <a:off x="0" y="0"/>
                            <a:ext cx="1781175" cy="499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D0C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Волокуші </w:t>
            </w:r>
          </w:p>
        </w:tc>
        <w:tc>
          <w:tcPr>
            <w:tcW w:w="3118" w:type="dxa"/>
          </w:tcPr>
          <w:p w:rsidR="001F4BD8" w:rsidRPr="00ED0C11" w:rsidRDefault="001F4BD8" w:rsidP="00E011B1">
            <w:pPr>
              <w:spacing w:line="240" w:lineRule="exact"/>
              <w:ind w:right="-92"/>
              <w:rPr>
                <w:rFonts w:ascii="Times New Roman" w:hAnsi="Times New Roman" w:cs="Times New Roman"/>
                <w:lang w:eastAsia="ru-RU"/>
              </w:rPr>
            </w:pPr>
            <w:r w:rsidRPr="00ED0C1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919360" behindDoc="1" locked="0" layoutInCell="1" allowOverlap="1" wp14:anchorId="1EC79586" wp14:editId="69C00613">
                  <wp:simplePos x="0" y="0"/>
                  <wp:positionH relativeFrom="column">
                    <wp:posOffset>-40926</wp:posOffset>
                  </wp:positionH>
                  <wp:positionV relativeFrom="paragraph">
                    <wp:posOffset>58427</wp:posOffset>
                  </wp:positionV>
                  <wp:extent cx="1776872" cy="1123950"/>
                  <wp:effectExtent l="0" t="0" r="0" b="0"/>
                  <wp:wrapThrough wrapText="bothSides">
                    <wp:wrapPolygon edited="0">
                      <wp:start x="0" y="0"/>
                      <wp:lineTo x="0" y="21234"/>
                      <wp:lineTo x="21307" y="21234"/>
                      <wp:lineTo x="21307" y="0"/>
                      <wp:lineTo x="0" y="0"/>
                    </wp:wrapPolygon>
                  </wp:wrapThrough>
                  <wp:docPr id="1047" name="Рисунок 10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5" t="41719" r="71982" b="13206"/>
                          <a:stretch/>
                        </pic:blipFill>
                        <pic:spPr bwMode="auto">
                          <a:xfrm>
                            <a:off x="0" y="0"/>
                            <a:ext cx="1776872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D0C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Підйомник</w:t>
            </w:r>
          </w:p>
        </w:tc>
        <w:tc>
          <w:tcPr>
            <w:tcW w:w="2977" w:type="dxa"/>
          </w:tcPr>
          <w:p w:rsidR="001F4BD8" w:rsidRPr="00ED0C11" w:rsidRDefault="001F4BD8" w:rsidP="00E011B1">
            <w:pPr>
              <w:spacing w:line="240" w:lineRule="exact"/>
              <w:ind w:right="-9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0C11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anchor distT="0" distB="0" distL="114300" distR="114300" simplePos="0" relativeHeight="251921408" behindDoc="1" locked="0" layoutInCell="1" allowOverlap="1" wp14:anchorId="06B6034A" wp14:editId="0FA8CF14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-2540</wp:posOffset>
                  </wp:positionV>
                  <wp:extent cx="1739265" cy="644525"/>
                  <wp:effectExtent l="0" t="0" r="0" b="3175"/>
                  <wp:wrapThrough wrapText="bothSides">
                    <wp:wrapPolygon edited="0">
                      <wp:start x="0" y="0"/>
                      <wp:lineTo x="0" y="21068"/>
                      <wp:lineTo x="21292" y="21068"/>
                      <wp:lineTo x="21292" y="0"/>
                      <wp:lineTo x="0" y="0"/>
                    </wp:wrapPolygon>
                  </wp:wrapThrough>
                  <wp:docPr id="1049" name="Рисунок 10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4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334" t="43438" r="721"/>
                          <a:stretch/>
                        </pic:blipFill>
                        <pic:spPr bwMode="auto">
                          <a:xfrm>
                            <a:off x="0" y="0"/>
                            <a:ext cx="1739265" cy="64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D0C11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anchor distT="0" distB="0" distL="114300" distR="114300" simplePos="0" relativeHeight="251920384" behindDoc="1" locked="0" layoutInCell="1" allowOverlap="1" wp14:anchorId="5A1CF7A6" wp14:editId="24557CCA">
                  <wp:simplePos x="0" y="0"/>
                  <wp:positionH relativeFrom="column">
                    <wp:posOffset>-32385</wp:posOffset>
                  </wp:positionH>
                  <wp:positionV relativeFrom="paragraph">
                    <wp:posOffset>598805</wp:posOffset>
                  </wp:positionV>
                  <wp:extent cx="1720215" cy="622300"/>
                  <wp:effectExtent l="0" t="0" r="0" b="6350"/>
                  <wp:wrapThrough wrapText="bothSides">
                    <wp:wrapPolygon edited="0">
                      <wp:start x="0" y="0"/>
                      <wp:lineTo x="0" y="21159"/>
                      <wp:lineTo x="21289" y="21159"/>
                      <wp:lineTo x="21289" y="0"/>
                      <wp:lineTo x="0" y="0"/>
                    </wp:wrapPolygon>
                  </wp:wrapThrough>
                  <wp:docPr id="1048" name="Рисунок 1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2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386" t="37485" r="32019" b="-1"/>
                          <a:stretch/>
                        </pic:blipFill>
                        <pic:spPr bwMode="auto">
                          <a:xfrm>
                            <a:off x="0" y="0"/>
                            <a:ext cx="1720215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D0C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Важіль </w:t>
            </w:r>
          </w:p>
        </w:tc>
      </w:tr>
    </w:tbl>
    <w:p w:rsidR="001F4BD8" w:rsidRPr="00ED0C11" w:rsidRDefault="001F4BD8">
      <w:pPr>
        <w:rPr>
          <w:rFonts w:ascii="Times New Roman" w:hAnsi="Times New Roman" w:cs="Times New Roman"/>
          <w:i/>
          <w:sz w:val="28"/>
          <w:szCs w:val="28"/>
        </w:rPr>
      </w:pPr>
    </w:p>
    <w:p w:rsidR="00BE43E0" w:rsidRDefault="00BE43E0" w:rsidP="00BE43E0">
      <w:pPr>
        <w:pStyle w:val="ae"/>
        <w:numPr>
          <w:ilvl w:val="0"/>
          <w:numId w:val="2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D0C11">
        <w:rPr>
          <w:rFonts w:ascii="Times New Roman" w:hAnsi="Times New Roman" w:cs="Times New Roman"/>
          <w:i/>
          <w:sz w:val="28"/>
          <w:szCs w:val="28"/>
        </w:rPr>
        <w:t>творення зразків мистецтва</w:t>
      </w:r>
      <w:r w:rsidRPr="00ED0C11">
        <w:rPr>
          <w:rFonts w:ascii="Times New Roman" w:hAnsi="Times New Roman" w:cs="Times New Roman"/>
          <w:sz w:val="28"/>
          <w:szCs w:val="28"/>
        </w:rPr>
        <w:t>: предмети культу (ритуальні антропоморфні та</w:t>
      </w:r>
      <w:r w:rsidR="00200CB2" w:rsidRPr="00ED0C11">
        <w:rPr>
          <w:rFonts w:ascii="Times New Roman" w:hAnsi="Times New Roman" w:cs="Times New Roman"/>
          <w:sz w:val="28"/>
          <w:szCs w:val="28"/>
        </w:rPr>
        <w:t> </w:t>
      </w:r>
      <w:r w:rsidRPr="00ED0C11">
        <w:rPr>
          <w:rFonts w:ascii="Times New Roman" w:hAnsi="Times New Roman" w:cs="Times New Roman"/>
          <w:sz w:val="28"/>
          <w:szCs w:val="28"/>
        </w:rPr>
        <w:t>зооморфні фігури/маски, посуд, інструментарій, амулети), музичні інструменти, ювелірні вироби та прикраси.</w:t>
      </w:r>
    </w:p>
    <w:p w:rsidR="00FE7EE7" w:rsidRDefault="00FE7EE7" w:rsidP="00FE7EE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7EE7" w:rsidRDefault="00FE7EE7" w:rsidP="00FE7EE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7EE7" w:rsidRDefault="00FE7EE7" w:rsidP="00FE7EE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7EE7" w:rsidRDefault="00FE7EE7" w:rsidP="00FE7EE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E7EE7" w:rsidRPr="00FE7EE7" w:rsidRDefault="00FE7EE7" w:rsidP="00FE7EE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9495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567"/>
        <w:gridCol w:w="2974"/>
        <w:gridCol w:w="2975"/>
        <w:gridCol w:w="2979"/>
      </w:tblGrid>
      <w:tr w:rsidR="00B75275" w:rsidRPr="00ED0C11" w:rsidTr="002E0126">
        <w:trPr>
          <w:cantSplit/>
          <w:trHeight w:val="998"/>
        </w:trPr>
        <w:tc>
          <w:tcPr>
            <w:tcW w:w="567" w:type="dxa"/>
            <w:textDirection w:val="btLr"/>
            <w:vAlign w:val="center"/>
          </w:tcPr>
          <w:p w:rsidR="00B75275" w:rsidRPr="00ED0C11" w:rsidRDefault="00B75275" w:rsidP="002E0126">
            <w:pPr>
              <w:spacing w:line="240" w:lineRule="exact"/>
              <w:ind w:left="-108" w:right="-9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0C1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Матеріали виробництва</w:t>
            </w:r>
          </w:p>
        </w:tc>
        <w:tc>
          <w:tcPr>
            <w:tcW w:w="8928" w:type="dxa"/>
            <w:gridSpan w:val="3"/>
          </w:tcPr>
          <w:p w:rsidR="00B75275" w:rsidRPr="00ED0C11" w:rsidRDefault="00B75275" w:rsidP="00E011B1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ED0C11">
              <w:rPr>
                <w:rFonts w:ascii="Times New Roman" w:hAnsi="Times New Roman" w:cs="Times New Roman"/>
              </w:rPr>
              <w:t xml:space="preserve">ТВОРЕННЯ ЗРАЗКІВ МИСТЕЦТВА </w:t>
            </w:r>
          </w:p>
          <w:p w:rsidR="00B75275" w:rsidRPr="00ED0C11" w:rsidRDefault="00B75275" w:rsidP="00E011B1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</w:rPr>
            </w:pPr>
            <w:r w:rsidRPr="00ED0C11">
              <w:rPr>
                <w:rFonts w:ascii="Times New Roman" w:hAnsi="Times New Roman" w:cs="Times New Roman"/>
                <w:i/>
              </w:rPr>
              <w:t>Предмети культу (антропоморфні та зооморфні фігури, посуд, музичні інструменти)</w:t>
            </w:r>
          </w:p>
          <w:p w:rsidR="00B75275" w:rsidRPr="00ED0C11" w:rsidRDefault="00B75275" w:rsidP="00E011B1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D0C11">
              <w:rPr>
                <w:rFonts w:ascii="Times New Roman" w:hAnsi="Times New Roman" w:cs="Times New Roman"/>
              </w:rPr>
              <w:t xml:space="preserve">(Історія світової культури </w:t>
            </w:r>
            <w:r w:rsidRPr="00ED0C11">
              <w:rPr>
                <w:rFonts w:ascii="Times New Roman" w:hAnsi="Times New Roman" w:cs="Times New Roman"/>
              </w:rPr>
              <w:sym w:font="Symbol" w:char="F0AE"/>
            </w:r>
            <w:r w:rsidRPr="00ED0C11">
              <w:rPr>
                <w:rFonts w:ascii="Times New Roman" w:hAnsi="Times New Roman" w:cs="Times New Roman"/>
              </w:rPr>
              <w:t xml:space="preserve"> Релігієзнавство та міфологія</w:t>
            </w:r>
            <w:r w:rsidRPr="00ED0C11">
              <w:rPr>
                <w:rFonts w:ascii="Times New Roman" w:hAnsi="Times New Roman" w:cs="Times New Roman"/>
              </w:rPr>
              <w:sym w:font="Symbol" w:char="F0AE"/>
            </w:r>
            <w:r w:rsidRPr="00ED0C11">
              <w:rPr>
                <w:rFonts w:ascii="Times New Roman" w:hAnsi="Times New Roman" w:cs="Times New Roman"/>
              </w:rPr>
              <w:t>Зарубіжна художня культура</w:t>
            </w:r>
          </w:p>
        </w:tc>
      </w:tr>
      <w:tr w:rsidR="00B75275" w:rsidRPr="00ED0C11" w:rsidTr="00200CB2">
        <w:trPr>
          <w:trHeight w:val="178"/>
        </w:trPr>
        <w:tc>
          <w:tcPr>
            <w:tcW w:w="567" w:type="dxa"/>
            <w:vMerge w:val="restart"/>
            <w:textDirection w:val="btLr"/>
            <w:vAlign w:val="center"/>
          </w:tcPr>
          <w:p w:rsidR="00B75275" w:rsidRPr="00ED0C11" w:rsidRDefault="00B75275" w:rsidP="00E011B1">
            <w:pPr>
              <w:spacing w:line="240" w:lineRule="exact"/>
              <w:ind w:left="113" w:right="-9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0C11">
              <w:rPr>
                <w:rFonts w:ascii="Times New Roman" w:hAnsi="Times New Roman" w:cs="Times New Roman"/>
                <w:sz w:val="20"/>
                <w:szCs w:val="20"/>
              </w:rPr>
              <w:t>ВИРОБИ   З   КАМЕНЮ</w:t>
            </w:r>
          </w:p>
        </w:tc>
        <w:tc>
          <w:tcPr>
            <w:tcW w:w="8928" w:type="dxa"/>
            <w:gridSpan w:val="3"/>
          </w:tcPr>
          <w:p w:rsidR="00B75275" w:rsidRPr="00ED0C11" w:rsidRDefault="00B75275" w:rsidP="00B75275">
            <w:pPr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D0C11">
              <w:rPr>
                <w:rFonts w:ascii="Times New Roman" w:hAnsi="Times New Roman" w:cs="Times New Roman"/>
                <w:i/>
                <w:sz w:val="24"/>
                <w:szCs w:val="24"/>
              </w:rPr>
              <w:t>Антропоморфні фігури, маски, статуетки, предмети</w:t>
            </w:r>
          </w:p>
        </w:tc>
      </w:tr>
      <w:tr w:rsidR="00B75275" w:rsidRPr="00ED0C11" w:rsidTr="00200CB2">
        <w:trPr>
          <w:trHeight w:val="2290"/>
        </w:trPr>
        <w:tc>
          <w:tcPr>
            <w:tcW w:w="567" w:type="dxa"/>
            <w:vMerge/>
            <w:textDirection w:val="btLr"/>
            <w:vAlign w:val="center"/>
          </w:tcPr>
          <w:p w:rsidR="00B75275" w:rsidRPr="00ED0C11" w:rsidRDefault="00B75275" w:rsidP="00E011B1">
            <w:pPr>
              <w:spacing w:line="240" w:lineRule="exact"/>
              <w:ind w:right="-9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4" w:type="dxa"/>
          </w:tcPr>
          <w:p w:rsidR="00B75275" w:rsidRPr="00ED0C11" w:rsidRDefault="00B75275" w:rsidP="00E011B1">
            <w:pPr>
              <w:spacing w:line="240" w:lineRule="exact"/>
              <w:ind w:right="-9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5275" w:rsidRPr="00ED0C11" w:rsidRDefault="00B75275" w:rsidP="00E011B1">
            <w:pPr>
              <w:spacing w:line="240" w:lineRule="exact"/>
              <w:ind w:right="-92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5275" w:rsidRPr="00ED0C11" w:rsidRDefault="00B75275" w:rsidP="00E011B1">
            <w:pPr>
              <w:spacing w:line="240" w:lineRule="exact"/>
              <w:jc w:val="righ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0C1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925504" behindDoc="1" locked="0" layoutInCell="1" allowOverlap="1" wp14:anchorId="7EA110EB" wp14:editId="041308C7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-299720</wp:posOffset>
                  </wp:positionV>
                  <wp:extent cx="878205" cy="1471295"/>
                  <wp:effectExtent l="0" t="0" r="0" b="0"/>
                  <wp:wrapThrough wrapText="bothSides">
                    <wp:wrapPolygon edited="0">
                      <wp:start x="0" y="0"/>
                      <wp:lineTo x="0" y="21255"/>
                      <wp:lineTo x="21085" y="21255"/>
                      <wp:lineTo x="21085" y="0"/>
                      <wp:lineTo x="0" y="0"/>
                    </wp:wrapPolygon>
                  </wp:wrapThrough>
                  <wp:docPr id="21542" name="Рисунок 21542" descr="Неолитические жилищ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Неолитические жилища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842" t="4131" r="3541" b="45927"/>
                          <a:stretch/>
                        </pic:blipFill>
                        <pic:spPr bwMode="auto">
                          <a:xfrm>
                            <a:off x="0" y="0"/>
                            <a:ext cx="878205" cy="1471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D0C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Жіноча фігурка з ярко вираженими атрибутами плодючості (Болгарія)</w:t>
            </w:r>
            <w:r w:rsidRPr="00ED0C1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fldChar w:fldCharType="begin"/>
            </w:r>
            <w:r w:rsidRPr="00ED0C1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instrText xml:space="preserve"> NOTEREF _Ref23676172 \h  \* MERGEFORMAT </w:instrText>
            </w:r>
            <w:r w:rsidRPr="00ED0C1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r>
            <w:r w:rsidRPr="00ED0C1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fldChar w:fldCharType="separate"/>
            </w:r>
            <w:r w:rsidR="00C84777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val="ru-RU"/>
              </w:rPr>
              <w:t>Ошибка! Закладка не определена.</w:t>
            </w:r>
            <w:r w:rsidRPr="00ED0C1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fldChar w:fldCharType="end"/>
            </w:r>
          </w:p>
        </w:tc>
        <w:tc>
          <w:tcPr>
            <w:tcW w:w="2975" w:type="dxa"/>
          </w:tcPr>
          <w:p w:rsidR="00B75275" w:rsidRPr="00ED0C11" w:rsidRDefault="00B75275" w:rsidP="00E011B1">
            <w:pPr>
              <w:spacing w:line="240" w:lineRule="exact"/>
              <w:ind w:right="-9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5275" w:rsidRPr="00ED0C11" w:rsidRDefault="00B75275" w:rsidP="00E011B1">
            <w:pPr>
              <w:spacing w:line="240" w:lineRule="exact"/>
              <w:ind w:right="-9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5275" w:rsidRPr="00ED0C11" w:rsidRDefault="00B75275" w:rsidP="00E011B1">
            <w:pPr>
              <w:spacing w:line="240" w:lineRule="exact"/>
              <w:ind w:right="-92"/>
              <w:rPr>
                <w:rFonts w:ascii="Times New Roman" w:hAnsi="Times New Roman" w:cs="Times New Roman"/>
                <w:sz w:val="24"/>
                <w:szCs w:val="24"/>
              </w:rPr>
            </w:pPr>
            <w:r w:rsidRPr="00ED0C11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anchor distT="0" distB="0" distL="114300" distR="114300" simplePos="0" relativeHeight="251926528" behindDoc="1" locked="0" layoutInCell="1" allowOverlap="1" wp14:anchorId="69446214" wp14:editId="7F738469">
                  <wp:simplePos x="0" y="0"/>
                  <wp:positionH relativeFrom="column">
                    <wp:posOffset>458470</wp:posOffset>
                  </wp:positionH>
                  <wp:positionV relativeFrom="paragraph">
                    <wp:posOffset>-142875</wp:posOffset>
                  </wp:positionV>
                  <wp:extent cx="719455" cy="700405"/>
                  <wp:effectExtent l="0" t="0" r="4445" b="4445"/>
                  <wp:wrapThrough wrapText="bothSides">
                    <wp:wrapPolygon edited="0">
                      <wp:start x="0" y="0"/>
                      <wp:lineTo x="0" y="21150"/>
                      <wp:lineTo x="21162" y="21150"/>
                      <wp:lineTo x="21162" y="0"/>
                      <wp:lineTo x="0" y="0"/>
                    </wp:wrapPolygon>
                  </wp:wrapThrough>
                  <wp:docPr id="21543" name="Рисунок 21543" descr="Towriepetrosphe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Towriepetrosphe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4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700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D0C11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anchor distT="0" distB="0" distL="114300" distR="114300" simplePos="0" relativeHeight="251923456" behindDoc="1" locked="0" layoutInCell="1" allowOverlap="1" wp14:anchorId="0DABA69C" wp14:editId="0D2368E5">
                  <wp:simplePos x="0" y="0"/>
                  <wp:positionH relativeFrom="column">
                    <wp:posOffset>1131570</wp:posOffset>
                  </wp:positionH>
                  <wp:positionV relativeFrom="paragraph">
                    <wp:posOffset>38100</wp:posOffset>
                  </wp:positionV>
                  <wp:extent cx="676275" cy="701040"/>
                  <wp:effectExtent l="0" t="0" r="9525" b="3810"/>
                  <wp:wrapThrough wrapText="bothSides">
                    <wp:wrapPolygon edited="0">
                      <wp:start x="0" y="0"/>
                      <wp:lineTo x="0" y="21130"/>
                      <wp:lineTo x="21296" y="21130"/>
                      <wp:lineTo x="21296" y="0"/>
                      <wp:lineTo x="0" y="0"/>
                    </wp:wrapPolygon>
                  </wp:wrapThrough>
                  <wp:docPr id="21544" name="Рисунок 21544" descr="https://i0.wp.com/paranormal-news.ru/_nw/86/315726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i0.wp.com/paranormal-news.ru/_nw/86/3157269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71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37" t="14221" r="15080" b="13991"/>
                          <a:stretch/>
                        </pic:blipFill>
                        <pic:spPr bwMode="auto">
                          <a:xfrm>
                            <a:off x="0" y="0"/>
                            <a:ext cx="676275" cy="7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D0C11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anchor distT="0" distB="0" distL="114300" distR="114300" simplePos="0" relativeHeight="251927552" behindDoc="1" locked="0" layoutInCell="1" allowOverlap="1" wp14:anchorId="227BD1D7" wp14:editId="032DE4E0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-291465</wp:posOffset>
                  </wp:positionV>
                  <wp:extent cx="647700" cy="647700"/>
                  <wp:effectExtent l="0" t="0" r="0" b="0"/>
                  <wp:wrapThrough wrapText="bothSides">
                    <wp:wrapPolygon edited="0">
                      <wp:start x="0" y="0"/>
                      <wp:lineTo x="0" y="20965"/>
                      <wp:lineTo x="20965" y="20965"/>
                      <wp:lineTo x="20965" y="0"/>
                      <wp:lineTo x="0" y="0"/>
                    </wp:wrapPolygon>
                  </wp:wrapThrough>
                  <wp:docPr id="21545" name="Рисунок 21545" descr="https://i0.wp.com/paranormal-news.ru/_nw/86/636777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s://i0.wp.com/paranormal-news.ru/_nw/86/63677700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61000"/>
                                    </a14:imgEffect>
                                    <a14:imgEffect>
                                      <a14:brightnessContrast bright="-8000" contrast="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00" t="8468" r="7600" b="6854"/>
                          <a:stretch/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D0C11">
              <w:rPr>
                <w:rFonts w:ascii="Times New Roman" w:hAnsi="Times New Roman" w:cs="Times New Roman"/>
                <w:sz w:val="24"/>
                <w:szCs w:val="24"/>
              </w:rPr>
              <w:t>Різьблені кам’яні кулі (</w:t>
            </w:r>
            <w:proofErr w:type="spellStart"/>
            <w:r w:rsidRPr="00ED0C11">
              <w:rPr>
                <w:rFonts w:ascii="Times New Roman" w:hAnsi="Times New Roman" w:cs="Times New Roman"/>
                <w:sz w:val="24"/>
                <w:szCs w:val="24"/>
              </w:rPr>
              <w:t>Абердіншир</w:t>
            </w:r>
            <w:proofErr w:type="spellEnd"/>
            <w:r w:rsidRPr="00ED0C1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D0C11">
              <w:rPr>
                <w:rFonts w:ascii="Times New Roman" w:hAnsi="Times New Roman" w:cs="Times New Roman"/>
                <w:sz w:val="24"/>
                <w:szCs w:val="24"/>
              </w:rPr>
              <w:t>Скара-Брей</w:t>
            </w:r>
            <w:proofErr w:type="spellEnd"/>
            <w:r w:rsidRPr="00ED0C1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D0C11">
              <w:rPr>
                <w:rFonts w:ascii="Times New Roman" w:hAnsi="Times New Roman" w:cs="Times New Roman"/>
                <w:sz w:val="24"/>
                <w:szCs w:val="24"/>
              </w:rPr>
              <w:t>Шоьландія</w:t>
            </w:r>
            <w:proofErr w:type="spellEnd"/>
            <w:r w:rsidRPr="00ED0C1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Pr="00ED0C11">
              <w:rPr>
                <w:rStyle w:val="ab"/>
                <w:rFonts w:ascii="Times New Roman" w:hAnsi="Times New Roman" w:cs="Times New Roman"/>
                <w:sz w:val="24"/>
                <w:szCs w:val="24"/>
              </w:rPr>
              <w:footnoteReference w:id="3"/>
            </w:r>
            <w:r w:rsidRPr="00ED0C11">
              <w:rPr>
                <w:rFonts w:ascii="Times New Roman" w:hAnsi="Times New Roman" w:cs="Times New Roman"/>
                <w:color w:val="444444"/>
                <w:sz w:val="27"/>
                <w:szCs w:val="27"/>
                <w:shd w:val="clear" w:color="auto" w:fill="FFFFFF"/>
              </w:rPr>
              <w:t xml:space="preserve"> </w:t>
            </w:r>
          </w:p>
        </w:tc>
        <w:tc>
          <w:tcPr>
            <w:tcW w:w="2979" w:type="dxa"/>
          </w:tcPr>
          <w:p w:rsidR="00B75275" w:rsidRPr="00ED0C11" w:rsidRDefault="00B75275" w:rsidP="00E011B1">
            <w:pPr>
              <w:spacing w:line="240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D0C11">
              <w:rPr>
                <w:rFonts w:ascii="Times New Roman" w:hAnsi="Times New Roman" w:cs="Times New Roman"/>
                <w:noProof/>
                <w:sz w:val="28"/>
                <w:szCs w:val="28"/>
                <w:lang w:val="ru-RU" w:eastAsia="ru-RU"/>
              </w:rPr>
              <w:drawing>
                <wp:anchor distT="0" distB="0" distL="114300" distR="114300" simplePos="0" relativeHeight="251924480" behindDoc="1" locked="0" layoutInCell="1" allowOverlap="1" wp14:anchorId="12B20898" wp14:editId="530070EF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15875</wp:posOffset>
                  </wp:positionV>
                  <wp:extent cx="937895" cy="1460500"/>
                  <wp:effectExtent l="0" t="0" r="0" b="6350"/>
                  <wp:wrapThrough wrapText="bothSides">
                    <wp:wrapPolygon edited="0">
                      <wp:start x="0" y="0"/>
                      <wp:lineTo x="0" y="21412"/>
                      <wp:lineTo x="21059" y="21412"/>
                      <wp:lineTo x="21059" y="0"/>
                      <wp:lineTo x="0" y="0"/>
                    </wp:wrapPolygon>
                  </wp:wrapThrough>
                  <wp:docPr id="21546" name="Рисунок 21546" descr="C:\Users\Виктория\Desktop\800px-Neolitico_B,_fugurine_maschile_e_femminile,_da_tell_fakhariyah,_alabastro,_bitume_e_pietra,_9000-7000_ac_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Виктория\Desktop\800px-Neolitico_B,_fugurine_maschile_e_femminile,_da_tell_fakhariyah,_alabastro,_bitume_e_pietra,_9000-7000_ac_c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62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96" t="2758" r="5254" b="6516"/>
                          <a:stretch/>
                        </pic:blipFill>
                        <pic:spPr bwMode="auto">
                          <a:xfrm>
                            <a:off x="0" y="0"/>
                            <a:ext cx="937895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D0C11">
              <w:rPr>
                <w:rFonts w:ascii="Times New Roman" w:hAnsi="Times New Roman" w:cs="Times New Roman"/>
                <w:sz w:val="24"/>
                <w:szCs w:val="24"/>
              </w:rPr>
              <w:t>Жіноча й чоловіча фігурки (гіпс, бітум кам’яні вставки), Аль-</w:t>
            </w:r>
            <w:proofErr w:type="spellStart"/>
            <w:r w:rsidRPr="00ED0C11">
              <w:rPr>
                <w:rFonts w:ascii="Times New Roman" w:hAnsi="Times New Roman" w:cs="Times New Roman"/>
                <w:sz w:val="24"/>
                <w:szCs w:val="24"/>
              </w:rPr>
              <w:t>Хасака</w:t>
            </w:r>
            <w:proofErr w:type="spellEnd"/>
            <w:r w:rsidRPr="00ED0C1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D0C11">
              <w:rPr>
                <w:rFonts w:ascii="Times New Roman" w:hAnsi="Times New Roman" w:cs="Times New Roman"/>
                <w:sz w:val="24"/>
                <w:szCs w:val="24"/>
              </w:rPr>
              <w:t>Сирія</w:t>
            </w:r>
            <w:r w:rsidRPr="00ED0C1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fldChar w:fldCharType="begin"/>
            </w:r>
            <w:r w:rsidRPr="00ED0C1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instrText xml:space="preserve"> NOTEREF _Ref23632925 \h  \* MERGEFORMAT </w:instrText>
            </w:r>
            <w:r w:rsidRPr="00ED0C1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r>
            <w:r w:rsidRPr="00ED0C1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fldChar w:fldCharType="separate"/>
            </w:r>
            <w:r w:rsidR="00C84777" w:rsidRPr="00C84777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Ошибка</w:t>
            </w:r>
            <w:proofErr w:type="spellEnd"/>
            <w:r w:rsidR="00C84777" w:rsidRPr="00C84777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! </w:t>
            </w:r>
            <w:r w:rsidR="00C84777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  <w:lang w:val="ru-RU"/>
              </w:rPr>
              <w:t>Закладка не определена.</w:t>
            </w:r>
            <w:r w:rsidRPr="00ED0C1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fldChar w:fldCharType="end"/>
            </w:r>
          </w:p>
        </w:tc>
      </w:tr>
    </w:tbl>
    <w:p w:rsidR="00D4172F" w:rsidRPr="00ED0C11" w:rsidRDefault="00D4172F" w:rsidP="00D417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8"/>
          <w:szCs w:val="8"/>
        </w:rPr>
      </w:pPr>
    </w:p>
    <w:tbl>
      <w:tblPr>
        <w:tblStyle w:val="ac"/>
        <w:tblW w:w="9497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567"/>
        <w:gridCol w:w="2977"/>
        <w:gridCol w:w="3119"/>
        <w:gridCol w:w="2834"/>
      </w:tblGrid>
      <w:tr w:rsidR="00D4172F" w:rsidRPr="00ED0C11" w:rsidTr="00200CB2">
        <w:trPr>
          <w:trHeight w:val="730"/>
        </w:trPr>
        <w:tc>
          <w:tcPr>
            <w:tcW w:w="567" w:type="dxa"/>
            <w:vMerge w:val="restart"/>
            <w:textDirection w:val="btLr"/>
            <w:vAlign w:val="center"/>
          </w:tcPr>
          <w:p w:rsidR="00D4172F" w:rsidRPr="00ED0C11" w:rsidRDefault="00D4172F" w:rsidP="00E011B1">
            <w:pPr>
              <w:spacing w:line="240" w:lineRule="exact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30" w:type="dxa"/>
            <w:gridSpan w:val="3"/>
          </w:tcPr>
          <w:p w:rsidR="00D4172F" w:rsidRPr="00ED0C11" w:rsidRDefault="001F4BD8" w:rsidP="00E011B1">
            <w:pPr>
              <w:spacing w:line="240" w:lineRule="exact"/>
              <w:ind w:left="-142" w:right="-14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0C11">
              <w:rPr>
                <w:rFonts w:ascii="Times New Roman" w:hAnsi="Times New Roman" w:cs="Times New Roman"/>
                <w:sz w:val="20"/>
                <w:szCs w:val="20"/>
              </w:rPr>
              <w:t>ТВОРЕННЯ СОЦІОКУЛЬТУРНОГО СЕРЕДОВИЩА ТА ЗРАЗКІВ МИСТЕЦТВА АРХІТЕКТУРИ</w:t>
            </w:r>
          </w:p>
          <w:p w:rsidR="00D4172F" w:rsidRPr="00ED0C11" w:rsidRDefault="00D4172F" w:rsidP="00E011B1">
            <w:pPr>
              <w:spacing w:line="240" w:lineRule="exact"/>
              <w:ind w:left="-142" w:right="-141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ED0C11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умови розвитку суспільства, рівень соціалізації, релігійні </w:t>
            </w:r>
            <w:proofErr w:type="spellStart"/>
            <w:r w:rsidRPr="00ED0C11">
              <w:rPr>
                <w:rFonts w:ascii="Times New Roman" w:hAnsi="Times New Roman" w:cs="Times New Roman"/>
                <w:i/>
                <w:sz w:val="20"/>
                <w:szCs w:val="20"/>
              </w:rPr>
              <w:t>уявлення,рівень</w:t>
            </w:r>
            <w:proofErr w:type="spellEnd"/>
            <w:r w:rsidRPr="00ED0C11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виробництва </w:t>
            </w:r>
          </w:p>
          <w:p w:rsidR="00D4172F" w:rsidRPr="00ED0C11" w:rsidRDefault="00D4172F" w:rsidP="001F4BD8">
            <w:pPr>
              <w:spacing w:line="240" w:lineRule="exact"/>
              <w:ind w:left="-142" w:right="-14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D0C11">
              <w:rPr>
                <w:rFonts w:ascii="Times New Roman" w:hAnsi="Times New Roman" w:cs="Times New Roman"/>
                <w:sz w:val="20"/>
                <w:szCs w:val="20"/>
              </w:rPr>
              <w:t xml:space="preserve">(Історія світової культури </w:t>
            </w:r>
            <w:r w:rsidRPr="00ED0C11">
              <w:rPr>
                <w:rFonts w:ascii="Times New Roman" w:hAnsi="Times New Roman" w:cs="Times New Roman"/>
                <w:sz w:val="20"/>
                <w:szCs w:val="20"/>
              </w:rPr>
              <w:sym w:font="Symbol" w:char="F0AE"/>
            </w:r>
            <w:r w:rsidRPr="00ED0C11">
              <w:rPr>
                <w:rFonts w:ascii="Times New Roman" w:hAnsi="Times New Roman" w:cs="Times New Roman"/>
                <w:sz w:val="20"/>
                <w:szCs w:val="20"/>
              </w:rPr>
              <w:t>Релігієзнавство та міфологія</w:t>
            </w:r>
            <w:r w:rsidR="001F4BD8" w:rsidRPr="00ED0C1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F4BD8" w:rsidRPr="00ED0C11">
              <w:rPr>
                <w:rFonts w:ascii="Times New Roman" w:hAnsi="Times New Roman" w:cs="Times New Roman"/>
                <w:sz w:val="20"/>
                <w:szCs w:val="20"/>
              </w:rPr>
              <w:sym w:font="Symbol" w:char="F0AE"/>
            </w:r>
            <w:r w:rsidR="001F4BD8" w:rsidRPr="00ED0C1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D0C11">
              <w:rPr>
                <w:rFonts w:ascii="Times New Roman" w:hAnsi="Times New Roman" w:cs="Times New Roman"/>
                <w:sz w:val="20"/>
                <w:szCs w:val="20"/>
              </w:rPr>
              <w:t xml:space="preserve"> Історія світової архітектури)</w:t>
            </w:r>
          </w:p>
        </w:tc>
      </w:tr>
      <w:tr w:rsidR="00D4172F" w:rsidRPr="00ED0C11" w:rsidTr="002E0126">
        <w:trPr>
          <w:trHeight w:val="398"/>
        </w:trPr>
        <w:tc>
          <w:tcPr>
            <w:tcW w:w="567" w:type="dxa"/>
            <w:vMerge/>
            <w:vAlign w:val="center"/>
          </w:tcPr>
          <w:p w:rsidR="00D4172F" w:rsidRPr="00ED0C11" w:rsidRDefault="00D4172F" w:rsidP="00E011B1">
            <w:pPr>
              <w:spacing w:line="240" w:lineRule="exact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30" w:type="dxa"/>
            <w:gridSpan w:val="3"/>
          </w:tcPr>
          <w:p w:rsidR="00D4172F" w:rsidRPr="00ED0C11" w:rsidRDefault="00D4172F" w:rsidP="001F4BD8">
            <w:pPr>
              <w:spacing w:line="240" w:lineRule="exact"/>
              <w:ind w:left="-142" w:right="-141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D0C11">
              <w:rPr>
                <w:rFonts w:ascii="Times New Roman" w:hAnsi="Times New Roman" w:cs="Times New Roman"/>
                <w:i/>
                <w:sz w:val="24"/>
                <w:szCs w:val="24"/>
              </w:rPr>
              <w:t>Культові мегалітичні храми</w:t>
            </w:r>
          </w:p>
        </w:tc>
      </w:tr>
      <w:tr w:rsidR="00D4172F" w:rsidRPr="00ED0C11" w:rsidTr="00200CB2">
        <w:trPr>
          <w:trHeight w:val="1889"/>
        </w:trPr>
        <w:tc>
          <w:tcPr>
            <w:tcW w:w="567" w:type="dxa"/>
            <w:vMerge w:val="restart"/>
            <w:textDirection w:val="btLr"/>
            <w:vAlign w:val="center"/>
          </w:tcPr>
          <w:p w:rsidR="00D4172F" w:rsidRPr="00ED0C11" w:rsidRDefault="00D4172F" w:rsidP="002E0126">
            <w:pPr>
              <w:spacing w:line="240" w:lineRule="exact"/>
              <w:ind w:left="113" w:right="-9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D0C11">
              <w:rPr>
                <w:rFonts w:ascii="Times New Roman" w:hAnsi="Times New Roman" w:cs="Times New Roman"/>
                <w:sz w:val="20"/>
                <w:szCs w:val="20"/>
              </w:rPr>
              <w:t xml:space="preserve">ВИРОБИ   З   КАМЕНЮ </w:t>
            </w:r>
          </w:p>
        </w:tc>
        <w:tc>
          <w:tcPr>
            <w:tcW w:w="2977" w:type="dxa"/>
          </w:tcPr>
          <w:p w:rsidR="00D4172F" w:rsidRPr="00ED0C11" w:rsidRDefault="00D4172F" w:rsidP="00D4172F">
            <w:pPr>
              <w:spacing w:line="240" w:lineRule="exact"/>
              <w:ind w:right="-9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0C11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anchor distT="0" distB="0" distL="114300" distR="114300" simplePos="0" relativeHeight="251859968" behindDoc="1" locked="0" layoutInCell="1" allowOverlap="1" wp14:anchorId="52F956C4" wp14:editId="42828428">
                  <wp:simplePos x="0" y="0"/>
                  <wp:positionH relativeFrom="column">
                    <wp:posOffset>-48895</wp:posOffset>
                  </wp:positionH>
                  <wp:positionV relativeFrom="paragraph">
                    <wp:posOffset>16510</wp:posOffset>
                  </wp:positionV>
                  <wp:extent cx="1781175" cy="895350"/>
                  <wp:effectExtent l="0" t="0" r="9525" b="0"/>
                  <wp:wrapThrough wrapText="bothSides">
                    <wp:wrapPolygon edited="0">
                      <wp:start x="0" y="0"/>
                      <wp:lineTo x="0" y="21140"/>
                      <wp:lineTo x="21484" y="21140"/>
                      <wp:lineTo x="21484" y="0"/>
                      <wp:lineTo x="0" y="0"/>
                    </wp:wrapPolygon>
                  </wp:wrapThrough>
                  <wp:docPr id="4119" name="Рисунок 4119" descr="Ньюгрейнд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Ньюгрейндж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49" t="18220" r="21528" b="33898"/>
                          <a:stretch/>
                        </pic:blipFill>
                        <pic:spPr bwMode="auto">
                          <a:xfrm>
                            <a:off x="0" y="0"/>
                            <a:ext cx="17811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D0C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Мегалітичний храм</w:t>
            </w:r>
          </w:p>
          <w:p w:rsidR="00D4172F" w:rsidRPr="00ED0C11" w:rsidRDefault="00D4172F" w:rsidP="00D4172F">
            <w:pPr>
              <w:spacing w:line="240" w:lineRule="exact"/>
              <w:ind w:right="-92"/>
              <w:rPr>
                <w:rFonts w:ascii="Times New Roman" w:hAnsi="Times New Roman" w:cs="Times New Roman"/>
                <w:sz w:val="24"/>
                <w:szCs w:val="24"/>
              </w:rPr>
            </w:pPr>
            <w:r w:rsidRPr="00ED0C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(Нью-</w:t>
            </w:r>
            <w:proofErr w:type="spellStart"/>
            <w:r w:rsidRPr="00ED0C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Грейндж</w:t>
            </w:r>
            <w:proofErr w:type="spellEnd"/>
            <w:r w:rsidRPr="00ED0C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Ірландія)</w:t>
            </w:r>
            <w:r w:rsidRPr="00ED0C11">
              <w:rPr>
                <w:rStyle w:val="ab"/>
                <w:rFonts w:ascii="Times New Roman" w:hAnsi="Times New Roman" w:cs="Times New Roman"/>
                <w:sz w:val="24"/>
                <w:szCs w:val="24"/>
                <w:lang w:eastAsia="ru-RU"/>
              </w:rPr>
              <w:footnoteReference w:id="4"/>
            </w:r>
          </w:p>
        </w:tc>
        <w:tc>
          <w:tcPr>
            <w:tcW w:w="3119" w:type="dxa"/>
          </w:tcPr>
          <w:p w:rsidR="00D4172F" w:rsidRPr="00ED0C11" w:rsidRDefault="00D4172F" w:rsidP="00E011B1">
            <w:pPr>
              <w:spacing w:line="240" w:lineRule="exact"/>
              <w:ind w:right="-92"/>
              <w:rPr>
                <w:rFonts w:ascii="Times New Roman" w:hAnsi="Times New Roman" w:cs="Times New Roman"/>
                <w:sz w:val="24"/>
                <w:szCs w:val="24"/>
              </w:rPr>
            </w:pPr>
            <w:r w:rsidRPr="00ED0C1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855872" behindDoc="1" locked="0" layoutInCell="1" allowOverlap="1" wp14:anchorId="2414BC0A" wp14:editId="4A7E8660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34290</wp:posOffset>
                  </wp:positionV>
                  <wp:extent cx="1781175" cy="876300"/>
                  <wp:effectExtent l="0" t="0" r="9525" b="0"/>
                  <wp:wrapThrough wrapText="bothSides">
                    <wp:wrapPolygon edited="0">
                      <wp:start x="0" y="0"/>
                      <wp:lineTo x="0" y="21130"/>
                      <wp:lineTo x="21484" y="21130"/>
                      <wp:lineTo x="21484" y="0"/>
                      <wp:lineTo x="0" y="0"/>
                    </wp:wrapPolygon>
                  </wp:wrapThrough>
                  <wp:docPr id="4116" name="Рисунок 4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rightnessContrast bright="-3000" contrast="17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033" t="36632" r="5768" b="26076"/>
                          <a:stretch/>
                        </pic:blipFill>
                        <pic:spPr bwMode="auto">
                          <a:xfrm>
                            <a:off x="0" y="0"/>
                            <a:ext cx="1781175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D0C11">
              <w:rPr>
                <w:rFonts w:ascii="Times New Roman" w:hAnsi="Times New Roman" w:cs="Times New Roman"/>
                <w:sz w:val="24"/>
                <w:szCs w:val="24"/>
              </w:rPr>
              <w:t>Мегаліт (</w:t>
            </w:r>
            <w:proofErr w:type="spellStart"/>
            <w:r w:rsidRPr="00ED0C11">
              <w:rPr>
                <w:rFonts w:ascii="Times New Roman" w:hAnsi="Times New Roman" w:cs="Times New Roman"/>
                <w:sz w:val="24"/>
                <w:szCs w:val="24"/>
              </w:rPr>
              <w:t>Стоунхендж</w:t>
            </w:r>
            <w:proofErr w:type="spellEnd"/>
            <w:r w:rsidRPr="00ED0C11">
              <w:rPr>
                <w:rFonts w:ascii="Times New Roman" w:hAnsi="Times New Roman" w:cs="Times New Roman"/>
                <w:sz w:val="24"/>
                <w:szCs w:val="24"/>
              </w:rPr>
              <w:t>, Велика Британія)</w:t>
            </w:r>
          </w:p>
        </w:tc>
        <w:tc>
          <w:tcPr>
            <w:tcW w:w="2834" w:type="dxa"/>
          </w:tcPr>
          <w:p w:rsidR="00D4172F" w:rsidRPr="00ED0C11" w:rsidRDefault="00D4172F" w:rsidP="00E011B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ED0C1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857920" behindDoc="1" locked="0" layoutInCell="1" allowOverlap="1" wp14:anchorId="72F5FA4C" wp14:editId="61902540">
                  <wp:simplePos x="0" y="0"/>
                  <wp:positionH relativeFrom="column">
                    <wp:posOffset>-46990</wp:posOffset>
                  </wp:positionH>
                  <wp:positionV relativeFrom="paragraph">
                    <wp:posOffset>34290</wp:posOffset>
                  </wp:positionV>
                  <wp:extent cx="1628775" cy="875665"/>
                  <wp:effectExtent l="0" t="0" r="9525" b="635"/>
                  <wp:wrapThrough wrapText="bothSides">
                    <wp:wrapPolygon edited="0">
                      <wp:start x="0" y="0"/>
                      <wp:lineTo x="0" y="21146"/>
                      <wp:lineTo x="21474" y="21146"/>
                      <wp:lineTo x="21474" y="0"/>
                      <wp:lineTo x="0" y="0"/>
                    </wp:wrapPolygon>
                  </wp:wrapThrough>
                  <wp:docPr id="4117" name="Рисунок 4117" descr="https://upload.wikimedia.org/wikipedia/commons/thumb/7/75/Paulnabrone.jpg/800px-Paulnabro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upload.wikimedia.org/wikipedia/commons/thumb/7/75/Paulnabrone.jpg/800px-Paulnabron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7" t="5294" r="8824" b="17865"/>
                          <a:stretch/>
                        </pic:blipFill>
                        <pic:spPr bwMode="auto">
                          <a:xfrm>
                            <a:off x="0" y="0"/>
                            <a:ext cx="1628775" cy="875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D0C11">
              <w:rPr>
                <w:rFonts w:ascii="Times New Roman" w:hAnsi="Times New Roman" w:cs="Times New Roman"/>
                <w:sz w:val="24"/>
                <w:szCs w:val="24"/>
              </w:rPr>
              <w:t>Дольмен (</w:t>
            </w:r>
            <w:proofErr w:type="spellStart"/>
            <w:r w:rsidRPr="00ED0C11">
              <w:rPr>
                <w:rFonts w:ascii="Times New Roman" w:hAnsi="Times New Roman" w:cs="Times New Roman"/>
                <w:sz w:val="24"/>
                <w:szCs w:val="24"/>
              </w:rPr>
              <w:t>Пулнаброне</w:t>
            </w:r>
            <w:proofErr w:type="spellEnd"/>
            <w:r w:rsidRPr="00ED0C11">
              <w:rPr>
                <w:rFonts w:ascii="Times New Roman" w:hAnsi="Times New Roman" w:cs="Times New Roman"/>
                <w:sz w:val="24"/>
                <w:szCs w:val="24"/>
              </w:rPr>
              <w:t>, Ірландія)</w:t>
            </w:r>
            <w:r w:rsidRPr="00ED0C11">
              <w:rPr>
                <w:rStyle w:val="ab"/>
                <w:rFonts w:ascii="Times New Roman" w:hAnsi="Times New Roman" w:cs="Times New Roman"/>
                <w:sz w:val="24"/>
                <w:szCs w:val="24"/>
              </w:rPr>
              <w:footnoteReference w:id="5"/>
            </w:r>
          </w:p>
        </w:tc>
      </w:tr>
      <w:tr w:rsidR="00D4172F" w:rsidRPr="00ED0C11" w:rsidTr="00200CB2">
        <w:trPr>
          <w:trHeight w:val="198"/>
        </w:trPr>
        <w:tc>
          <w:tcPr>
            <w:tcW w:w="567" w:type="dxa"/>
            <w:vMerge/>
            <w:textDirection w:val="btLr"/>
            <w:vAlign w:val="center"/>
          </w:tcPr>
          <w:p w:rsidR="00D4172F" w:rsidRPr="00ED0C11" w:rsidRDefault="00D4172F" w:rsidP="00E011B1">
            <w:pPr>
              <w:spacing w:line="240" w:lineRule="exact"/>
              <w:ind w:left="113" w:right="-9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30" w:type="dxa"/>
            <w:gridSpan w:val="3"/>
          </w:tcPr>
          <w:p w:rsidR="00D4172F" w:rsidRPr="00ED0C11" w:rsidRDefault="00D4172F" w:rsidP="001F4BD8">
            <w:pPr>
              <w:spacing w:line="24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ED0C11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Ритуальн</w:t>
            </w:r>
            <w:r w:rsidR="001F4BD8" w:rsidRPr="00ED0C11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о-поховальні</w:t>
            </w:r>
            <w:r w:rsidRPr="00ED0C11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споруди</w:t>
            </w:r>
          </w:p>
        </w:tc>
      </w:tr>
      <w:tr w:rsidR="00D4172F" w:rsidRPr="00ED0C11" w:rsidTr="00200CB2">
        <w:trPr>
          <w:trHeight w:val="1795"/>
        </w:trPr>
        <w:tc>
          <w:tcPr>
            <w:tcW w:w="567" w:type="dxa"/>
            <w:vMerge/>
            <w:textDirection w:val="btLr"/>
            <w:vAlign w:val="center"/>
          </w:tcPr>
          <w:p w:rsidR="00D4172F" w:rsidRPr="00ED0C11" w:rsidRDefault="00D4172F" w:rsidP="00E011B1">
            <w:pPr>
              <w:spacing w:line="240" w:lineRule="exact"/>
              <w:ind w:left="113" w:right="-9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D4172F" w:rsidRPr="00ED0C11" w:rsidRDefault="00D4172F" w:rsidP="00E011B1">
            <w:pPr>
              <w:spacing w:line="240" w:lineRule="exact"/>
              <w:ind w:right="-9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0C1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856896" behindDoc="1" locked="0" layoutInCell="1" allowOverlap="1" wp14:anchorId="71F1FAD0" wp14:editId="6B2FF359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27940</wp:posOffset>
                  </wp:positionV>
                  <wp:extent cx="1613535" cy="854710"/>
                  <wp:effectExtent l="19050" t="19050" r="24765" b="21590"/>
                  <wp:wrapThrough wrapText="bothSides">
                    <wp:wrapPolygon edited="0">
                      <wp:start x="-255" y="-481"/>
                      <wp:lineTo x="-255" y="21664"/>
                      <wp:lineTo x="21677" y="21664"/>
                      <wp:lineTo x="21677" y="-481"/>
                      <wp:lineTo x="-255" y="-481"/>
                    </wp:wrapPolygon>
                  </wp:wrapThrough>
                  <wp:docPr id="4121" name="Рисунок 4121" descr="https://upload.wikimedia.org/wikipedia/commons/thumb/a/a7/Klekkende_H%C3%B8j.jpg/800px-Klekkende_H%C3%B8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upload.wikimedia.org/wikipedia/commons/thumb/a/a7/Klekkende_H%C3%B8j.jpg/800px-Klekkende_H%C3%B8j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rightnessContrast bright="-4000" contrast="49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944" t="11053" r="14828" b="33940"/>
                          <a:stretch/>
                        </pic:blipFill>
                        <pic:spPr bwMode="auto">
                          <a:xfrm>
                            <a:off x="0" y="0"/>
                            <a:ext cx="1613535" cy="854710"/>
                          </a:xfrm>
                          <a:prstGeom prst="rect">
                            <a:avLst/>
                          </a:prstGeom>
                          <a:noFill/>
                          <a:ln w="3175" cap="flat" cmpd="sng" algn="ctr">
                            <a:solidFill>
                              <a:schemeClr val="bg1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D0C11">
              <w:rPr>
                <w:rFonts w:ascii="Times New Roman" w:hAnsi="Times New Roman" w:cs="Times New Roman"/>
                <w:sz w:val="24"/>
                <w:szCs w:val="24"/>
              </w:rPr>
              <w:t>Гробниця з подвійним ходом (Ірландія)</w:t>
            </w:r>
            <w:r w:rsidRPr="00ED0C11">
              <w:rPr>
                <w:rStyle w:val="ab"/>
                <w:rFonts w:ascii="Times New Roman" w:hAnsi="Times New Roman" w:cs="Times New Roman"/>
                <w:sz w:val="24"/>
                <w:szCs w:val="24"/>
              </w:rPr>
              <w:footnoteReference w:id="6"/>
            </w:r>
          </w:p>
        </w:tc>
        <w:tc>
          <w:tcPr>
            <w:tcW w:w="3119" w:type="dxa"/>
          </w:tcPr>
          <w:p w:rsidR="00D4172F" w:rsidRPr="00ED0C11" w:rsidRDefault="00D4172F" w:rsidP="00E011B1">
            <w:pPr>
              <w:spacing w:line="240" w:lineRule="exact"/>
              <w:ind w:right="-92"/>
              <w:rPr>
                <w:rFonts w:ascii="Times New Roman" w:hAnsi="Times New Roman" w:cs="Times New Roman"/>
                <w:sz w:val="24"/>
                <w:szCs w:val="24"/>
              </w:rPr>
            </w:pPr>
            <w:r w:rsidRPr="00ED0C11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anchor distT="0" distB="0" distL="114300" distR="114300" simplePos="0" relativeHeight="251862016" behindDoc="1" locked="0" layoutInCell="1" allowOverlap="1" wp14:anchorId="29978BDA" wp14:editId="35DD010A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24765</wp:posOffset>
                  </wp:positionV>
                  <wp:extent cx="1771650" cy="876300"/>
                  <wp:effectExtent l="0" t="0" r="0" b="0"/>
                  <wp:wrapThrough wrapText="bothSides">
                    <wp:wrapPolygon edited="0">
                      <wp:start x="0" y="0"/>
                      <wp:lineTo x="0" y="21130"/>
                      <wp:lineTo x="21368" y="21130"/>
                      <wp:lineTo x="21368" y="0"/>
                      <wp:lineTo x="0" y="0"/>
                    </wp:wrapPolygon>
                  </wp:wrapThrough>
                  <wp:docPr id="4122" name="Рисунок 4122" descr="nu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ul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372"/>
                          <a:stretch/>
                        </pic:blipFill>
                        <pic:spPr bwMode="auto">
                          <a:xfrm>
                            <a:off x="0" y="0"/>
                            <a:ext cx="177165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D0C11">
              <w:rPr>
                <w:rFonts w:ascii="Times New Roman" w:hAnsi="Times New Roman" w:cs="Times New Roman"/>
                <w:sz w:val="24"/>
                <w:szCs w:val="24"/>
              </w:rPr>
              <w:t>Камерна гробниця (довгий курган), Велика Британія</w:t>
            </w:r>
            <w:r w:rsidRPr="00ED0C11">
              <w:rPr>
                <w:rStyle w:val="ab"/>
                <w:rFonts w:ascii="Times New Roman" w:hAnsi="Times New Roman" w:cs="Times New Roman"/>
                <w:sz w:val="24"/>
                <w:szCs w:val="24"/>
              </w:rPr>
              <w:footnoteReference w:id="7"/>
            </w:r>
          </w:p>
        </w:tc>
        <w:tc>
          <w:tcPr>
            <w:tcW w:w="2834" w:type="dxa"/>
          </w:tcPr>
          <w:p w:rsidR="00D4172F" w:rsidRPr="00ED0C11" w:rsidRDefault="00D4172F" w:rsidP="00E011B1">
            <w:pPr>
              <w:spacing w:line="240" w:lineRule="exact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D0C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Некрополь Ангелу-</w:t>
            </w:r>
            <w:proofErr w:type="spellStart"/>
            <w:r w:rsidRPr="00ED0C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Руджу</w:t>
            </w:r>
            <w:proofErr w:type="spellEnd"/>
            <w:r w:rsidRPr="00ED0C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(Північна Сардинія, Італія)</w:t>
            </w:r>
            <w:r w:rsidRPr="00ED0C11">
              <w:rPr>
                <w:rStyle w:val="ab"/>
                <w:rFonts w:ascii="Times New Roman" w:hAnsi="Times New Roman" w:cs="Times New Roman"/>
                <w:sz w:val="24"/>
                <w:szCs w:val="24"/>
                <w:lang w:eastAsia="ru-RU"/>
              </w:rPr>
              <w:footnoteReference w:id="8"/>
            </w:r>
            <w:r w:rsidRPr="00ED0C11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864064" behindDoc="1" locked="0" layoutInCell="1" allowOverlap="1" wp14:anchorId="7A7DA41C" wp14:editId="410DD150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13970</wp:posOffset>
                  </wp:positionV>
                  <wp:extent cx="1704975" cy="895350"/>
                  <wp:effectExtent l="0" t="0" r="9525" b="0"/>
                  <wp:wrapThrough wrapText="bothSides">
                    <wp:wrapPolygon edited="0">
                      <wp:start x="0" y="0"/>
                      <wp:lineTo x="0" y="21140"/>
                      <wp:lineTo x="21479" y="21140"/>
                      <wp:lineTo x="21479" y="0"/>
                      <wp:lineTo x="0" y="0"/>
                    </wp:wrapPolygon>
                  </wp:wrapThrough>
                  <wp:docPr id="4125" name="Рисунок 4125" descr="Некрополь Ангелу-Руджу, Сарди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Некрополь Ангелу-Руджу, Сардиния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sharpenSoften amount="34000"/>
                                    </a14:imgEffect>
                                    <a14:imgEffect>
                                      <a14:brightnessContrast bright="-13000" contrast="1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79" r="10227" b="9642"/>
                          <a:stretch/>
                        </pic:blipFill>
                        <pic:spPr bwMode="auto">
                          <a:xfrm>
                            <a:off x="0" y="0"/>
                            <a:ext cx="17049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4172F" w:rsidRPr="00ED0C11" w:rsidRDefault="00D4172F" w:rsidP="00BE43E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0126" w:rsidRPr="00ED0C11" w:rsidRDefault="002E0126" w:rsidP="007400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0C11">
        <w:rPr>
          <w:rFonts w:ascii="Times New Roman" w:hAnsi="Times New Roman" w:cs="Times New Roman"/>
          <w:sz w:val="28"/>
          <w:szCs w:val="28"/>
        </w:rPr>
        <w:t xml:space="preserve">Обираючи методичною основою </w:t>
      </w:r>
      <w:r w:rsidR="007400E8" w:rsidRPr="00ED0C11">
        <w:rPr>
          <w:rFonts w:ascii="Times New Roman" w:hAnsi="Times New Roman" w:cs="Times New Roman"/>
          <w:sz w:val="28"/>
          <w:szCs w:val="28"/>
        </w:rPr>
        <w:t xml:space="preserve">для </w:t>
      </w:r>
      <w:r w:rsidRPr="00ED0C11">
        <w:rPr>
          <w:rFonts w:ascii="Times New Roman" w:hAnsi="Times New Roman" w:cs="Times New Roman"/>
          <w:sz w:val="28"/>
          <w:szCs w:val="28"/>
        </w:rPr>
        <w:t xml:space="preserve">діагностування рівня якості засвоєння знань методи візуалізації та </w:t>
      </w:r>
      <w:proofErr w:type="spellStart"/>
      <w:r w:rsidRPr="00ED0C11">
        <w:rPr>
          <w:rFonts w:ascii="Times New Roman" w:hAnsi="Times New Roman" w:cs="Times New Roman"/>
          <w:sz w:val="28"/>
          <w:szCs w:val="28"/>
        </w:rPr>
        <w:t>пояснювально</w:t>
      </w:r>
      <w:proofErr w:type="spellEnd"/>
      <w:r w:rsidRPr="00ED0C11">
        <w:rPr>
          <w:rFonts w:ascii="Times New Roman" w:hAnsi="Times New Roman" w:cs="Times New Roman"/>
          <w:sz w:val="28"/>
          <w:szCs w:val="28"/>
        </w:rPr>
        <w:t>-ілюстра</w:t>
      </w:r>
      <w:r w:rsidR="007400E8" w:rsidRPr="00ED0C11">
        <w:rPr>
          <w:rFonts w:ascii="Times New Roman" w:hAnsi="Times New Roman" w:cs="Times New Roman"/>
          <w:sz w:val="28"/>
          <w:szCs w:val="28"/>
        </w:rPr>
        <w:t>т</w:t>
      </w:r>
      <w:r w:rsidRPr="00ED0C11">
        <w:rPr>
          <w:rFonts w:ascii="Times New Roman" w:hAnsi="Times New Roman" w:cs="Times New Roman"/>
          <w:sz w:val="28"/>
          <w:szCs w:val="28"/>
        </w:rPr>
        <w:t>ивний</w:t>
      </w:r>
      <w:r w:rsidR="00E011B1" w:rsidRPr="00ED0C11">
        <w:rPr>
          <w:rFonts w:ascii="Times New Roman" w:hAnsi="Times New Roman" w:cs="Times New Roman"/>
          <w:sz w:val="28"/>
          <w:szCs w:val="28"/>
        </w:rPr>
        <w:t xml:space="preserve">, слід ґрунтовніше прослідкувати процес еволюцію лекції як форми навчання. </w:t>
      </w:r>
      <w:r w:rsidRPr="00ED0C11">
        <w:rPr>
          <w:rFonts w:ascii="Times New Roman" w:hAnsi="Times New Roman" w:cs="Times New Roman"/>
          <w:sz w:val="28"/>
          <w:szCs w:val="28"/>
        </w:rPr>
        <w:t xml:space="preserve">Лекція </w:t>
      </w:r>
      <w:r w:rsidRPr="00ED0C11">
        <w:rPr>
          <w:rFonts w:ascii="Times New Roman" w:hAnsi="Times New Roman" w:cs="Times New Roman"/>
          <w:sz w:val="28"/>
          <w:szCs w:val="28"/>
        </w:rPr>
        <w:lastRenderedPageBreak/>
        <w:t>здавна є однією з</w:t>
      </w:r>
      <w:r w:rsidR="00E011B1" w:rsidRPr="00ED0C11">
        <w:rPr>
          <w:rFonts w:ascii="Times New Roman" w:hAnsi="Times New Roman" w:cs="Times New Roman"/>
          <w:sz w:val="28"/>
          <w:szCs w:val="28"/>
        </w:rPr>
        <w:t> </w:t>
      </w:r>
      <w:r w:rsidRPr="00ED0C11">
        <w:rPr>
          <w:rFonts w:ascii="Times New Roman" w:hAnsi="Times New Roman" w:cs="Times New Roman"/>
          <w:sz w:val="28"/>
          <w:szCs w:val="28"/>
        </w:rPr>
        <w:t xml:space="preserve">основних форм навчання закладів вищої освіти. </w:t>
      </w:r>
      <w:r w:rsidR="00E011B1" w:rsidRPr="00ED0C11">
        <w:rPr>
          <w:rFonts w:ascii="Times New Roman" w:hAnsi="Times New Roman" w:cs="Times New Roman"/>
          <w:sz w:val="28"/>
          <w:szCs w:val="28"/>
        </w:rPr>
        <w:t>Форма лекційного</w:t>
      </w:r>
      <w:r w:rsidR="004524DE" w:rsidRPr="00ED0C11">
        <w:rPr>
          <w:rFonts w:ascii="Times New Roman" w:hAnsi="Times New Roman" w:cs="Times New Roman"/>
          <w:sz w:val="28"/>
          <w:szCs w:val="28"/>
        </w:rPr>
        <w:t xml:space="preserve"> </w:t>
      </w:r>
      <w:r w:rsidR="00E011B1" w:rsidRPr="00ED0C11">
        <w:rPr>
          <w:rFonts w:ascii="Times New Roman" w:hAnsi="Times New Roman" w:cs="Times New Roman"/>
          <w:sz w:val="28"/>
          <w:szCs w:val="28"/>
        </w:rPr>
        <w:t>викладання нового інформаційного матеріалу</w:t>
      </w:r>
      <w:r w:rsidRPr="00ED0C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011B1" w:rsidRPr="00ED0C11">
        <w:rPr>
          <w:rFonts w:ascii="Times New Roman" w:hAnsi="Times New Roman" w:cs="Times New Roman"/>
          <w:sz w:val="28"/>
          <w:szCs w:val="28"/>
        </w:rPr>
        <w:t>розвинулас</w:t>
      </w:r>
      <w:r w:rsidR="004524DE" w:rsidRPr="00ED0C11">
        <w:rPr>
          <w:rFonts w:ascii="Times New Roman" w:hAnsi="Times New Roman" w:cs="Times New Roman"/>
          <w:sz w:val="28"/>
          <w:szCs w:val="28"/>
        </w:rPr>
        <w:t>ь</w:t>
      </w:r>
      <w:proofErr w:type="spellEnd"/>
      <w:r w:rsidR="00E011B1" w:rsidRPr="00ED0C11">
        <w:rPr>
          <w:rFonts w:ascii="Times New Roman" w:hAnsi="Times New Roman" w:cs="Times New Roman"/>
          <w:sz w:val="28"/>
          <w:szCs w:val="28"/>
        </w:rPr>
        <w:t xml:space="preserve"> </w:t>
      </w:r>
      <w:r w:rsidR="004524DE" w:rsidRPr="00ED0C11">
        <w:rPr>
          <w:rFonts w:ascii="Times New Roman" w:hAnsi="Times New Roman" w:cs="Times New Roman"/>
          <w:sz w:val="28"/>
          <w:szCs w:val="28"/>
        </w:rPr>
        <w:t>й</w:t>
      </w:r>
      <w:r w:rsidR="00E011B1" w:rsidRPr="00ED0C11">
        <w:rPr>
          <w:rFonts w:ascii="Times New Roman" w:hAnsi="Times New Roman" w:cs="Times New Roman"/>
          <w:sz w:val="28"/>
          <w:szCs w:val="28"/>
        </w:rPr>
        <w:t xml:space="preserve"> стала основною</w:t>
      </w:r>
      <w:r w:rsidRPr="00ED0C11">
        <w:rPr>
          <w:rFonts w:ascii="Times New Roman" w:hAnsi="Times New Roman" w:cs="Times New Roman"/>
          <w:sz w:val="28"/>
          <w:szCs w:val="28"/>
        </w:rPr>
        <w:t xml:space="preserve"> в</w:t>
      </w:r>
      <w:r w:rsidR="00E011B1" w:rsidRPr="00ED0C11">
        <w:rPr>
          <w:rFonts w:ascii="Times New Roman" w:hAnsi="Times New Roman" w:cs="Times New Roman"/>
          <w:sz w:val="28"/>
          <w:szCs w:val="28"/>
        </w:rPr>
        <w:t> </w:t>
      </w:r>
      <w:r w:rsidRPr="00ED0C11">
        <w:rPr>
          <w:rFonts w:ascii="Times New Roman" w:hAnsi="Times New Roman" w:cs="Times New Roman"/>
          <w:sz w:val="28"/>
          <w:szCs w:val="28"/>
        </w:rPr>
        <w:t>середньовічному університеті як</w:t>
      </w:r>
      <w:r w:rsidR="00E011B1" w:rsidRPr="00ED0C11">
        <w:rPr>
          <w:rFonts w:ascii="Times New Roman" w:hAnsi="Times New Roman" w:cs="Times New Roman"/>
          <w:sz w:val="28"/>
          <w:szCs w:val="28"/>
        </w:rPr>
        <w:t> </w:t>
      </w:r>
      <w:r w:rsidRPr="00ED0C11">
        <w:rPr>
          <w:rFonts w:ascii="Times New Roman" w:hAnsi="Times New Roman" w:cs="Times New Roman"/>
          <w:sz w:val="28"/>
          <w:szCs w:val="28"/>
        </w:rPr>
        <w:t>форма навчання, що припускає читання (</w:t>
      </w:r>
      <w:r w:rsidR="00E011B1" w:rsidRPr="00ED0C11">
        <w:rPr>
          <w:rFonts w:ascii="Times New Roman" w:hAnsi="Times New Roman" w:cs="Times New Roman"/>
          <w:sz w:val="28"/>
          <w:szCs w:val="28"/>
        </w:rPr>
        <w:t>«</w:t>
      </w:r>
      <w:r w:rsidRPr="00ED0C11">
        <w:rPr>
          <w:rFonts w:ascii="Times New Roman" w:hAnsi="Times New Roman" w:cs="Times New Roman"/>
          <w:sz w:val="28"/>
          <w:szCs w:val="28"/>
        </w:rPr>
        <w:t>лекція</w:t>
      </w:r>
      <w:r w:rsidR="00E011B1" w:rsidRPr="00ED0C11">
        <w:rPr>
          <w:rFonts w:ascii="Times New Roman" w:hAnsi="Times New Roman" w:cs="Times New Roman"/>
          <w:sz w:val="28"/>
          <w:szCs w:val="28"/>
        </w:rPr>
        <w:t xml:space="preserve">» – </w:t>
      </w:r>
      <w:r w:rsidR="00E011B1" w:rsidRPr="00ED0C11">
        <w:rPr>
          <w:rFonts w:ascii="Times New Roman" w:hAnsi="Times New Roman" w:cs="Times New Roman"/>
          <w:i/>
          <w:sz w:val="28"/>
          <w:szCs w:val="28"/>
        </w:rPr>
        <w:t>лат</w:t>
      </w:r>
      <w:r w:rsidR="00E011B1" w:rsidRPr="00ED0C11">
        <w:rPr>
          <w:rFonts w:ascii="Times New Roman" w:hAnsi="Times New Roman" w:cs="Times New Roman"/>
          <w:sz w:val="28"/>
          <w:szCs w:val="28"/>
        </w:rPr>
        <w:t xml:space="preserve">. </w:t>
      </w:r>
      <w:r w:rsidRPr="00ED0C11">
        <w:rPr>
          <w:rFonts w:ascii="Times New Roman" w:hAnsi="Times New Roman" w:cs="Times New Roman"/>
          <w:sz w:val="28"/>
          <w:szCs w:val="28"/>
        </w:rPr>
        <w:t xml:space="preserve">читання) викладачем розумної книги з коментарями складних і незрозумілих місць. </w:t>
      </w:r>
      <w:r w:rsidR="00E011B1" w:rsidRPr="00ED0C11">
        <w:rPr>
          <w:rFonts w:ascii="Times New Roman" w:hAnsi="Times New Roman" w:cs="Times New Roman"/>
          <w:sz w:val="28"/>
          <w:szCs w:val="28"/>
        </w:rPr>
        <w:t>Й </w:t>
      </w:r>
      <w:r w:rsidRPr="00ED0C11">
        <w:rPr>
          <w:rFonts w:ascii="Times New Roman" w:hAnsi="Times New Roman" w:cs="Times New Roman"/>
          <w:sz w:val="28"/>
          <w:szCs w:val="28"/>
        </w:rPr>
        <w:t>до</w:t>
      </w:r>
      <w:r w:rsidR="00E011B1" w:rsidRPr="00ED0C11">
        <w:rPr>
          <w:rFonts w:ascii="Times New Roman" w:hAnsi="Times New Roman" w:cs="Times New Roman"/>
          <w:sz w:val="28"/>
          <w:szCs w:val="28"/>
        </w:rPr>
        <w:t> </w:t>
      </w:r>
      <w:r w:rsidRPr="00ED0C11">
        <w:rPr>
          <w:rFonts w:ascii="Times New Roman" w:hAnsi="Times New Roman" w:cs="Times New Roman"/>
          <w:sz w:val="28"/>
          <w:szCs w:val="28"/>
        </w:rPr>
        <w:t xml:space="preserve">недавнього часу традиційна </w:t>
      </w:r>
      <w:proofErr w:type="spellStart"/>
      <w:r w:rsidRPr="00ED0C11">
        <w:rPr>
          <w:rFonts w:ascii="Times New Roman" w:hAnsi="Times New Roman" w:cs="Times New Roman"/>
          <w:sz w:val="28"/>
          <w:szCs w:val="28"/>
        </w:rPr>
        <w:t>лекційно</w:t>
      </w:r>
      <w:proofErr w:type="spellEnd"/>
      <w:r w:rsidRPr="00ED0C11">
        <w:rPr>
          <w:rFonts w:ascii="Times New Roman" w:hAnsi="Times New Roman" w:cs="Times New Roman"/>
          <w:sz w:val="28"/>
          <w:szCs w:val="28"/>
        </w:rPr>
        <w:t xml:space="preserve">-семінарська система навчання  зберігала схожі риси: лекційна форма припускає послідовний, систематичний виклад найбільш важкого або об'ємного учбового матеріалу у вигляді монологу викладача. При цьому лектор повинен проаналізувати можливі точки зору і позиції </w:t>
      </w:r>
      <w:r w:rsidR="004524DE" w:rsidRPr="00ED0C11">
        <w:rPr>
          <w:rFonts w:ascii="Times New Roman" w:hAnsi="Times New Roman" w:cs="Times New Roman"/>
          <w:sz w:val="28"/>
          <w:szCs w:val="28"/>
        </w:rPr>
        <w:t>в</w:t>
      </w:r>
      <w:r w:rsidRPr="00ED0C11">
        <w:rPr>
          <w:rFonts w:ascii="Times New Roman" w:hAnsi="Times New Roman" w:cs="Times New Roman"/>
          <w:sz w:val="28"/>
          <w:szCs w:val="28"/>
        </w:rPr>
        <w:t>чених з</w:t>
      </w:r>
      <w:r w:rsidR="004524DE" w:rsidRPr="00ED0C11">
        <w:rPr>
          <w:rFonts w:ascii="Times New Roman" w:hAnsi="Times New Roman" w:cs="Times New Roman"/>
          <w:sz w:val="28"/>
          <w:szCs w:val="28"/>
        </w:rPr>
        <w:t> </w:t>
      </w:r>
      <w:r w:rsidRPr="00ED0C11">
        <w:rPr>
          <w:rFonts w:ascii="Times New Roman" w:hAnsi="Times New Roman" w:cs="Times New Roman"/>
          <w:sz w:val="28"/>
          <w:szCs w:val="28"/>
        </w:rPr>
        <w:t xml:space="preserve">дискусійних питань даної теми і </w:t>
      </w:r>
      <w:r w:rsidR="004524DE" w:rsidRPr="00ED0C11">
        <w:rPr>
          <w:rFonts w:ascii="Times New Roman" w:hAnsi="Times New Roman" w:cs="Times New Roman"/>
          <w:sz w:val="28"/>
          <w:szCs w:val="28"/>
        </w:rPr>
        <w:t>обґрунтувати</w:t>
      </w:r>
      <w:r w:rsidRPr="00ED0C11">
        <w:rPr>
          <w:rFonts w:ascii="Times New Roman" w:hAnsi="Times New Roman" w:cs="Times New Roman"/>
          <w:sz w:val="28"/>
          <w:szCs w:val="28"/>
        </w:rPr>
        <w:t xml:space="preserve"> власне трактування, що </w:t>
      </w:r>
      <w:r w:rsidR="004524DE" w:rsidRPr="00ED0C11">
        <w:rPr>
          <w:rFonts w:ascii="Times New Roman" w:hAnsi="Times New Roman" w:cs="Times New Roman"/>
          <w:sz w:val="28"/>
          <w:szCs w:val="28"/>
        </w:rPr>
        <w:t>подається</w:t>
      </w:r>
      <w:r w:rsidRPr="00ED0C11">
        <w:rPr>
          <w:rFonts w:ascii="Times New Roman" w:hAnsi="Times New Roman" w:cs="Times New Roman"/>
          <w:sz w:val="28"/>
          <w:szCs w:val="28"/>
        </w:rPr>
        <w:t xml:space="preserve"> </w:t>
      </w:r>
      <w:r w:rsidR="004524DE" w:rsidRPr="00ED0C11">
        <w:rPr>
          <w:rFonts w:ascii="Times New Roman" w:hAnsi="Times New Roman" w:cs="Times New Roman"/>
          <w:sz w:val="28"/>
          <w:szCs w:val="28"/>
        </w:rPr>
        <w:t>учасникам освітнього процесу</w:t>
      </w:r>
      <w:r w:rsidRPr="00ED0C11">
        <w:rPr>
          <w:rFonts w:ascii="Times New Roman" w:hAnsi="Times New Roman" w:cs="Times New Roman"/>
          <w:sz w:val="28"/>
          <w:szCs w:val="28"/>
        </w:rPr>
        <w:t xml:space="preserve">. Як будь-яке </w:t>
      </w:r>
      <w:r w:rsidR="004524DE" w:rsidRPr="00ED0C11">
        <w:rPr>
          <w:rFonts w:ascii="Times New Roman" w:hAnsi="Times New Roman" w:cs="Times New Roman"/>
          <w:sz w:val="28"/>
          <w:szCs w:val="28"/>
        </w:rPr>
        <w:t>довго існуюче явище</w:t>
      </w:r>
      <w:r w:rsidRPr="00ED0C11">
        <w:rPr>
          <w:rFonts w:ascii="Times New Roman" w:hAnsi="Times New Roman" w:cs="Times New Roman"/>
          <w:sz w:val="28"/>
          <w:szCs w:val="28"/>
        </w:rPr>
        <w:t>, лекційна форма навчання має досить багато позитивних рис</w:t>
      </w:r>
      <w:r w:rsidR="004524DE" w:rsidRPr="00ED0C11">
        <w:rPr>
          <w:rFonts w:ascii="Times New Roman" w:hAnsi="Times New Roman" w:cs="Times New Roman"/>
          <w:sz w:val="28"/>
          <w:szCs w:val="28"/>
        </w:rPr>
        <w:t>.</w:t>
      </w:r>
      <w:r w:rsidRPr="00ED0C11">
        <w:rPr>
          <w:rFonts w:ascii="Times New Roman" w:hAnsi="Times New Roman" w:cs="Times New Roman"/>
          <w:sz w:val="28"/>
          <w:szCs w:val="28"/>
        </w:rPr>
        <w:t xml:space="preserve"> Головн</w:t>
      </w:r>
      <w:r w:rsidR="004524DE" w:rsidRPr="00ED0C11">
        <w:rPr>
          <w:rFonts w:ascii="Times New Roman" w:hAnsi="Times New Roman" w:cs="Times New Roman"/>
          <w:sz w:val="28"/>
          <w:szCs w:val="28"/>
        </w:rPr>
        <w:t>а з них –</w:t>
      </w:r>
      <w:r w:rsidRPr="00ED0C11">
        <w:rPr>
          <w:rFonts w:ascii="Times New Roman" w:hAnsi="Times New Roman" w:cs="Times New Roman"/>
          <w:sz w:val="28"/>
          <w:szCs w:val="28"/>
        </w:rPr>
        <w:t xml:space="preserve"> економічність, оскільки це дійсно </w:t>
      </w:r>
      <w:proofErr w:type="spellStart"/>
      <w:r w:rsidRPr="00ED0C11">
        <w:rPr>
          <w:rFonts w:ascii="Times New Roman" w:hAnsi="Times New Roman" w:cs="Times New Roman"/>
          <w:sz w:val="28"/>
          <w:szCs w:val="28"/>
        </w:rPr>
        <w:t>найекономніший</w:t>
      </w:r>
      <w:proofErr w:type="spellEnd"/>
      <w:r w:rsidRPr="00ED0C11">
        <w:rPr>
          <w:rFonts w:ascii="Times New Roman" w:hAnsi="Times New Roman" w:cs="Times New Roman"/>
          <w:sz w:val="28"/>
          <w:szCs w:val="28"/>
        </w:rPr>
        <w:t xml:space="preserve"> спосіб повідомлення великої кількості об'єму інформа</w:t>
      </w:r>
      <w:r w:rsidR="004524DE" w:rsidRPr="00ED0C11">
        <w:rPr>
          <w:rFonts w:ascii="Times New Roman" w:hAnsi="Times New Roman" w:cs="Times New Roman"/>
          <w:sz w:val="28"/>
          <w:szCs w:val="28"/>
        </w:rPr>
        <w:t>ції. Гіпотетично, одна людина –</w:t>
      </w:r>
      <w:r w:rsidRPr="00ED0C11">
        <w:rPr>
          <w:rFonts w:ascii="Times New Roman" w:hAnsi="Times New Roman" w:cs="Times New Roman"/>
          <w:sz w:val="28"/>
          <w:szCs w:val="28"/>
        </w:rPr>
        <w:t xml:space="preserve"> </w:t>
      </w:r>
      <w:r w:rsidR="004524DE" w:rsidRPr="00ED0C11">
        <w:rPr>
          <w:rFonts w:ascii="Times New Roman" w:hAnsi="Times New Roman" w:cs="Times New Roman"/>
          <w:sz w:val="28"/>
          <w:szCs w:val="28"/>
        </w:rPr>
        <w:t>лектор</w:t>
      </w:r>
      <w:r w:rsidRPr="00ED0C11">
        <w:rPr>
          <w:rFonts w:ascii="Times New Roman" w:hAnsi="Times New Roman" w:cs="Times New Roman"/>
          <w:sz w:val="28"/>
          <w:szCs w:val="28"/>
        </w:rPr>
        <w:t xml:space="preserve"> </w:t>
      </w:r>
      <w:r w:rsidR="004524DE" w:rsidRPr="00ED0C11">
        <w:rPr>
          <w:rFonts w:ascii="Times New Roman" w:hAnsi="Times New Roman" w:cs="Times New Roman"/>
          <w:sz w:val="28"/>
          <w:szCs w:val="28"/>
        </w:rPr>
        <w:t>може</w:t>
      </w:r>
      <w:r w:rsidRPr="00ED0C11">
        <w:rPr>
          <w:rFonts w:ascii="Times New Roman" w:hAnsi="Times New Roman" w:cs="Times New Roman"/>
          <w:sz w:val="28"/>
          <w:szCs w:val="28"/>
        </w:rPr>
        <w:t xml:space="preserve"> транслювати інформацію </w:t>
      </w:r>
      <w:r w:rsidR="004524DE" w:rsidRPr="00ED0C11">
        <w:rPr>
          <w:rFonts w:ascii="Times New Roman" w:hAnsi="Times New Roman" w:cs="Times New Roman"/>
          <w:sz w:val="28"/>
          <w:szCs w:val="28"/>
        </w:rPr>
        <w:t>фактично на необмежену</w:t>
      </w:r>
      <w:r w:rsidRPr="00ED0C11">
        <w:rPr>
          <w:rFonts w:ascii="Times New Roman" w:hAnsi="Times New Roman" w:cs="Times New Roman"/>
          <w:sz w:val="28"/>
          <w:szCs w:val="28"/>
        </w:rPr>
        <w:t xml:space="preserve"> кількість слухачів.</w:t>
      </w:r>
    </w:p>
    <w:p w:rsidR="002E0126" w:rsidRPr="00ED0C11" w:rsidRDefault="002E0126" w:rsidP="007400E8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ED0C11">
        <w:rPr>
          <w:rFonts w:ascii="Times New Roman" w:hAnsi="Times New Roman" w:cs="Times New Roman"/>
          <w:sz w:val="28"/>
          <w:szCs w:val="28"/>
        </w:rPr>
        <w:t xml:space="preserve">З переліку </w:t>
      </w:r>
      <w:r w:rsidR="004524DE" w:rsidRPr="00ED0C11">
        <w:rPr>
          <w:rFonts w:ascii="Times New Roman" w:hAnsi="Times New Roman" w:cs="Times New Roman"/>
          <w:sz w:val="28"/>
          <w:szCs w:val="28"/>
        </w:rPr>
        <w:t>малоефективних</w:t>
      </w:r>
      <w:r w:rsidRPr="00ED0C11">
        <w:rPr>
          <w:rFonts w:ascii="Times New Roman" w:hAnsi="Times New Roman" w:cs="Times New Roman"/>
          <w:sz w:val="28"/>
          <w:szCs w:val="28"/>
        </w:rPr>
        <w:t xml:space="preserve"> рис </w:t>
      </w:r>
      <w:r w:rsidR="001B23FA" w:rsidRPr="00ED0C11">
        <w:rPr>
          <w:rFonts w:ascii="Times New Roman" w:hAnsi="Times New Roman" w:cs="Times New Roman"/>
          <w:sz w:val="28"/>
          <w:szCs w:val="28"/>
        </w:rPr>
        <w:t xml:space="preserve">викладання матеріалу у формі лекції, </w:t>
      </w:r>
      <w:r w:rsidRPr="00ED0C11">
        <w:rPr>
          <w:rFonts w:ascii="Times New Roman" w:hAnsi="Times New Roman" w:cs="Times New Roman"/>
          <w:sz w:val="28"/>
          <w:szCs w:val="28"/>
        </w:rPr>
        <w:t xml:space="preserve">треба відмітити </w:t>
      </w:r>
      <w:r w:rsidR="004524DE" w:rsidRPr="00ED0C11">
        <w:rPr>
          <w:rFonts w:ascii="Times New Roman" w:hAnsi="Times New Roman" w:cs="Times New Roman"/>
          <w:sz w:val="28"/>
          <w:szCs w:val="28"/>
        </w:rPr>
        <w:t xml:space="preserve">обмеженість або повна </w:t>
      </w:r>
      <w:r w:rsidRPr="00ED0C11">
        <w:rPr>
          <w:rFonts w:ascii="Times New Roman" w:hAnsi="Times New Roman" w:cs="Times New Roman"/>
          <w:sz w:val="28"/>
          <w:szCs w:val="28"/>
        </w:rPr>
        <w:t xml:space="preserve">відсутність </w:t>
      </w:r>
      <w:r w:rsidR="004524DE" w:rsidRPr="00ED0C11">
        <w:rPr>
          <w:rFonts w:ascii="Times New Roman" w:hAnsi="Times New Roman" w:cs="Times New Roman"/>
          <w:sz w:val="28"/>
          <w:szCs w:val="28"/>
        </w:rPr>
        <w:t>зворотного</w:t>
      </w:r>
      <w:r w:rsidRPr="00ED0C11">
        <w:rPr>
          <w:rFonts w:ascii="Times New Roman" w:hAnsi="Times New Roman" w:cs="Times New Roman"/>
          <w:sz w:val="28"/>
          <w:szCs w:val="28"/>
        </w:rPr>
        <w:t xml:space="preserve"> зв'язку на лекційному занятті, середній</w:t>
      </w:r>
      <w:r w:rsidR="001B23FA" w:rsidRPr="00ED0C11">
        <w:rPr>
          <w:rFonts w:ascii="Times New Roman" w:hAnsi="Times New Roman" w:cs="Times New Roman"/>
          <w:sz w:val="28"/>
          <w:szCs w:val="28"/>
        </w:rPr>
        <w:t xml:space="preserve"> (загальнодоступний/узагальнений)</w:t>
      </w:r>
      <w:r w:rsidRPr="00ED0C11">
        <w:rPr>
          <w:rFonts w:ascii="Times New Roman" w:hAnsi="Times New Roman" w:cs="Times New Roman"/>
          <w:sz w:val="28"/>
          <w:szCs w:val="28"/>
        </w:rPr>
        <w:t xml:space="preserve"> рівень складності освітлюваної викладачем інформації, а в якості найбільш серйозного</w:t>
      </w:r>
      <w:r w:rsidR="001B23FA" w:rsidRPr="00ED0C11">
        <w:rPr>
          <w:rFonts w:ascii="Times New Roman" w:hAnsi="Times New Roman" w:cs="Times New Roman"/>
          <w:sz w:val="28"/>
          <w:szCs w:val="28"/>
        </w:rPr>
        <w:t xml:space="preserve"> недоліку</w:t>
      </w:r>
      <w:r w:rsidRPr="00ED0C11">
        <w:rPr>
          <w:rFonts w:ascii="Times New Roman" w:hAnsi="Times New Roman" w:cs="Times New Roman"/>
          <w:sz w:val="28"/>
          <w:szCs w:val="28"/>
        </w:rPr>
        <w:t xml:space="preserve"> </w:t>
      </w:r>
      <w:r w:rsidR="001B23FA" w:rsidRPr="00ED0C11">
        <w:rPr>
          <w:rFonts w:ascii="Times New Roman" w:hAnsi="Times New Roman" w:cs="Times New Roman"/>
          <w:sz w:val="28"/>
          <w:szCs w:val="28"/>
        </w:rPr>
        <w:t>–</w:t>
      </w:r>
      <w:r w:rsidRPr="00ED0C11">
        <w:rPr>
          <w:rFonts w:ascii="Times New Roman" w:hAnsi="Times New Roman" w:cs="Times New Roman"/>
          <w:sz w:val="28"/>
          <w:szCs w:val="28"/>
        </w:rPr>
        <w:t xml:space="preserve"> пасивність тих, хто сприймає інформацію, коли, здавалося б, цікавий, </w:t>
      </w:r>
      <w:proofErr w:type="spellStart"/>
      <w:r w:rsidRPr="00ED0C11">
        <w:rPr>
          <w:rFonts w:ascii="Times New Roman" w:hAnsi="Times New Roman" w:cs="Times New Roman"/>
          <w:sz w:val="28"/>
          <w:szCs w:val="28"/>
        </w:rPr>
        <w:t>логічно</w:t>
      </w:r>
      <w:proofErr w:type="spellEnd"/>
      <w:r w:rsidRPr="00ED0C11">
        <w:rPr>
          <w:rFonts w:ascii="Times New Roman" w:hAnsi="Times New Roman" w:cs="Times New Roman"/>
          <w:sz w:val="28"/>
          <w:szCs w:val="28"/>
        </w:rPr>
        <w:t xml:space="preserve"> побудований матеріал не викликає належного відгуку </w:t>
      </w:r>
      <w:r w:rsidR="001B23FA" w:rsidRPr="00ED0C11">
        <w:rPr>
          <w:rFonts w:ascii="Times New Roman" w:hAnsi="Times New Roman" w:cs="Times New Roman"/>
          <w:sz w:val="28"/>
          <w:szCs w:val="28"/>
        </w:rPr>
        <w:t>серед</w:t>
      </w:r>
      <w:r w:rsidRPr="00ED0C11">
        <w:rPr>
          <w:rFonts w:ascii="Times New Roman" w:hAnsi="Times New Roman" w:cs="Times New Roman"/>
          <w:sz w:val="28"/>
          <w:szCs w:val="28"/>
        </w:rPr>
        <w:t xml:space="preserve"> </w:t>
      </w:r>
      <w:r w:rsidR="001B23FA" w:rsidRPr="00ED0C11">
        <w:rPr>
          <w:rFonts w:ascii="Times New Roman" w:hAnsi="Times New Roman" w:cs="Times New Roman"/>
          <w:sz w:val="28"/>
          <w:szCs w:val="28"/>
        </w:rPr>
        <w:t>здобувачів</w:t>
      </w:r>
      <w:r w:rsidRPr="00ED0C11">
        <w:rPr>
          <w:rFonts w:ascii="Times New Roman" w:hAnsi="Times New Roman" w:cs="Times New Roman"/>
          <w:sz w:val="28"/>
          <w:szCs w:val="28"/>
        </w:rPr>
        <w:t xml:space="preserve">, вони </w:t>
      </w:r>
      <w:r w:rsidR="001B23FA" w:rsidRPr="00ED0C11">
        <w:rPr>
          <w:rFonts w:ascii="Times New Roman" w:hAnsi="Times New Roman" w:cs="Times New Roman"/>
          <w:sz w:val="28"/>
          <w:szCs w:val="28"/>
        </w:rPr>
        <w:t>в</w:t>
      </w:r>
      <w:r w:rsidRPr="00ED0C11">
        <w:rPr>
          <w:rFonts w:ascii="Times New Roman" w:hAnsi="Times New Roman" w:cs="Times New Roman"/>
          <w:sz w:val="28"/>
          <w:szCs w:val="28"/>
        </w:rPr>
        <w:t xml:space="preserve"> кращому разі займаються на</w:t>
      </w:r>
      <w:r w:rsidR="001B23FA" w:rsidRPr="00ED0C11">
        <w:rPr>
          <w:rFonts w:ascii="Times New Roman" w:hAnsi="Times New Roman" w:cs="Times New Roman"/>
          <w:sz w:val="28"/>
          <w:szCs w:val="28"/>
        </w:rPr>
        <w:t> </w:t>
      </w:r>
      <w:r w:rsidRPr="00ED0C11">
        <w:rPr>
          <w:rFonts w:ascii="Times New Roman" w:hAnsi="Times New Roman" w:cs="Times New Roman"/>
          <w:sz w:val="28"/>
          <w:szCs w:val="28"/>
        </w:rPr>
        <w:t xml:space="preserve">лекції </w:t>
      </w:r>
      <w:r w:rsidR="001B23FA" w:rsidRPr="00ED0C11">
        <w:rPr>
          <w:rFonts w:ascii="Times New Roman" w:hAnsi="Times New Roman" w:cs="Times New Roman"/>
          <w:sz w:val="28"/>
          <w:szCs w:val="28"/>
        </w:rPr>
        <w:t xml:space="preserve">зайвими </w:t>
      </w:r>
      <w:r w:rsidRPr="00ED0C11">
        <w:rPr>
          <w:rFonts w:ascii="Times New Roman" w:hAnsi="Times New Roman" w:cs="Times New Roman"/>
          <w:sz w:val="28"/>
          <w:szCs w:val="28"/>
        </w:rPr>
        <w:t>справами</w:t>
      </w:r>
      <w:r w:rsidR="001B23FA" w:rsidRPr="00ED0C11">
        <w:rPr>
          <w:rFonts w:ascii="Times New Roman" w:hAnsi="Times New Roman" w:cs="Times New Roman"/>
          <w:sz w:val="28"/>
          <w:szCs w:val="28"/>
        </w:rPr>
        <w:t>, через що знижується рівень сприйняття, засвоєння, фактично відсутній аналіз отриманого матеріалу </w:t>
      </w:r>
      <w:r w:rsidRPr="00ED0C11">
        <w:rPr>
          <w:rFonts w:ascii="Times New Roman" w:hAnsi="Times New Roman" w:cs="Times New Roman"/>
          <w:sz w:val="28"/>
          <w:szCs w:val="28"/>
        </w:rPr>
        <w:t>[</w:t>
      </w:r>
      <w:r w:rsidR="00C84777">
        <w:rPr>
          <w:rFonts w:ascii="Times New Roman" w:hAnsi="Times New Roman" w:cs="Times New Roman"/>
          <w:sz w:val="28"/>
          <w:szCs w:val="28"/>
        </w:rPr>
        <w:t>8</w:t>
      </w:r>
      <w:r w:rsidRPr="00ED0C11">
        <w:rPr>
          <w:rFonts w:ascii="Times New Roman" w:hAnsi="Times New Roman" w:cs="Times New Roman"/>
          <w:b/>
          <w:bCs/>
          <w:sz w:val="28"/>
          <w:szCs w:val="28"/>
        </w:rPr>
        <w:t>]</w:t>
      </w:r>
      <w:r w:rsidR="00ED0C11" w:rsidRPr="00ED0C11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2E0126" w:rsidRPr="00ED0C11" w:rsidRDefault="001B23FA" w:rsidP="007400E8">
      <w:pPr>
        <w:spacing w:after="0" w:line="360" w:lineRule="auto"/>
        <w:ind w:firstLine="709"/>
        <w:jc w:val="both"/>
        <w:rPr>
          <w:rFonts w:ascii="Times New Roman" w:hAnsi="Times New Roman" w:cs="Times New Roman"/>
        </w:rPr>
      </w:pPr>
      <w:r w:rsidRPr="00ED0C11">
        <w:rPr>
          <w:rFonts w:ascii="Times New Roman" w:hAnsi="Times New Roman" w:cs="Times New Roman"/>
          <w:sz w:val="28"/>
          <w:szCs w:val="28"/>
        </w:rPr>
        <w:t>Лекцію</w:t>
      </w:r>
      <w:r w:rsidR="002E0126" w:rsidRPr="00ED0C11">
        <w:rPr>
          <w:rFonts w:ascii="Times New Roman" w:hAnsi="Times New Roman" w:cs="Times New Roman"/>
          <w:sz w:val="28"/>
          <w:szCs w:val="28"/>
        </w:rPr>
        <w:t>-візуалізацію визначаємо, як форму організації освітнього процесу у</w:t>
      </w:r>
      <w:r w:rsidRPr="00ED0C11">
        <w:rPr>
          <w:rFonts w:ascii="Times New Roman" w:hAnsi="Times New Roman" w:cs="Times New Roman"/>
          <w:sz w:val="28"/>
          <w:szCs w:val="28"/>
        </w:rPr>
        <w:t> </w:t>
      </w:r>
      <w:r w:rsidR="002E0126" w:rsidRPr="00ED0C11">
        <w:rPr>
          <w:rFonts w:ascii="Times New Roman" w:hAnsi="Times New Roman" w:cs="Times New Roman"/>
          <w:sz w:val="28"/>
          <w:szCs w:val="28"/>
        </w:rPr>
        <w:t xml:space="preserve">вищій школі, </w:t>
      </w:r>
      <w:r w:rsidR="009D59F3" w:rsidRPr="00ED0C11">
        <w:rPr>
          <w:rFonts w:ascii="Times New Roman" w:hAnsi="Times New Roman" w:cs="Times New Roman"/>
          <w:sz w:val="28"/>
          <w:szCs w:val="28"/>
        </w:rPr>
        <w:t>як одну з форм інтерактивного навчання,</w:t>
      </w:r>
      <w:r w:rsidR="002E0126" w:rsidRPr="00ED0C11">
        <w:rPr>
          <w:rFonts w:ascii="Times New Roman" w:hAnsi="Times New Roman" w:cs="Times New Roman"/>
          <w:sz w:val="28"/>
          <w:szCs w:val="28"/>
        </w:rPr>
        <w:t xml:space="preserve"> викладу матеріалу із</w:t>
      </w:r>
      <w:r w:rsidR="009D59F3" w:rsidRPr="00ED0C11">
        <w:rPr>
          <w:rFonts w:ascii="Times New Roman" w:hAnsi="Times New Roman" w:cs="Times New Roman"/>
          <w:sz w:val="28"/>
          <w:szCs w:val="28"/>
        </w:rPr>
        <w:t> </w:t>
      </w:r>
      <w:r w:rsidR="002E0126" w:rsidRPr="00ED0C11">
        <w:rPr>
          <w:rFonts w:ascii="Times New Roman" w:hAnsi="Times New Roman" w:cs="Times New Roman"/>
          <w:sz w:val="28"/>
          <w:szCs w:val="28"/>
        </w:rPr>
        <w:t xml:space="preserve">мультимедійним, цифровим, </w:t>
      </w:r>
      <w:proofErr w:type="spellStart"/>
      <w:r w:rsidR="002E0126" w:rsidRPr="00ED0C11">
        <w:rPr>
          <w:rFonts w:ascii="Times New Roman" w:hAnsi="Times New Roman" w:cs="Times New Roman"/>
          <w:sz w:val="28"/>
          <w:szCs w:val="28"/>
        </w:rPr>
        <w:t>слайдовим</w:t>
      </w:r>
      <w:proofErr w:type="spellEnd"/>
      <w:r w:rsidR="002E0126" w:rsidRPr="00ED0C11">
        <w:rPr>
          <w:rFonts w:ascii="Times New Roman" w:hAnsi="Times New Roman" w:cs="Times New Roman"/>
          <w:sz w:val="28"/>
          <w:szCs w:val="28"/>
        </w:rPr>
        <w:t xml:space="preserve"> супроводом з використанням програмного забезпечення</w:t>
      </w:r>
      <w:r w:rsidR="009D59F3" w:rsidRPr="00ED0C11">
        <w:rPr>
          <w:rFonts w:ascii="Times New Roman" w:hAnsi="Times New Roman" w:cs="Times New Roman"/>
          <w:sz w:val="28"/>
          <w:szCs w:val="28"/>
        </w:rPr>
        <w:t>; як</w:t>
      </w:r>
      <w:r w:rsidR="002E0126" w:rsidRPr="00ED0C11">
        <w:rPr>
          <w:rFonts w:ascii="Times New Roman" w:hAnsi="Times New Roman" w:cs="Times New Roman"/>
          <w:sz w:val="28"/>
          <w:szCs w:val="28"/>
        </w:rPr>
        <w:t xml:space="preserve"> складову методичного супроводу формування </w:t>
      </w:r>
      <w:proofErr w:type="spellStart"/>
      <w:r w:rsidR="002E0126" w:rsidRPr="00ED0C11">
        <w:rPr>
          <w:rFonts w:ascii="Times New Roman" w:hAnsi="Times New Roman" w:cs="Times New Roman"/>
          <w:sz w:val="28"/>
          <w:szCs w:val="28"/>
        </w:rPr>
        <w:t>професійно</w:t>
      </w:r>
      <w:proofErr w:type="spellEnd"/>
      <w:r w:rsidR="002E0126" w:rsidRPr="00ED0C11">
        <w:rPr>
          <w:rFonts w:ascii="Times New Roman" w:hAnsi="Times New Roman" w:cs="Times New Roman"/>
          <w:sz w:val="28"/>
          <w:szCs w:val="28"/>
        </w:rPr>
        <w:t xml:space="preserve">-методичної спрямованості майбутніх </w:t>
      </w:r>
      <w:r w:rsidRPr="00ED0C11">
        <w:rPr>
          <w:rFonts w:ascii="Times New Roman" w:hAnsi="Times New Roman" w:cs="Times New Roman"/>
          <w:sz w:val="28"/>
          <w:szCs w:val="28"/>
        </w:rPr>
        <w:t>фахівців</w:t>
      </w:r>
      <w:r w:rsidR="002E0126" w:rsidRPr="00ED0C11">
        <w:rPr>
          <w:rFonts w:ascii="Times New Roman" w:hAnsi="Times New Roman" w:cs="Times New Roman"/>
          <w:sz w:val="28"/>
          <w:szCs w:val="28"/>
        </w:rPr>
        <w:t xml:space="preserve">; підвищенню мотивації до самоосвіти; розвитку умінь і навичок візуального сприйняття, </w:t>
      </w:r>
      <w:r w:rsidR="002E0126" w:rsidRPr="00ED0C11">
        <w:rPr>
          <w:rFonts w:ascii="Times New Roman" w:hAnsi="Times New Roman" w:cs="Times New Roman"/>
          <w:sz w:val="28"/>
          <w:szCs w:val="28"/>
        </w:rPr>
        <w:lastRenderedPageBreak/>
        <w:t xml:space="preserve">обробки, аналізу і синтезу отриманої інформації; </w:t>
      </w:r>
      <w:proofErr w:type="spellStart"/>
      <w:r w:rsidR="002E0126" w:rsidRPr="00ED0C11">
        <w:rPr>
          <w:rFonts w:ascii="Times New Roman" w:hAnsi="Times New Roman" w:cs="Times New Roman"/>
          <w:sz w:val="28"/>
          <w:szCs w:val="28"/>
        </w:rPr>
        <w:t>суб</w:t>
      </w:r>
      <w:proofErr w:type="spellEnd"/>
      <w:r w:rsidR="002E0126" w:rsidRPr="00ED0C11">
        <w:rPr>
          <w:rFonts w:ascii="Times New Roman" w:hAnsi="Times New Roman" w:cs="Times New Roman"/>
          <w:sz w:val="28"/>
          <w:szCs w:val="28"/>
        </w:rPr>
        <w:t xml:space="preserve">' </w:t>
      </w:r>
      <w:proofErr w:type="spellStart"/>
      <w:r w:rsidR="002E0126" w:rsidRPr="00ED0C11">
        <w:rPr>
          <w:rFonts w:ascii="Times New Roman" w:hAnsi="Times New Roman" w:cs="Times New Roman"/>
          <w:sz w:val="28"/>
          <w:szCs w:val="28"/>
        </w:rPr>
        <w:t>єкт</w:t>
      </w:r>
      <w:proofErr w:type="spellEnd"/>
      <w:r w:rsidR="002E0126" w:rsidRPr="00ED0C11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2E0126" w:rsidRPr="00ED0C11">
        <w:rPr>
          <w:rFonts w:ascii="Times New Roman" w:hAnsi="Times New Roman" w:cs="Times New Roman"/>
          <w:sz w:val="28"/>
          <w:szCs w:val="28"/>
        </w:rPr>
        <w:t>суб</w:t>
      </w:r>
      <w:proofErr w:type="spellEnd"/>
      <w:r w:rsidR="002E0126" w:rsidRPr="00ED0C11">
        <w:rPr>
          <w:rFonts w:ascii="Times New Roman" w:hAnsi="Times New Roman" w:cs="Times New Roman"/>
          <w:sz w:val="28"/>
          <w:szCs w:val="28"/>
        </w:rPr>
        <w:t xml:space="preserve">' </w:t>
      </w:r>
      <w:proofErr w:type="spellStart"/>
      <w:r w:rsidR="002E0126" w:rsidRPr="00ED0C11">
        <w:rPr>
          <w:rFonts w:ascii="Times New Roman" w:hAnsi="Times New Roman" w:cs="Times New Roman"/>
          <w:sz w:val="28"/>
          <w:szCs w:val="28"/>
        </w:rPr>
        <w:t>єктну</w:t>
      </w:r>
      <w:proofErr w:type="spellEnd"/>
      <w:r w:rsidR="002E0126" w:rsidRPr="00ED0C11">
        <w:rPr>
          <w:rFonts w:ascii="Times New Roman" w:hAnsi="Times New Roman" w:cs="Times New Roman"/>
          <w:sz w:val="28"/>
          <w:szCs w:val="28"/>
        </w:rPr>
        <w:t xml:space="preserve"> взаємодію викладача вищої школи </w:t>
      </w:r>
      <w:r w:rsidRPr="00ED0C11">
        <w:rPr>
          <w:rFonts w:ascii="Times New Roman" w:hAnsi="Times New Roman" w:cs="Times New Roman"/>
          <w:sz w:val="28"/>
          <w:szCs w:val="28"/>
        </w:rPr>
        <w:t xml:space="preserve">і </w:t>
      </w:r>
      <w:r w:rsidR="002E0126" w:rsidRPr="00ED0C11">
        <w:rPr>
          <w:rFonts w:ascii="Times New Roman" w:hAnsi="Times New Roman" w:cs="Times New Roman"/>
          <w:sz w:val="28"/>
          <w:szCs w:val="28"/>
        </w:rPr>
        <w:t>здобувачів освіти; розвитку творчої активності і</w:t>
      </w:r>
      <w:r w:rsidRPr="00ED0C11">
        <w:rPr>
          <w:rFonts w:ascii="Times New Roman" w:hAnsi="Times New Roman" w:cs="Times New Roman"/>
          <w:sz w:val="28"/>
          <w:szCs w:val="28"/>
        </w:rPr>
        <w:t> </w:t>
      </w:r>
      <w:r w:rsidR="002E0126" w:rsidRPr="00ED0C11">
        <w:rPr>
          <w:rFonts w:ascii="Times New Roman" w:hAnsi="Times New Roman" w:cs="Times New Roman"/>
          <w:sz w:val="28"/>
          <w:szCs w:val="28"/>
        </w:rPr>
        <w:t xml:space="preserve">пізнавальної самостійності студентів; формуванню спеціальних, предметних </w:t>
      </w:r>
      <w:proofErr w:type="spellStart"/>
      <w:r w:rsidR="002E0126" w:rsidRPr="00ED0C11">
        <w:rPr>
          <w:rFonts w:ascii="Times New Roman" w:hAnsi="Times New Roman" w:cs="Times New Roman"/>
          <w:sz w:val="28"/>
          <w:szCs w:val="28"/>
        </w:rPr>
        <w:t>компетентностей</w:t>
      </w:r>
      <w:proofErr w:type="spellEnd"/>
      <w:r w:rsidRPr="00ED0C11">
        <w:rPr>
          <w:rFonts w:ascii="Times New Roman" w:hAnsi="Times New Roman" w:cs="Times New Roman"/>
          <w:sz w:val="28"/>
          <w:szCs w:val="28"/>
        </w:rPr>
        <w:t> </w:t>
      </w:r>
      <w:r w:rsidR="002E0126" w:rsidRPr="00ED0C11">
        <w:rPr>
          <w:rFonts w:ascii="Times New Roman" w:hAnsi="Times New Roman" w:cs="Times New Roman"/>
          <w:sz w:val="28"/>
          <w:szCs w:val="28"/>
        </w:rPr>
        <w:t>[</w:t>
      </w:r>
      <w:r w:rsidR="00C84777" w:rsidRPr="003610FA">
        <w:rPr>
          <w:rFonts w:ascii="Times New Roman" w:hAnsi="Times New Roman" w:cs="Times New Roman"/>
          <w:sz w:val="28"/>
          <w:szCs w:val="28"/>
        </w:rPr>
        <w:t>11</w:t>
      </w:r>
      <w:r w:rsidRPr="00ED0C11">
        <w:rPr>
          <w:rFonts w:ascii="Times New Roman" w:hAnsi="Times New Roman" w:cs="Times New Roman"/>
          <w:bCs/>
          <w:sz w:val="28"/>
          <w:szCs w:val="28"/>
        </w:rPr>
        <w:t> с. </w:t>
      </w:r>
      <w:r w:rsidR="002E0126" w:rsidRPr="00ED0C11">
        <w:rPr>
          <w:rFonts w:ascii="Times New Roman" w:hAnsi="Times New Roman" w:cs="Times New Roman"/>
          <w:bCs/>
          <w:sz w:val="28"/>
          <w:szCs w:val="28"/>
        </w:rPr>
        <w:t>24</w:t>
      </w:r>
      <w:r w:rsidRPr="00ED0C11">
        <w:rPr>
          <w:rFonts w:ascii="Times New Roman" w:hAnsi="Times New Roman" w:cs="Times New Roman"/>
          <w:bCs/>
          <w:sz w:val="28"/>
          <w:szCs w:val="28"/>
        </w:rPr>
        <w:t>4–245</w:t>
      </w:r>
      <w:r w:rsidR="002E0126" w:rsidRPr="00ED0C11">
        <w:rPr>
          <w:rFonts w:ascii="Times New Roman" w:hAnsi="Times New Roman" w:cs="Times New Roman"/>
          <w:sz w:val="28"/>
          <w:szCs w:val="28"/>
        </w:rPr>
        <w:t>].</w:t>
      </w:r>
    </w:p>
    <w:p w:rsidR="002E0126" w:rsidRPr="00ED0C11" w:rsidRDefault="002E0126" w:rsidP="007400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0C11">
        <w:rPr>
          <w:rFonts w:ascii="Times New Roman" w:hAnsi="Times New Roman" w:cs="Times New Roman"/>
          <w:sz w:val="28"/>
          <w:szCs w:val="28"/>
        </w:rPr>
        <w:t xml:space="preserve">Лекції в традиційному розумінні </w:t>
      </w:r>
      <w:r w:rsidR="009D59F3" w:rsidRPr="00ED0C11">
        <w:rPr>
          <w:rFonts w:ascii="Times New Roman" w:hAnsi="Times New Roman" w:cs="Times New Roman"/>
          <w:sz w:val="28"/>
          <w:szCs w:val="28"/>
        </w:rPr>
        <w:t>–</w:t>
      </w:r>
      <w:r w:rsidRPr="00ED0C11">
        <w:rPr>
          <w:rFonts w:ascii="Times New Roman" w:hAnsi="Times New Roman" w:cs="Times New Roman"/>
          <w:sz w:val="28"/>
          <w:szCs w:val="28"/>
        </w:rPr>
        <w:t xml:space="preserve"> це послідовний виклад змісту курсу, що,</w:t>
      </w:r>
      <w:r w:rsidR="009D59F3" w:rsidRPr="00ED0C11">
        <w:rPr>
          <w:rFonts w:ascii="Times New Roman" w:hAnsi="Times New Roman" w:cs="Times New Roman"/>
          <w:sz w:val="28"/>
          <w:szCs w:val="28"/>
        </w:rPr>
        <w:t> </w:t>
      </w:r>
      <w:r w:rsidRPr="00ED0C11">
        <w:rPr>
          <w:rFonts w:ascii="Times New Roman" w:hAnsi="Times New Roman" w:cs="Times New Roman"/>
          <w:sz w:val="28"/>
          <w:szCs w:val="28"/>
        </w:rPr>
        <w:t>як</w:t>
      </w:r>
      <w:r w:rsidR="009D59F3" w:rsidRPr="00ED0C11">
        <w:rPr>
          <w:rFonts w:ascii="Times New Roman" w:hAnsi="Times New Roman" w:cs="Times New Roman"/>
          <w:sz w:val="28"/>
          <w:szCs w:val="28"/>
        </w:rPr>
        <w:t> </w:t>
      </w:r>
      <w:r w:rsidRPr="00ED0C11">
        <w:rPr>
          <w:rFonts w:ascii="Times New Roman" w:hAnsi="Times New Roman" w:cs="Times New Roman"/>
          <w:sz w:val="28"/>
          <w:szCs w:val="28"/>
        </w:rPr>
        <w:t xml:space="preserve">правило, вже зроблено </w:t>
      </w:r>
      <w:r w:rsidR="009D59F3" w:rsidRPr="00ED0C11">
        <w:rPr>
          <w:rFonts w:ascii="Times New Roman" w:hAnsi="Times New Roman" w:cs="Times New Roman"/>
          <w:sz w:val="28"/>
          <w:szCs w:val="28"/>
        </w:rPr>
        <w:t xml:space="preserve">у високоякісних </w:t>
      </w:r>
      <w:r w:rsidRPr="00ED0C11">
        <w:rPr>
          <w:rFonts w:ascii="Times New Roman" w:hAnsi="Times New Roman" w:cs="Times New Roman"/>
          <w:sz w:val="28"/>
          <w:szCs w:val="28"/>
        </w:rPr>
        <w:t xml:space="preserve">підручниках. Викладач в ролі лектора може дати лише авторську інтерпретацію </w:t>
      </w:r>
      <w:r w:rsidR="009D59F3" w:rsidRPr="00ED0C11">
        <w:rPr>
          <w:rFonts w:ascii="Times New Roman" w:hAnsi="Times New Roman" w:cs="Times New Roman"/>
          <w:sz w:val="28"/>
          <w:szCs w:val="28"/>
        </w:rPr>
        <w:t>запропонованого до курсу списку літератури та спеціальних джерел.</w:t>
      </w:r>
      <w:r w:rsidRPr="00ED0C11">
        <w:rPr>
          <w:rFonts w:ascii="Times New Roman" w:hAnsi="Times New Roman" w:cs="Times New Roman"/>
          <w:sz w:val="28"/>
          <w:szCs w:val="28"/>
        </w:rPr>
        <w:t xml:space="preserve"> Цей спосіб відомий усім, хто коли-небудь здобува</w:t>
      </w:r>
      <w:r w:rsidR="009D59F3" w:rsidRPr="00ED0C11">
        <w:rPr>
          <w:rFonts w:ascii="Times New Roman" w:hAnsi="Times New Roman" w:cs="Times New Roman"/>
          <w:sz w:val="28"/>
          <w:szCs w:val="28"/>
        </w:rPr>
        <w:t>в вищу освіту. Подібна форма за</w:t>
      </w:r>
      <w:r w:rsidRPr="00ED0C11">
        <w:rPr>
          <w:rFonts w:ascii="Times New Roman" w:hAnsi="Times New Roman" w:cs="Times New Roman"/>
          <w:sz w:val="28"/>
          <w:szCs w:val="28"/>
        </w:rPr>
        <w:t>няття викликає явне стомлення слухачів і</w:t>
      </w:r>
      <w:r w:rsidR="009D59F3" w:rsidRPr="00ED0C11">
        <w:rPr>
          <w:rFonts w:ascii="Times New Roman" w:hAnsi="Times New Roman" w:cs="Times New Roman"/>
          <w:sz w:val="28"/>
          <w:szCs w:val="28"/>
        </w:rPr>
        <w:t> </w:t>
      </w:r>
      <w:r w:rsidRPr="00ED0C11">
        <w:rPr>
          <w:rFonts w:ascii="Times New Roman" w:hAnsi="Times New Roman" w:cs="Times New Roman"/>
          <w:sz w:val="28"/>
          <w:szCs w:val="28"/>
        </w:rPr>
        <w:t>знижує інтерес до навчання. У зв'язку з цим виникла насущна потреба в розробці і</w:t>
      </w:r>
      <w:r w:rsidR="009D59F3" w:rsidRPr="00ED0C11">
        <w:rPr>
          <w:rFonts w:ascii="Times New Roman" w:hAnsi="Times New Roman" w:cs="Times New Roman"/>
          <w:sz w:val="28"/>
          <w:szCs w:val="28"/>
        </w:rPr>
        <w:t> </w:t>
      </w:r>
      <w:r w:rsidRPr="00ED0C11">
        <w:rPr>
          <w:rFonts w:ascii="Times New Roman" w:hAnsi="Times New Roman" w:cs="Times New Roman"/>
          <w:sz w:val="28"/>
          <w:szCs w:val="28"/>
        </w:rPr>
        <w:t xml:space="preserve">використанні в </w:t>
      </w:r>
      <w:proofErr w:type="spellStart"/>
      <w:r w:rsidR="009D59F3" w:rsidRPr="00ED0C11">
        <w:rPr>
          <w:rFonts w:ascii="Times New Roman" w:hAnsi="Times New Roman" w:cs="Times New Roman"/>
          <w:sz w:val="28"/>
          <w:szCs w:val="28"/>
        </w:rPr>
        <w:t>освітньо</w:t>
      </w:r>
      <w:proofErr w:type="spellEnd"/>
      <w:r w:rsidR="009D59F3" w:rsidRPr="00ED0C11">
        <w:rPr>
          <w:rFonts w:ascii="Times New Roman" w:hAnsi="Times New Roman" w:cs="Times New Roman"/>
          <w:sz w:val="28"/>
          <w:szCs w:val="28"/>
        </w:rPr>
        <w:t>-виховному</w:t>
      </w:r>
      <w:r w:rsidRPr="00ED0C11">
        <w:rPr>
          <w:rFonts w:ascii="Times New Roman" w:hAnsi="Times New Roman" w:cs="Times New Roman"/>
          <w:sz w:val="28"/>
          <w:szCs w:val="28"/>
        </w:rPr>
        <w:t xml:space="preserve"> процесі нових форм і методів активного контекстного навчання</w:t>
      </w:r>
      <w:r w:rsidR="009D59F3" w:rsidRPr="00ED0C11">
        <w:rPr>
          <w:rFonts w:ascii="Times New Roman" w:hAnsi="Times New Roman" w:cs="Times New Roman"/>
          <w:sz w:val="28"/>
          <w:szCs w:val="28"/>
        </w:rPr>
        <w:t xml:space="preserve"> </w:t>
      </w:r>
      <w:r w:rsidRPr="00ED0C11">
        <w:rPr>
          <w:rFonts w:ascii="Times New Roman" w:hAnsi="Times New Roman" w:cs="Times New Roman"/>
          <w:sz w:val="28"/>
          <w:szCs w:val="28"/>
        </w:rPr>
        <w:t>(аналіз конкретних ситуацій, ігрове проектування, мозкова атака, розігрування ролей, учбово-ділові ігри та ін.) і у вдосконаленні, активізації,  традиційних форм лекцій. Таким чином, в умовах змісту навчання і освіти, що</w:t>
      </w:r>
      <w:r w:rsidR="009D59F3" w:rsidRPr="00ED0C11">
        <w:rPr>
          <w:rFonts w:ascii="Times New Roman" w:hAnsi="Times New Roman" w:cs="Times New Roman"/>
          <w:sz w:val="28"/>
          <w:szCs w:val="28"/>
        </w:rPr>
        <w:t> </w:t>
      </w:r>
      <w:r w:rsidRPr="00ED0C11">
        <w:rPr>
          <w:rFonts w:ascii="Times New Roman" w:hAnsi="Times New Roman" w:cs="Times New Roman"/>
          <w:sz w:val="28"/>
          <w:szCs w:val="28"/>
        </w:rPr>
        <w:t>розвивається</w:t>
      </w:r>
      <w:r w:rsidR="009D59F3" w:rsidRPr="00ED0C11">
        <w:rPr>
          <w:rFonts w:ascii="Times New Roman" w:hAnsi="Times New Roman" w:cs="Times New Roman"/>
          <w:sz w:val="28"/>
          <w:szCs w:val="28"/>
        </w:rPr>
        <w:t xml:space="preserve"> й модернізуються сьогодні</w:t>
      </w:r>
      <w:r w:rsidRPr="00ED0C11">
        <w:rPr>
          <w:rFonts w:ascii="Times New Roman" w:hAnsi="Times New Roman" w:cs="Times New Roman"/>
          <w:sz w:val="28"/>
          <w:szCs w:val="28"/>
        </w:rPr>
        <w:t>, форма проведення лекцій не може залишатися традиційною, незмінною.</w:t>
      </w:r>
    </w:p>
    <w:p w:rsidR="002E0126" w:rsidRPr="00ED0C11" w:rsidRDefault="009D59F3" w:rsidP="007400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0C11">
        <w:rPr>
          <w:rFonts w:ascii="Times New Roman" w:hAnsi="Times New Roman" w:cs="Times New Roman"/>
          <w:sz w:val="28"/>
          <w:szCs w:val="28"/>
        </w:rPr>
        <w:t>В</w:t>
      </w:r>
      <w:r w:rsidR="002E0126" w:rsidRPr="00ED0C11">
        <w:rPr>
          <w:rFonts w:ascii="Times New Roman" w:hAnsi="Times New Roman" w:cs="Times New Roman"/>
          <w:sz w:val="28"/>
          <w:szCs w:val="28"/>
        </w:rPr>
        <w:t xml:space="preserve"> інтерактивному навчанні істотно, в порівнянні з традиційними технологіями, міняється роль викладача. Його активністю поступається місцем активності самих здобувачів освіти, а завдання викладача </w:t>
      </w:r>
      <w:r w:rsidRPr="00ED0C11">
        <w:rPr>
          <w:rFonts w:ascii="Times New Roman" w:hAnsi="Times New Roman" w:cs="Times New Roman"/>
          <w:sz w:val="28"/>
          <w:szCs w:val="28"/>
        </w:rPr>
        <w:t>–</w:t>
      </w:r>
      <w:r w:rsidR="002E0126" w:rsidRPr="00ED0C11">
        <w:rPr>
          <w:rFonts w:ascii="Times New Roman" w:hAnsi="Times New Roman" w:cs="Times New Roman"/>
          <w:sz w:val="28"/>
          <w:szCs w:val="28"/>
        </w:rPr>
        <w:t xml:space="preserve"> зовнішнє управління усім процесом навчання і розвиток організації. Педагог повинен створювати ситуацію, в якій той, що навчається активний, в яких він запитує, діє. Мета активного навчання </w:t>
      </w:r>
      <w:r w:rsidRPr="00ED0C11">
        <w:rPr>
          <w:rFonts w:ascii="Times New Roman" w:hAnsi="Times New Roman" w:cs="Times New Roman"/>
          <w:sz w:val="28"/>
          <w:szCs w:val="28"/>
        </w:rPr>
        <w:t>–</w:t>
      </w:r>
      <w:r w:rsidR="002E0126" w:rsidRPr="00ED0C11">
        <w:rPr>
          <w:rFonts w:ascii="Times New Roman" w:hAnsi="Times New Roman" w:cs="Times New Roman"/>
          <w:sz w:val="28"/>
          <w:szCs w:val="28"/>
        </w:rPr>
        <w:t xml:space="preserve"> це створення педагогом умові, в яких </w:t>
      </w:r>
      <w:r w:rsidRPr="00ED0C11">
        <w:rPr>
          <w:rFonts w:ascii="Times New Roman" w:hAnsi="Times New Roman" w:cs="Times New Roman"/>
          <w:sz w:val="28"/>
          <w:szCs w:val="28"/>
        </w:rPr>
        <w:t>здо</w:t>
      </w:r>
      <w:r w:rsidR="00E6371E" w:rsidRPr="00ED0C11">
        <w:rPr>
          <w:rFonts w:ascii="Times New Roman" w:hAnsi="Times New Roman" w:cs="Times New Roman"/>
          <w:sz w:val="28"/>
          <w:szCs w:val="28"/>
        </w:rPr>
        <w:t>б</w:t>
      </w:r>
      <w:r w:rsidRPr="00ED0C11">
        <w:rPr>
          <w:rFonts w:ascii="Times New Roman" w:hAnsi="Times New Roman" w:cs="Times New Roman"/>
          <w:sz w:val="28"/>
          <w:szCs w:val="28"/>
        </w:rPr>
        <w:t xml:space="preserve">увач, накопичуючи теоретичні знання, </w:t>
      </w:r>
      <w:r w:rsidR="002E0126" w:rsidRPr="00ED0C11">
        <w:rPr>
          <w:rFonts w:ascii="Times New Roman" w:hAnsi="Times New Roman" w:cs="Times New Roman"/>
          <w:sz w:val="28"/>
          <w:szCs w:val="28"/>
        </w:rPr>
        <w:t xml:space="preserve"> сам відкриватиме, придбаватиме і конструюватиме знання. Це</w:t>
      </w:r>
      <w:r w:rsidR="00E6371E" w:rsidRPr="00ED0C11">
        <w:rPr>
          <w:rFonts w:ascii="Times New Roman" w:hAnsi="Times New Roman" w:cs="Times New Roman"/>
          <w:sz w:val="28"/>
          <w:szCs w:val="28"/>
        </w:rPr>
        <w:t> </w:t>
      </w:r>
      <w:r w:rsidR="002E0126" w:rsidRPr="00ED0C11">
        <w:rPr>
          <w:rFonts w:ascii="Times New Roman" w:hAnsi="Times New Roman" w:cs="Times New Roman"/>
          <w:sz w:val="28"/>
          <w:szCs w:val="28"/>
        </w:rPr>
        <w:t>є</w:t>
      </w:r>
      <w:r w:rsidR="00E6371E" w:rsidRPr="00ED0C11">
        <w:rPr>
          <w:rFonts w:ascii="Times New Roman" w:hAnsi="Times New Roman" w:cs="Times New Roman"/>
          <w:sz w:val="28"/>
          <w:szCs w:val="28"/>
        </w:rPr>
        <w:t> </w:t>
      </w:r>
      <w:r w:rsidR="002E0126" w:rsidRPr="00ED0C11">
        <w:rPr>
          <w:rFonts w:ascii="Times New Roman" w:hAnsi="Times New Roman" w:cs="Times New Roman"/>
          <w:sz w:val="28"/>
          <w:szCs w:val="28"/>
        </w:rPr>
        <w:t>принциповою відмінністю цілей активного навчання від цілей традиційної системи освіти.</w:t>
      </w:r>
    </w:p>
    <w:p w:rsidR="002E0126" w:rsidRPr="00ED0C11" w:rsidRDefault="002E0126" w:rsidP="007400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0C11">
        <w:rPr>
          <w:rFonts w:ascii="Times New Roman" w:hAnsi="Times New Roman" w:cs="Times New Roman"/>
          <w:sz w:val="28"/>
          <w:szCs w:val="28"/>
        </w:rPr>
        <w:t xml:space="preserve">Саме поняття </w:t>
      </w:r>
      <w:r w:rsidR="00E6371E" w:rsidRPr="00ED0C11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ED0C11">
        <w:rPr>
          <w:rFonts w:ascii="Times New Roman" w:hAnsi="Times New Roman" w:cs="Times New Roman"/>
          <w:sz w:val="28"/>
          <w:szCs w:val="28"/>
        </w:rPr>
        <w:t>інтерактив</w:t>
      </w:r>
      <w:proofErr w:type="spellEnd"/>
      <w:r w:rsidR="00E6371E" w:rsidRPr="00ED0C11">
        <w:rPr>
          <w:rFonts w:ascii="Times New Roman" w:hAnsi="Times New Roman" w:cs="Times New Roman"/>
          <w:sz w:val="28"/>
          <w:szCs w:val="28"/>
        </w:rPr>
        <w:t>»</w:t>
      </w:r>
      <w:r w:rsidRPr="00ED0C11">
        <w:rPr>
          <w:rFonts w:ascii="Times New Roman" w:hAnsi="Times New Roman" w:cs="Times New Roman"/>
          <w:sz w:val="28"/>
          <w:szCs w:val="28"/>
        </w:rPr>
        <w:t xml:space="preserve"> </w:t>
      </w:r>
      <w:r w:rsidR="00655986" w:rsidRPr="00ED0C11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655986" w:rsidRPr="00ED0C11">
        <w:rPr>
          <w:rFonts w:ascii="Times New Roman" w:hAnsi="Times New Roman" w:cs="Times New Roman"/>
          <w:i/>
          <w:sz w:val="28"/>
          <w:szCs w:val="28"/>
        </w:rPr>
        <w:t>inter</w:t>
      </w:r>
      <w:proofErr w:type="spellEnd"/>
      <w:r w:rsidR="00655986" w:rsidRPr="00ED0C11">
        <w:rPr>
          <w:rFonts w:ascii="Times New Roman" w:hAnsi="Times New Roman" w:cs="Times New Roman"/>
          <w:sz w:val="28"/>
          <w:szCs w:val="28"/>
        </w:rPr>
        <w:t xml:space="preserve"> – взаємний; </w:t>
      </w:r>
      <w:proofErr w:type="spellStart"/>
      <w:r w:rsidR="00655986" w:rsidRPr="00ED0C11">
        <w:rPr>
          <w:rFonts w:ascii="Times New Roman" w:hAnsi="Times New Roman" w:cs="Times New Roman"/>
          <w:i/>
          <w:sz w:val="28"/>
          <w:szCs w:val="28"/>
        </w:rPr>
        <w:t>act</w:t>
      </w:r>
      <w:proofErr w:type="spellEnd"/>
      <w:r w:rsidR="00655986" w:rsidRPr="00ED0C11">
        <w:rPr>
          <w:rFonts w:ascii="Times New Roman" w:hAnsi="Times New Roman" w:cs="Times New Roman"/>
          <w:sz w:val="28"/>
          <w:szCs w:val="28"/>
        </w:rPr>
        <w:t xml:space="preserve"> – дія, діяти) </w:t>
      </w:r>
      <w:r w:rsidRPr="00ED0C11">
        <w:rPr>
          <w:rFonts w:ascii="Times New Roman" w:hAnsi="Times New Roman" w:cs="Times New Roman"/>
          <w:sz w:val="28"/>
          <w:szCs w:val="28"/>
        </w:rPr>
        <w:t xml:space="preserve">має на увазі активну, а не пасивну роботу </w:t>
      </w:r>
      <w:r w:rsidR="00655986" w:rsidRPr="00ED0C11">
        <w:rPr>
          <w:rFonts w:ascii="Times New Roman" w:hAnsi="Times New Roman" w:cs="Times New Roman"/>
          <w:sz w:val="28"/>
          <w:szCs w:val="28"/>
        </w:rPr>
        <w:t>здобувача освіти</w:t>
      </w:r>
      <w:r w:rsidRPr="00ED0C11">
        <w:rPr>
          <w:rFonts w:ascii="Times New Roman" w:hAnsi="Times New Roman" w:cs="Times New Roman"/>
          <w:sz w:val="28"/>
          <w:szCs w:val="28"/>
        </w:rPr>
        <w:t xml:space="preserve">. </w:t>
      </w:r>
      <w:r w:rsidR="00655986" w:rsidRPr="00ED0C11">
        <w:rPr>
          <w:rFonts w:ascii="Times New Roman" w:hAnsi="Times New Roman" w:cs="Times New Roman"/>
          <w:sz w:val="28"/>
          <w:szCs w:val="28"/>
        </w:rPr>
        <w:t xml:space="preserve">Інтерактивне </w:t>
      </w:r>
      <w:r w:rsidRPr="00ED0C11">
        <w:rPr>
          <w:rFonts w:ascii="Times New Roman" w:hAnsi="Times New Roman" w:cs="Times New Roman"/>
          <w:sz w:val="28"/>
          <w:szCs w:val="28"/>
        </w:rPr>
        <w:t xml:space="preserve">навчання розвиває здатність взаємодіяти, учить </w:t>
      </w:r>
      <w:r w:rsidR="00655986" w:rsidRPr="00ED0C11">
        <w:rPr>
          <w:rFonts w:ascii="Times New Roman" w:hAnsi="Times New Roman" w:cs="Times New Roman"/>
          <w:sz w:val="28"/>
          <w:szCs w:val="28"/>
        </w:rPr>
        <w:t>здобувачів</w:t>
      </w:r>
      <w:r w:rsidRPr="00ED0C11">
        <w:rPr>
          <w:rFonts w:ascii="Times New Roman" w:hAnsi="Times New Roman" w:cs="Times New Roman"/>
          <w:sz w:val="28"/>
          <w:szCs w:val="28"/>
        </w:rPr>
        <w:t xml:space="preserve"> не просто вбирати знання, а аналізувати і</w:t>
      </w:r>
      <w:r w:rsidR="00655986" w:rsidRPr="00ED0C11">
        <w:rPr>
          <w:rFonts w:ascii="Times New Roman" w:hAnsi="Times New Roman" w:cs="Times New Roman"/>
          <w:sz w:val="28"/>
          <w:szCs w:val="28"/>
        </w:rPr>
        <w:t> </w:t>
      </w:r>
      <w:r w:rsidRPr="00ED0C11">
        <w:rPr>
          <w:rFonts w:ascii="Times New Roman" w:hAnsi="Times New Roman" w:cs="Times New Roman"/>
          <w:sz w:val="28"/>
          <w:szCs w:val="28"/>
        </w:rPr>
        <w:t xml:space="preserve">обробляти їх. Діалогове спілкування є основою методів взаємодії. Суть інтерактивного навчання </w:t>
      </w:r>
      <w:r w:rsidR="00655986" w:rsidRPr="00ED0C11">
        <w:rPr>
          <w:rFonts w:ascii="Times New Roman" w:hAnsi="Times New Roman" w:cs="Times New Roman"/>
          <w:sz w:val="28"/>
          <w:szCs w:val="28"/>
        </w:rPr>
        <w:t>–</w:t>
      </w:r>
      <w:r w:rsidRPr="00ED0C11">
        <w:rPr>
          <w:rFonts w:ascii="Times New Roman" w:hAnsi="Times New Roman" w:cs="Times New Roman"/>
          <w:sz w:val="28"/>
          <w:szCs w:val="28"/>
        </w:rPr>
        <w:t xml:space="preserve"> залучити в процес знання усіх </w:t>
      </w:r>
      <w:r w:rsidR="00655986" w:rsidRPr="00ED0C11">
        <w:rPr>
          <w:rFonts w:ascii="Times New Roman" w:hAnsi="Times New Roman" w:cs="Times New Roman"/>
          <w:sz w:val="28"/>
          <w:szCs w:val="28"/>
        </w:rPr>
        <w:t xml:space="preserve">учасників </w:t>
      </w:r>
      <w:r w:rsidR="00655986" w:rsidRPr="00ED0C11">
        <w:rPr>
          <w:rFonts w:ascii="Times New Roman" w:hAnsi="Times New Roman" w:cs="Times New Roman"/>
          <w:sz w:val="28"/>
          <w:szCs w:val="28"/>
        </w:rPr>
        <w:lastRenderedPageBreak/>
        <w:t>освітнього процесу</w:t>
      </w:r>
      <w:r w:rsidRPr="00ED0C11">
        <w:rPr>
          <w:rFonts w:ascii="Times New Roman" w:hAnsi="Times New Roman" w:cs="Times New Roman"/>
          <w:sz w:val="28"/>
          <w:szCs w:val="28"/>
        </w:rPr>
        <w:t>. Їх основне завдання полягає в розумінні, усвідомленні і переробці отримуваних відомостей, а також в можливості висловити свої думки і</w:t>
      </w:r>
      <w:r w:rsidR="00655986" w:rsidRPr="00ED0C11">
        <w:rPr>
          <w:rFonts w:ascii="Times New Roman" w:hAnsi="Times New Roman" w:cs="Times New Roman"/>
          <w:sz w:val="28"/>
          <w:szCs w:val="28"/>
        </w:rPr>
        <w:t> </w:t>
      </w:r>
      <w:r w:rsidRPr="00ED0C11">
        <w:rPr>
          <w:rFonts w:ascii="Times New Roman" w:hAnsi="Times New Roman" w:cs="Times New Roman"/>
          <w:sz w:val="28"/>
          <w:szCs w:val="28"/>
        </w:rPr>
        <w:t xml:space="preserve">демонструвати знання в області, що вивчається. Таким чином, під час освітнього процесу, </w:t>
      </w:r>
      <w:r w:rsidR="00655986" w:rsidRPr="00ED0C11">
        <w:rPr>
          <w:rFonts w:ascii="Times New Roman" w:hAnsi="Times New Roman" w:cs="Times New Roman"/>
          <w:sz w:val="28"/>
          <w:szCs w:val="28"/>
        </w:rPr>
        <w:t>здобувачі</w:t>
      </w:r>
      <w:r w:rsidRPr="00ED0C11">
        <w:rPr>
          <w:rFonts w:ascii="Times New Roman" w:hAnsi="Times New Roman" w:cs="Times New Roman"/>
          <w:sz w:val="28"/>
          <w:szCs w:val="28"/>
        </w:rPr>
        <w:t xml:space="preserve"> мають можливість обмінятися знаннями, способами діяльності, ідеями один з одним і </w:t>
      </w:r>
      <w:proofErr w:type="spellStart"/>
      <w:r w:rsidRPr="00ED0C11">
        <w:rPr>
          <w:rFonts w:ascii="Times New Roman" w:hAnsi="Times New Roman" w:cs="Times New Roman"/>
          <w:sz w:val="28"/>
          <w:szCs w:val="28"/>
        </w:rPr>
        <w:t>внести</w:t>
      </w:r>
      <w:proofErr w:type="spellEnd"/>
      <w:r w:rsidRPr="00ED0C11">
        <w:rPr>
          <w:rFonts w:ascii="Times New Roman" w:hAnsi="Times New Roman" w:cs="Times New Roman"/>
          <w:sz w:val="28"/>
          <w:szCs w:val="28"/>
        </w:rPr>
        <w:t xml:space="preserve"> свій індивідуальний вклад.</w:t>
      </w:r>
    </w:p>
    <w:p w:rsidR="002E0126" w:rsidRPr="00ED0C11" w:rsidRDefault="002E0126" w:rsidP="007400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0C11">
        <w:rPr>
          <w:rFonts w:ascii="Times New Roman" w:hAnsi="Times New Roman" w:cs="Times New Roman"/>
          <w:sz w:val="28"/>
          <w:szCs w:val="28"/>
        </w:rPr>
        <w:t xml:space="preserve">У інтерактивній формі можуть проводитися як практичне(семінарські) зайняття, так і лекції. Серед останніх, наприклад, </w:t>
      </w:r>
      <w:r w:rsidR="00E3702E" w:rsidRPr="00ED0C11">
        <w:rPr>
          <w:rFonts w:ascii="Times New Roman" w:hAnsi="Times New Roman" w:cs="Times New Roman"/>
          <w:sz w:val="28"/>
          <w:szCs w:val="28"/>
        </w:rPr>
        <w:t>за Г. А. </w:t>
      </w:r>
      <w:proofErr w:type="spellStart"/>
      <w:r w:rsidR="00E3702E" w:rsidRPr="00ED0C11">
        <w:rPr>
          <w:rFonts w:ascii="Times New Roman" w:hAnsi="Times New Roman" w:cs="Times New Roman"/>
          <w:sz w:val="28"/>
          <w:szCs w:val="28"/>
        </w:rPr>
        <w:t>Ароновою</w:t>
      </w:r>
      <w:proofErr w:type="spellEnd"/>
      <w:r w:rsidR="00E3702E" w:rsidRPr="00ED0C11">
        <w:rPr>
          <w:rFonts w:ascii="Times New Roman" w:hAnsi="Times New Roman" w:cs="Times New Roman"/>
          <w:sz w:val="28"/>
          <w:szCs w:val="28"/>
        </w:rPr>
        <w:t xml:space="preserve"> </w:t>
      </w:r>
      <w:r w:rsidRPr="00ED0C11">
        <w:rPr>
          <w:rFonts w:ascii="Times New Roman" w:hAnsi="Times New Roman" w:cs="Times New Roman"/>
          <w:sz w:val="28"/>
          <w:szCs w:val="28"/>
        </w:rPr>
        <w:t>мож</w:t>
      </w:r>
      <w:r w:rsidR="00655986" w:rsidRPr="00ED0C11">
        <w:rPr>
          <w:rFonts w:ascii="Times New Roman" w:hAnsi="Times New Roman" w:cs="Times New Roman"/>
          <w:sz w:val="28"/>
          <w:szCs w:val="28"/>
        </w:rPr>
        <w:t>н</w:t>
      </w:r>
      <w:r w:rsidR="00E3702E" w:rsidRPr="00ED0C11">
        <w:rPr>
          <w:rFonts w:ascii="Times New Roman" w:hAnsi="Times New Roman" w:cs="Times New Roman"/>
          <w:sz w:val="28"/>
          <w:szCs w:val="28"/>
        </w:rPr>
        <w:t>а</w:t>
      </w:r>
      <w:r w:rsidR="00655986" w:rsidRPr="00ED0C11">
        <w:rPr>
          <w:rFonts w:ascii="Times New Roman" w:hAnsi="Times New Roman" w:cs="Times New Roman"/>
          <w:sz w:val="28"/>
          <w:szCs w:val="28"/>
        </w:rPr>
        <w:t xml:space="preserve"> виділити</w:t>
      </w:r>
      <w:r w:rsidR="00E3702E" w:rsidRPr="00ED0C11">
        <w:rPr>
          <w:rFonts w:ascii="Times New Roman" w:hAnsi="Times New Roman" w:cs="Times New Roman"/>
          <w:sz w:val="28"/>
          <w:szCs w:val="28"/>
        </w:rPr>
        <w:t xml:space="preserve"> </w:t>
      </w:r>
      <w:r w:rsidR="00655986" w:rsidRPr="00ED0C11">
        <w:rPr>
          <w:rFonts w:ascii="Times New Roman" w:hAnsi="Times New Roman" w:cs="Times New Roman"/>
          <w:sz w:val="28"/>
          <w:szCs w:val="28"/>
        </w:rPr>
        <w:t>ряд</w:t>
      </w:r>
      <w:r w:rsidR="00E3702E" w:rsidRPr="00ED0C11">
        <w:rPr>
          <w:rFonts w:ascii="Times New Roman" w:hAnsi="Times New Roman" w:cs="Times New Roman"/>
          <w:sz w:val="28"/>
          <w:szCs w:val="28"/>
        </w:rPr>
        <w:t xml:space="preserve"> лекційних </w:t>
      </w:r>
      <w:r w:rsidR="00655986" w:rsidRPr="00ED0C11">
        <w:rPr>
          <w:rFonts w:ascii="Times New Roman" w:hAnsi="Times New Roman" w:cs="Times New Roman"/>
          <w:sz w:val="28"/>
          <w:szCs w:val="28"/>
        </w:rPr>
        <w:t>форматів</w:t>
      </w:r>
      <w:r w:rsidRPr="00ED0C11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E0126" w:rsidRPr="00ED0C11" w:rsidRDefault="002E0126" w:rsidP="000704C7">
      <w:pPr>
        <w:pStyle w:val="a8"/>
        <w:numPr>
          <w:ilvl w:val="0"/>
          <w:numId w:val="15"/>
        </w:numPr>
        <w:tabs>
          <w:tab w:val="left" w:pos="1134"/>
        </w:tabs>
        <w:spacing w:before="0" w:beforeAutospacing="0" w:after="0" w:afterAutospacing="0" w:line="360" w:lineRule="auto"/>
        <w:ind w:firstLine="349"/>
        <w:jc w:val="both"/>
        <w:rPr>
          <w:rFonts w:eastAsiaTheme="minorHAnsi"/>
          <w:sz w:val="28"/>
          <w:szCs w:val="28"/>
          <w:lang w:val="uk-UA" w:eastAsia="en-US"/>
        </w:rPr>
      </w:pPr>
      <w:r w:rsidRPr="00ED0C11">
        <w:rPr>
          <w:rFonts w:eastAsiaTheme="minorHAnsi"/>
          <w:i/>
          <w:sz w:val="28"/>
          <w:szCs w:val="28"/>
          <w:lang w:val="uk-UA" w:eastAsia="en-US"/>
        </w:rPr>
        <w:t>Проблемна лекція</w:t>
      </w:r>
      <w:r w:rsidRPr="00ED0C11">
        <w:rPr>
          <w:rFonts w:eastAsiaTheme="minorHAnsi"/>
          <w:sz w:val="28"/>
          <w:szCs w:val="28"/>
          <w:lang w:val="uk-UA" w:eastAsia="en-US"/>
        </w:rPr>
        <w:t xml:space="preserve">. Викладач на початку </w:t>
      </w:r>
      <w:r w:rsidR="000704C7" w:rsidRPr="00ED0C11">
        <w:rPr>
          <w:rFonts w:eastAsiaTheme="minorHAnsi"/>
          <w:sz w:val="28"/>
          <w:szCs w:val="28"/>
          <w:lang w:val="uk-UA" w:eastAsia="en-US"/>
        </w:rPr>
        <w:t>й</w:t>
      </w:r>
      <w:r w:rsidRPr="00ED0C11">
        <w:rPr>
          <w:rFonts w:eastAsiaTheme="minorHAnsi"/>
          <w:sz w:val="28"/>
          <w:szCs w:val="28"/>
          <w:lang w:val="uk-UA" w:eastAsia="en-US"/>
        </w:rPr>
        <w:t xml:space="preserve"> по ходу викладу </w:t>
      </w:r>
      <w:r w:rsidR="000704C7" w:rsidRPr="00ED0C11">
        <w:rPr>
          <w:rFonts w:eastAsiaTheme="minorHAnsi"/>
          <w:sz w:val="28"/>
          <w:szCs w:val="28"/>
          <w:lang w:val="uk-UA" w:eastAsia="en-US"/>
        </w:rPr>
        <w:t>навчального</w:t>
      </w:r>
      <w:r w:rsidRPr="00ED0C11">
        <w:rPr>
          <w:rFonts w:eastAsiaTheme="minorHAnsi"/>
          <w:sz w:val="28"/>
          <w:szCs w:val="28"/>
          <w:lang w:val="uk-UA" w:eastAsia="en-US"/>
        </w:rPr>
        <w:t xml:space="preserve"> матеріалу створює проблемні ситуації і залучає</w:t>
      </w:r>
      <w:r w:rsidR="000704C7" w:rsidRPr="00ED0C11">
        <w:rPr>
          <w:rFonts w:eastAsiaTheme="minorHAnsi"/>
          <w:sz w:val="28"/>
          <w:szCs w:val="28"/>
          <w:lang w:val="uk-UA" w:eastAsia="en-US"/>
        </w:rPr>
        <w:t xml:space="preserve"> </w:t>
      </w:r>
      <w:r w:rsidRPr="00ED0C11">
        <w:rPr>
          <w:rFonts w:eastAsiaTheme="minorHAnsi"/>
          <w:sz w:val="28"/>
          <w:szCs w:val="28"/>
          <w:lang w:val="uk-UA" w:eastAsia="en-US"/>
        </w:rPr>
        <w:t>здобувачів освіти до їх аналізу</w:t>
      </w:r>
      <w:r w:rsidR="000704C7" w:rsidRPr="00ED0C11">
        <w:rPr>
          <w:rFonts w:eastAsiaTheme="minorHAnsi"/>
          <w:sz w:val="28"/>
          <w:szCs w:val="28"/>
          <w:lang w:val="uk-UA" w:eastAsia="en-US"/>
        </w:rPr>
        <w:t>/ рішення/ розв’язання</w:t>
      </w:r>
      <w:r w:rsidRPr="00ED0C11">
        <w:rPr>
          <w:rFonts w:eastAsiaTheme="minorHAnsi"/>
          <w:sz w:val="28"/>
          <w:szCs w:val="28"/>
          <w:lang w:val="uk-UA" w:eastAsia="en-US"/>
        </w:rPr>
        <w:t xml:space="preserve">. Вирішуючи протиріччя, закладені в проблемних ситуаціях, </w:t>
      </w:r>
      <w:r w:rsidR="000704C7" w:rsidRPr="00ED0C11">
        <w:rPr>
          <w:rFonts w:eastAsiaTheme="minorHAnsi"/>
          <w:sz w:val="28"/>
          <w:szCs w:val="28"/>
          <w:lang w:val="uk-UA" w:eastAsia="en-US"/>
        </w:rPr>
        <w:t>поступово здобувачі</w:t>
      </w:r>
      <w:r w:rsidRPr="00ED0C11">
        <w:rPr>
          <w:rFonts w:eastAsiaTheme="minorHAnsi"/>
          <w:sz w:val="28"/>
          <w:szCs w:val="28"/>
          <w:lang w:val="uk-UA" w:eastAsia="en-US"/>
        </w:rPr>
        <w:t xml:space="preserve"> вже самостійно можуть дійти тих висновків, які викладач </w:t>
      </w:r>
      <w:r w:rsidR="000704C7" w:rsidRPr="00ED0C11">
        <w:rPr>
          <w:rFonts w:eastAsiaTheme="minorHAnsi"/>
          <w:sz w:val="28"/>
          <w:szCs w:val="28"/>
          <w:lang w:val="uk-UA" w:eastAsia="en-US"/>
        </w:rPr>
        <w:t>закладає</w:t>
      </w:r>
      <w:r w:rsidRPr="00ED0C11">
        <w:rPr>
          <w:rFonts w:eastAsiaTheme="minorHAnsi"/>
          <w:sz w:val="28"/>
          <w:szCs w:val="28"/>
          <w:lang w:val="uk-UA" w:eastAsia="en-US"/>
        </w:rPr>
        <w:t xml:space="preserve"> в якості нових знань.</w:t>
      </w:r>
    </w:p>
    <w:p w:rsidR="002E0126" w:rsidRPr="00ED0C11" w:rsidRDefault="002E0126" w:rsidP="000704C7">
      <w:pPr>
        <w:pStyle w:val="a8"/>
        <w:numPr>
          <w:ilvl w:val="0"/>
          <w:numId w:val="15"/>
        </w:numPr>
        <w:tabs>
          <w:tab w:val="left" w:pos="1134"/>
        </w:tabs>
        <w:spacing w:before="0" w:beforeAutospacing="0" w:after="0" w:afterAutospacing="0" w:line="360" w:lineRule="auto"/>
        <w:ind w:firstLine="349"/>
        <w:jc w:val="both"/>
        <w:rPr>
          <w:sz w:val="28"/>
          <w:szCs w:val="28"/>
          <w:lang w:val="uk-UA"/>
        </w:rPr>
      </w:pPr>
      <w:r w:rsidRPr="00ED0C11">
        <w:rPr>
          <w:sz w:val="28"/>
          <w:szCs w:val="28"/>
          <w:lang w:val="uk-UA"/>
        </w:rPr>
        <w:t xml:space="preserve"> </w:t>
      </w:r>
      <w:r w:rsidRPr="00ED0C11">
        <w:rPr>
          <w:i/>
          <w:sz w:val="28"/>
          <w:szCs w:val="28"/>
          <w:lang w:val="uk-UA"/>
        </w:rPr>
        <w:t>Лекція із запланованими помилками</w:t>
      </w:r>
      <w:r w:rsidRPr="00ED0C11">
        <w:rPr>
          <w:sz w:val="28"/>
          <w:szCs w:val="28"/>
          <w:lang w:val="uk-UA"/>
        </w:rPr>
        <w:t xml:space="preserve"> (лекція-провокація). Після оголошення теми лекції викладач повідомляє, що в ній буде зроблено певну</w:t>
      </w:r>
      <w:r w:rsidR="000704C7" w:rsidRPr="00ED0C11">
        <w:rPr>
          <w:sz w:val="28"/>
          <w:szCs w:val="28"/>
          <w:lang w:val="uk-UA"/>
        </w:rPr>
        <w:t xml:space="preserve"> кількість помилок різного типу, що ґрунтуються га вже відомих для здобувачів фактах або формуються на основі нового наданого матеріалу</w:t>
      </w:r>
      <w:r w:rsidRPr="00ED0C11">
        <w:rPr>
          <w:sz w:val="28"/>
          <w:szCs w:val="28"/>
          <w:lang w:val="uk-UA"/>
        </w:rPr>
        <w:t>: змістовні,</w:t>
      </w:r>
      <w:r w:rsidR="000704C7" w:rsidRPr="00ED0C11">
        <w:rPr>
          <w:sz w:val="28"/>
          <w:szCs w:val="28"/>
          <w:lang w:val="uk-UA"/>
        </w:rPr>
        <w:t> </w:t>
      </w:r>
      <w:r w:rsidRPr="00ED0C11">
        <w:rPr>
          <w:sz w:val="28"/>
          <w:szCs w:val="28"/>
          <w:lang w:val="uk-UA"/>
        </w:rPr>
        <w:t>методичні, поведінкові і т.</w:t>
      </w:r>
      <w:r w:rsidR="000704C7" w:rsidRPr="00ED0C11">
        <w:rPr>
          <w:sz w:val="28"/>
          <w:szCs w:val="28"/>
          <w:lang w:val="uk-UA"/>
        </w:rPr>
        <w:t xml:space="preserve"> п</w:t>
      </w:r>
      <w:r w:rsidRPr="00ED0C11">
        <w:rPr>
          <w:sz w:val="28"/>
          <w:szCs w:val="28"/>
          <w:lang w:val="uk-UA"/>
        </w:rPr>
        <w:t xml:space="preserve">. Студенти </w:t>
      </w:r>
      <w:r w:rsidR="000704C7" w:rsidRPr="00ED0C11">
        <w:rPr>
          <w:sz w:val="28"/>
          <w:szCs w:val="28"/>
          <w:lang w:val="uk-UA"/>
        </w:rPr>
        <w:t>наприкінці</w:t>
      </w:r>
      <w:r w:rsidRPr="00ED0C11">
        <w:rPr>
          <w:sz w:val="28"/>
          <w:szCs w:val="28"/>
          <w:lang w:val="uk-UA"/>
        </w:rPr>
        <w:t xml:space="preserve"> лекції повинні </w:t>
      </w:r>
      <w:r w:rsidR="000704C7" w:rsidRPr="00ED0C11">
        <w:rPr>
          <w:sz w:val="28"/>
          <w:szCs w:val="28"/>
          <w:lang w:val="uk-UA"/>
        </w:rPr>
        <w:t>визначити</w:t>
      </w:r>
      <w:r w:rsidRPr="00ED0C11">
        <w:rPr>
          <w:sz w:val="28"/>
          <w:szCs w:val="28"/>
          <w:lang w:val="uk-UA"/>
        </w:rPr>
        <w:t xml:space="preserve"> помилки. </w:t>
      </w:r>
    </w:p>
    <w:p w:rsidR="00780481" w:rsidRPr="00ED0C11" w:rsidRDefault="002E0126" w:rsidP="000704C7">
      <w:pPr>
        <w:pStyle w:val="a8"/>
        <w:numPr>
          <w:ilvl w:val="0"/>
          <w:numId w:val="15"/>
        </w:numPr>
        <w:tabs>
          <w:tab w:val="left" w:pos="1134"/>
        </w:tabs>
        <w:spacing w:before="0" w:beforeAutospacing="0" w:after="0" w:afterAutospacing="0" w:line="360" w:lineRule="auto"/>
        <w:ind w:firstLine="349"/>
        <w:jc w:val="both"/>
        <w:rPr>
          <w:sz w:val="28"/>
          <w:szCs w:val="28"/>
          <w:lang w:val="uk-UA"/>
        </w:rPr>
      </w:pPr>
      <w:r w:rsidRPr="00ED0C11">
        <w:rPr>
          <w:i/>
          <w:sz w:val="28"/>
          <w:szCs w:val="28"/>
          <w:lang w:val="uk-UA"/>
        </w:rPr>
        <w:t xml:space="preserve">Лекція </w:t>
      </w:r>
      <w:r w:rsidR="000704C7" w:rsidRPr="00ED0C11">
        <w:rPr>
          <w:i/>
          <w:sz w:val="28"/>
          <w:szCs w:val="28"/>
          <w:lang w:val="uk-UA"/>
        </w:rPr>
        <w:t>в</w:t>
      </w:r>
      <w:r w:rsidRPr="00ED0C11">
        <w:rPr>
          <w:i/>
          <w:sz w:val="28"/>
          <w:szCs w:val="28"/>
          <w:lang w:val="uk-UA"/>
        </w:rPr>
        <w:t>двох</w:t>
      </w:r>
      <w:r w:rsidRPr="00ED0C11">
        <w:rPr>
          <w:sz w:val="28"/>
          <w:szCs w:val="28"/>
          <w:lang w:val="uk-UA"/>
        </w:rPr>
        <w:t>. Є роботою двох викладачів, що читають лекцію з однієї ж</w:t>
      </w:r>
      <w:r w:rsidR="000704C7" w:rsidRPr="00ED0C11">
        <w:rPr>
          <w:sz w:val="28"/>
          <w:szCs w:val="28"/>
          <w:lang w:val="uk-UA"/>
        </w:rPr>
        <w:t> </w:t>
      </w:r>
      <w:r w:rsidRPr="00ED0C11">
        <w:rPr>
          <w:sz w:val="28"/>
          <w:szCs w:val="28"/>
          <w:lang w:val="uk-UA"/>
        </w:rPr>
        <w:t xml:space="preserve">теми і взаємодіють як між собою, так і з аудиторією. </w:t>
      </w:r>
      <w:r w:rsidR="000704C7" w:rsidRPr="00ED0C11">
        <w:rPr>
          <w:sz w:val="28"/>
          <w:szCs w:val="28"/>
          <w:lang w:val="uk-UA"/>
        </w:rPr>
        <w:t>В</w:t>
      </w:r>
      <w:r w:rsidRPr="00ED0C11">
        <w:rPr>
          <w:sz w:val="28"/>
          <w:szCs w:val="28"/>
          <w:lang w:val="uk-UA"/>
        </w:rPr>
        <w:t xml:space="preserve"> діалозі викладачів і</w:t>
      </w:r>
      <w:r w:rsidR="000704C7" w:rsidRPr="00ED0C11">
        <w:rPr>
          <w:sz w:val="28"/>
          <w:szCs w:val="28"/>
          <w:lang w:val="uk-UA"/>
        </w:rPr>
        <w:t> </w:t>
      </w:r>
      <w:r w:rsidRPr="00ED0C11">
        <w:rPr>
          <w:sz w:val="28"/>
          <w:szCs w:val="28"/>
          <w:lang w:val="uk-UA"/>
        </w:rPr>
        <w:t>аудиторії здійснюється постановка проблеми і аналіз проблемної ситуації, висунення гіпотез, їх спростування або доказ, вирішення виникаючих протиріч і</w:t>
      </w:r>
      <w:r w:rsidR="00780481" w:rsidRPr="00ED0C11">
        <w:rPr>
          <w:sz w:val="28"/>
          <w:szCs w:val="28"/>
          <w:lang w:val="uk-UA"/>
        </w:rPr>
        <w:t> </w:t>
      </w:r>
      <w:r w:rsidRPr="00ED0C11">
        <w:rPr>
          <w:sz w:val="28"/>
          <w:szCs w:val="28"/>
          <w:lang w:val="uk-UA"/>
        </w:rPr>
        <w:t>пошук рішень</w:t>
      </w:r>
      <w:r w:rsidR="00780481" w:rsidRPr="00ED0C11">
        <w:rPr>
          <w:sz w:val="28"/>
          <w:szCs w:val="28"/>
          <w:lang w:val="uk-UA"/>
        </w:rPr>
        <w:t>[</w:t>
      </w:r>
      <w:r w:rsidR="00C84777" w:rsidRPr="00C84777">
        <w:rPr>
          <w:sz w:val="28"/>
          <w:szCs w:val="28"/>
          <w:lang w:val="uk-UA"/>
        </w:rPr>
        <w:t>2</w:t>
      </w:r>
      <w:r w:rsidR="00780481" w:rsidRPr="00ED0C11">
        <w:rPr>
          <w:sz w:val="28"/>
          <w:szCs w:val="28"/>
          <w:lang w:val="uk-UA"/>
        </w:rPr>
        <w:t>]</w:t>
      </w:r>
      <w:r w:rsidRPr="00ED0C11">
        <w:rPr>
          <w:sz w:val="28"/>
          <w:szCs w:val="28"/>
          <w:lang w:val="uk-UA"/>
        </w:rPr>
        <w:t xml:space="preserve">. </w:t>
      </w:r>
    </w:p>
    <w:p w:rsidR="002E0126" w:rsidRPr="00ED0C11" w:rsidRDefault="009D59F3" w:rsidP="007804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0C11">
        <w:rPr>
          <w:rFonts w:ascii="Times New Roman" w:hAnsi="Times New Roman" w:cs="Times New Roman"/>
          <w:sz w:val="28"/>
          <w:szCs w:val="28"/>
        </w:rPr>
        <w:t xml:space="preserve">В даному контексті наведемо приклад ряду лекційних форм, які дозволяють підвищити рівень розвитку </w:t>
      </w:r>
      <w:proofErr w:type="spellStart"/>
      <w:r w:rsidRPr="00ED0C11">
        <w:rPr>
          <w:rFonts w:ascii="Times New Roman" w:hAnsi="Times New Roman" w:cs="Times New Roman"/>
          <w:sz w:val="28"/>
          <w:szCs w:val="28"/>
        </w:rPr>
        <w:t>компетентносте</w:t>
      </w:r>
      <w:r w:rsidR="00780481" w:rsidRPr="00ED0C11">
        <w:rPr>
          <w:rFonts w:ascii="Times New Roman" w:hAnsi="Times New Roman" w:cs="Times New Roman"/>
          <w:sz w:val="28"/>
          <w:szCs w:val="28"/>
        </w:rPr>
        <w:t>й</w:t>
      </w:r>
      <w:proofErr w:type="spellEnd"/>
      <w:r w:rsidRPr="00ED0C11">
        <w:rPr>
          <w:rFonts w:ascii="Times New Roman" w:hAnsi="Times New Roman" w:cs="Times New Roman"/>
          <w:sz w:val="28"/>
          <w:szCs w:val="28"/>
        </w:rPr>
        <w:t>, закріплення набутих знань</w:t>
      </w:r>
      <w:r w:rsidR="00780481" w:rsidRPr="00ED0C11">
        <w:rPr>
          <w:rFonts w:ascii="Times New Roman" w:hAnsi="Times New Roman" w:cs="Times New Roman"/>
          <w:sz w:val="28"/>
          <w:szCs w:val="28"/>
        </w:rPr>
        <w:t>:</w:t>
      </w:r>
      <w:r w:rsidRPr="00ED0C1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0126" w:rsidRPr="00ED0C11" w:rsidRDefault="002E0126" w:rsidP="00780481">
      <w:pPr>
        <w:pStyle w:val="a8"/>
        <w:numPr>
          <w:ilvl w:val="0"/>
          <w:numId w:val="15"/>
        </w:numPr>
        <w:tabs>
          <w:tab w:val="left" w:pos="1134"/>
        </w:tabs>
        <w:spacing w:before="0" w:beforeAutospacing="0" w:after="0" w:afterAutospacing="0" w:line="360" w:lineRule="auto"/>
        <w:ind w:firstLine="349"/>
        <w:jc w:val="both"/>
        <w:rPr>
          <w:sz w:val="28"/>
          <w:szCs w:val="28"/>
          <w:lang w:val="uk-UA"/>
        </w:rPr>
      </w:pPr>
      <w:r w:rsidRPr="00ED0C11">
        <w:rPr>
          <w:i/>
          <w:sz w:val="28"/>
          <w:szCs w:val="28"/>
          <w:lang w:val="uk-UA"/>
        </w:rPr>
        <w:t xml:space="preserve">Лекція </w:t>
      </w:r>
      <w:r w:rsidR="00780481" w:rsidRPr="00ED0C11">
        <w:rPr>
          <w:i/>
          <w:sz w:val="28"/>
          <w:szCs w:val="28"/>
          <w:lang w:val="uk-UA"/>
        </w:rPr>
        <w:t>«</w:t>
      </w:r>
      <w:r w:rsidRPr="00ED0C11">
        <w:rPr>
          <w:i/>
          <w:sz w:val="28"/>
          <w:szCs w:val="28"/>
          <w:lang w:val="uk-UA"/>
        </w:rPr>
        <w:t>прес-конференція</w:t>
      </w:r>
      <w:r w:rsidR="00780481" w:rsidRPr="00ED0C11">
        <w:rPr>
          <w:i/>
          <w:sz w:val="28"/>
          <w:szCs w:val="28"/>
          <w:lang w:val="uk-UA"/>
        </w:rPr>
        <w:t>»</w:t>
      </w:r>
      <w:r w:rsidRPr="00ED0C11">
        <w:rPr>
          <w:i/>
          <w:sz w:val="28"/>
          <w:szCs w:val="28"/>
          <w:lang w:val="uk-UA"/>
        </w:rPr>
        <w:t xml:space="preserve">. </w:t>
      </w:r>
      <w:r w:rsidRPr="00ED0C11">
        <w:rPr>
          <w:sz w:val="28"/>
          <w:szCs w:val="28"/>
          <w:lang w:val="uk-UA"/>
        </w:rPr>
        <w:t>Викладач просить здобувачів освіти письмово впродовж 2-3 хв</w:t>
      </w:r>
      <w:r w:rsidR="00780481" w:rsidRPr="00ED0C11">
        <w:rPr>
          <w:sz w:val="28"/>
          <w:szCs w:val="28"/>
          <w:lang w:val="uk-UA"/>
        </w:rPr>
        <w:t>.</w:t>
      </w:r>
      <w:r w:rsidRPr="00ED0C11">
        <w:rPr>
          <w:sz w:val="28"/>
          <w:szCs w:val="28"/>
          <w:lang w:val="uk-UA"/>
        </w:rPr>
        <w:t xml:space="preserve"> задати йому  питання по оголошеній темі лекції. Далі викладач впродовж 3-5 хв</w:t>
      </w:r>
      <w:r w:rsidR="00780481" w:rsidRPr="00ED0C11">
        <w:rPr>
          <w:sz w:val="28"/>
          <w:szCs w:val="28"/>
          <w:lang w:val="uk-UA"/>
        </w:rPr>
        <w:t>.</w:t>
      </w:r>
      <w:r w:rsidRPr="00ED0C11">
        <w:rPr>
          <w:sz w:val="28"/>
          <w:szCs w:val="28"/>
          <w:lang w:val="uk-UA"/>
        </w:rPr>
        <w:t xml:space="preserve"> систематизує ці питання за їх змістом і </w:t>
      </w:r>
      <w:r w:rsidRPr="00ED0C11">
        <w:rPr>
          <w:sz w:val="28"/>
          <w:szCs w:val="28"/>
          <w:lang w:val="uk-UA"/>
        </w:rPr>
        <w:lastRenderedPageBreak/>
        <w:t xml:space="preserve">починає читати лекцію, включаючи відповіді на поставлені питання в її зміст. </w:t>
      </w:r>
    </w:p>
    <w:p w:rsidR="002E0126" w:rsidRPr="00ED0C11" w:rsidRDefault="002E0126" w:rsidP="00780481">
      <w:pPr>
        <w:pStyle w:val="a8"/>
        <w:numPr>
          <w:ilvl w:val="0"/>
          <w:numId w:val="15"/>
        </w:numPr>
        <w:tabs>
          <w:tab w:val="left" w:pos="1134"/>
        </w:tabs>
        <w:spacing w:before="0" w:beforeAutospacing="0" w:after="0" w:afterAutospacing="0" w:line="360" w:lineRule="auto"/>
        <w:ind w:firstLine="349"/>
        <w:jc w:val="both"/>
        <w:rPr>
          <w:sz w:val="28"/>
          <w:szCs w:val="28"/>
          <w:lang w:val="uk-UA"/>
        </w:rPr>
      </w:pPr>
      <w:r w:rsidRPr="00ED0C11">
        <w:rPr>
          <w:i/>
          <w:sz w:val="28"/>
          <w:szCs w:val="28"/>
          <w:lang w:val="uk-UA"/>
        </w:rPr>
        <w:t>Лекція-діалог</w:t>
      </w:r>
      <w:r w:rsidRPr="00ED0C11">
        <w:rPr>
          <w:sz w:val="28"/>
          <w:szCs w:val="28"/>
          <w:lang w:val="uk-UA"/>
        </w:rPr>
        <w:t xml:space="preserve">. Зміст подається через серію питань, на які студенти повинні відповідати безпосередньо в ході лекції. </w:t>
      </w:r>
    </w:p>
    <w:p w:rsidR="00780481" w:rsidRPr="00ED0C11" w:rsidRDefault="002E0126" w:rsidP="00780481">
      <w:pPr>
        <w:pStyle w:val="a8"/>
        <w:numPr>
          <w:ilvl w:val="0"/>
          <w:numId w:val="15"/>
        </w:numPr>
        <w:tabs>
          <w:tab w:val="left" w:pos="1134"/>
        </w:tabs>
        <w:spacing w:before="0" w:beforeAutospacing="0" w:after="0" w:afterAutospacing="0" w:line="360" w:lineRule="auto"/>
        <w:ind w:firstLine="349"/>
        <w:jc w:val="both"/>
        <w:rPr>
          <w:sz w:val="28"/>
          <w:szCs w:val="28"/>
          <w:lang w:val="uk-UA"/>
        </w:rPr>
      </w:pPr>
      <w:r w:rsidRPr="00ED0C11">
        <w:rPr>
          <w:i/>
          <w:sz w:val="28"/>
          <w:szCs w:val="28"/>
          <w:lang w:val="uk-UA"/>
        </w:rPr>
        <w:t>Лекція-візуалізація</w:t>
      </w:r>
      <w:r w:rsidRPr="00ED0C11">
        <w:rPr>
          <w:sz w:val="28"/>
          <w:szCs w:val="28"/>
          <w:lang w:val="uk-UA"/>
        </w:rPr>
        <w:t>. У цьому типі лекції передача викладачем інформації студентам</w:t>
      </w:r>
      <w:r w:rsidR="00780481" w:rsidRPr="00ED0C11">
        <w:rPr>
          <w:sz w:val="28"/>
          <w:szCs w:val="28"/>
          <w:lang w:val="uk-UA"/>
        </w:rPr>
        <w:t xml:space="preserve"> супроводжується показом різного </w:t>
      </w:r>
      <w:proofErr w:type="spellStart"/>
      <w:r w:rsidR="00780481" w:rsidRPr="00ED0C11">
        <w:rPr>
          <w:sz w:val="28"/>
          <w:szCs w:val="28"/>
          <w:lang w:val="uk-UA"/>
        </w:rPr>
        <w:t>пояснювально</w:t>
      </w:r>
      <w:proofErr w:type="spellEnd"/>
      <w:r w:rsidR="00780481" w:rsidRPr="00ED0C11">
        <w:rPr>
          <w:sz w:val="28"/>
          <w:szCs w:val="28"/>
          <w:lang w:val="uk-UA"/>
        </w:rPr>
        <w:t>-ілюстративного матеріалу</w:t>
      </w:r>
      <w:r w:rsidRPr="00ED0C11">
        <w:rPr>
          <w:sz w:val="28"/>
          <w:szCs w:val="28"/>
          <w:lang w:val="uk-UA"/>
        </w:rPr>
        <w:t xml:space="preserve">, структурно-логічних схем, опорних конспектів, діаграм </w:t>
      </w:r>
      <w:r w:rsidR="00780481" w:rsidRPr="00ED0C11">
        <w:rPr>
          <w:sz w:val="28"/>
          <w:szCs w:val="28"/>
          <w:lang w:val="uk-UA"/>
        </w:rPr>
        <w:t>та ін. </w:t>
      </w:r>
      <w:r w:rsidRPr="00ED0C11">
        <w:rPr>
          <w:sz w:val="28"/>
          <w:szCs w:val="28"/>
          <w:lang w:val="uk-UA"/>
        </w:rPr>
        <w:t>за</w:t>
      </w:r>
      <w:r w:rsidR="00780481" w:rsidRPr="00ED0C11">
        <w:rPr>
          <w:sz w:val="28"/>
          <w:szCs w:val="28"/>
          <w:lang w:val="uk-UA"/>
        </w:rPr>
        <w:t> </w:t>
      </w:r>
      <w:r w:rsidRPr="00ED0C11">
        <w:rPr>
          <w:sz w:val="28"/>
          <w:szCs w:val="28"/>
          <w:lang w:val="uk-UA"/>
        </w:rPr>
        <w:t xml:space="preserve">допомогою </w:t>
      </w:r>
      <w:proofErr w:type="spellStart"/>
      <w:r w:rsidRPr="00ED0C11">
        <w:rPr>
          <w:sz w:val="28"/>
          <w:szCs w:val="28"/>
          <w:lang w:val="uk-UA"/>
        </w:rPr>
        <w:t>ТСО</w:t>
      </w:r>
      <w:proofErr w:type="spellEnd"/>
      <w:r w:rsidRPr="00ED0C11">
        <w:rPr>
          <w:sz w:val="28"/>
          <w:szCs w:val="28"/>
          <w:lang w:val="uk-UA"/>
        </w:rPr>
        <w:t xml:space="preserve"> і </w:t>
      </w:r>
      <w:proofErr w:type="spellStart"/>
      <w:r w:rsidRPr="00ED0C11">
        <w:rPr>
          <w:sz w:val="28"/>
          <w:szCs w:val="28"/>
          <w:lang w:val="uk-UA"/>
        </w:rPr>
        <w:t>ЕОМ</w:t>
      </w:r>
      <w:proofErr w:type="spellEnd"/>
      <w:r w:rsidRPr="00ED0C11">
        <w:rPr>
          <w:sz w:val="28"/>
          <w:szCs w:val="28"/>
          <w:lang w:val="uk-UA"/>
        </w:rPr>
        <w:t xml:space="preserve"> (слайди, відеозапис, дисплеї, інтерактивна дошка</w:t>
      </w:r>
      <w:r w:rsidR="00780481" w:rsidRPr="00ED0C11">
        <w:rPr>
          <w:sz w:val="28"/>
          <w:szCs w:val="28"/>
          <w:lang w:val="uk-UA"/>
        </w:rPr>
        <w:t xml:space="preserve"> і </w:t>
      </w:r>
      <w:proofErr w:type="spellStart"/>
      <w:r w:rsidR="00780481" w:rsidRPr="00ED0C11">
        <w:rPr>
          <w:sz w:val="28"/>
          <w:szCs w:val="28"/>
          <w:lang w:val="uk-UA"/>
        </w:rPr>
        <w:t>т.</w:t>
      </w:r>
      <w:r w:rsidRPr="00ED0C11">
        <w:rPr>
          <w:sz w:val="28"/>
          <w:szCs w:val="28"/>
          <w:lang w:val="uk-UA"/>
        </w:rPr>
        <w:t>д</w:t>
      </w:r>
      <w:proofErr w:type="spellEnd"/>
      <w:r w:rsidRPr="00ED0C11">
        <w:rPr>
          <w:sz w:val="28"/>
          <w:szCs w:val="28"/>
          <w:lang w:val="uk-UA"/>
        </w:rPr>
        <w:t>.)</w:t>
      </w:r>
      <w:r w:rsidR="00780481" w:rsidRPr="00ED0C11">
        <w:rPr>
          <w:sz w:val="28"/>
          <w:szCs w:val="28"/>
          <w:lang w:val="uk-UA"/>
        </w:rPr>
        <w:t> </w:t>
      </w:r>
      <w:r w:rsidR="00780481" w:rsidRPr="00ED0C11">
        <w:rPr>
          <w:b/>
          <w:bCs/>
          <w:sz w:val="28"/>
          <w:szCs w:val="28"/>
          <w:lang w:val="uk-UA"/>
        </w:rPr>
        <w:t>.</w:t>
      </w:r>
    </w:p>
    <w:p w:rsidR="00B35D0F" w:rsidRPr="0059612B" w:rsidRDefault="002E0126" w:rsidP="0078048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0C11">
        <w:rPr>
          <w:rFonts w:ascii="Times New Roman" w:hAnsi="Times New Roman" w:cs="Times New Roman"/>
          <w:sz w:val="28"/>
          <w:szCs w:val="28"/>
        </w:rPr>
        <w:t xml:space="preserve">Її застосування пов'язане, з одного боку, з реалізацією принципу проблемності, а з іншого </w:t>
      </w:r>
      <w:r w:rsidR="00FC28FA" w:rsidRPr="00ED0C11">
        <w:rPr>
          <w:rFonts w:ascii="Times New Roman" w:hAnsi="Times New Roman" w:cs="Times New Roman"/>
          <w:sz w:val="28"/>
          <w:szCs w:val="28"/>
        </w:rPr>
        <w:t>–</w:t>
      </w:r>
      <w:r w:rsidRPr="00ED0C11">
        <w:rPr>
          <w:rFonts w:ascii="Times New Roman" w:hAnsi="Times New Roman" w:cs="Times New Roman"/>
          <w:sz w:val="28"/>
          <w:szCs w:val="28"/>
        </w:rPr>
        <w:t xml:space="preserve"> з розвитком принципу наочності. У лекції-візуалізації передача </w:t>
      </w:r>
      <w:proofErr w:type="spellStart"/>
      <w:r w:rsidRPr="00ED0C11">
        <w:rPr>
          <w:rFonts w:ascii="Times New Roman" w:hAnsi="Times New Roman" w:cs="Times New Roman"/>
          <w:sz w:val="28"/>
          <w:szCs w:val="28"/>
        </w:rPr>
        <w:t>аудіоінформації</w:t>
      </w:r>
      <w:proofErr w:type="spellEnd"/>
      <w:r w:rsidRPr="00ED0C11">
        <w:rPr>
          <w:rFonts w:ascii="Times New Roman" w:hAnsi="Times New Roman" w:cs="Times New Roman"/>
          <w:sz w:val="28"/>
          <w:szCs w:val="28"/>
        </w:rPr>
        <w:t xml:space="preserve"> супроводжується показом різних малюнків, структурно-логічних схем, опорних конспектів, діаграм, педагогічного гротеску за допомогою </w:t>
      </w:r>
      <w:proofErr w:type="spellStart"/>
      <w:r w:rsidRPr="00ED0C11">
        <w:rPr>
          <w:rFonts w:ascii="Times New Roman" w:hAnsi="Times New Roman" w:cs="Times New Roman"/>
          <w:sz w:val="28"/>
          <w:szCs w:val="28"/>
        </w:rPr>
        <w:t>ТСО</w:t>
      </w:r>
      <w:proofErr w:type="spellEnd"/>
      <w:r w:rsidRPr="00ED0C11">
        <w:rPr>
          <w:rFonts w:ascii="Times New Roman" w:hAnsi="Times New Roman" w:cs="Times New Roman"/>
          <w:sz w:val="28"/>
          <w:szCs w:val="28"/>
        </w:rPr>
        <w:t xml:space="preserve"> і </w:t>
      </w:r>
      <w:proofErr w:type="spellStart"/>
      <w:r w:rsidRPr="00ED0C11">
        <w:rPr>
          <w:rFonts w:ascii="Times New Roman" w:hAnsi="Times New Roman" w:cs="Times New Roman"/>
          <w:sz w:val="28"/>
          <w:szCs w:val="28"/>
        </w:rPr>
        <w:t>ЕОМ</w:t>
      </w:r>
      <w:proofErr w:type="spellEnd"/>
      <w:r w:rsidRPr="00ED0C11">
        <w:rPr>
          <w:rFonts w:ascii="Times New Roman" w:hAnsi="Times New Roman" w:cs="Times New Roman"/>
          <w:sz w:val="28"/>
          <w:szCs w:val="28"/>
        </w:rPr>
        <w:t xml:space="preserve"> (слайди, діафільми, відеозапис, </w:t>
      </w:r>
      <w:proofErr w:type="spellStart"/>
      <w:r w:rsidRPr="00ED0C11">
        <w:rPr>
          <w:rFonts w:ascii="Times New Roman" w:hAnsi="Times New Roman" w:cs="Times New Roman"/>
          <w:sz w:val="28"/>
          <w:szCs w:val="28"/>
        </w:rPr>
        <w:t>кодопозитивы</w:t>
      </w:r>
      <w:proofErr w:type="spellEnd"/>
      <w:r w:rsidRPr="00ED0C11">
        <w:rPr>
          <w:rFonts w:ascii="Times New Roman" w:hAnsi="Times New Roman" w:cs="Times New Roman"/>
          <w:sz w:val="28"/>
          <w:szCs w:val="28"/>
        </w:rPr>
        <w:t xml:space="preserve">, дисплеї, кінофільми </w:t>
      </w:r>
      <w:r w:rsidR="00FC28FA" w:rsidRPr="00ED0C11">
        <w:rPr>
          <w:rFonts w:ascii="Times New Roman" w:hAnsi="Times New Roman" w:cs="Times New Roman"/>
          <w:sz w:val="28"/>
          <w:szCs w:val="28"/>
        </w:rPr>
        <w:t>та </w:t>
      </w:r>
      <w:proofErr w:type="spellStart"/>
      <w:r w:rsidR="00FC28FA" w:rsidRPr="00ED0C11">
        <w:rPr>
          <w:rFonts w:ascii="Times New Roman" w:hAnsi="Times New Roman" w:cs="Times New Roman"/>
          <w:sz w:val="28"/>
          <w:szCs w:val="28"/>
        </w:rPr>
        <w:t>ін</w:t>
      </w:r>
      <w:r w:rsidRPr="00ED0C11">
        <w:rPr>
          <w:rFonts w:ascii="Times New Roman" w:hAnsi="Times New Roman" w:cs="Times New Roman"/>
          <w:sz w:val="28"/>
          <w:szCs w:val="28"/>
        </w:rPr>
        <w:t>і</w:t>
      </w:r>
      <w:proofErr w:type="spellEnd"/>
      <w:r w:rsidRPr="00ED0C11">
        <w:rPr>
          <w:rFonts w:ascii="Times New Roman" w:hAnsi="Times New Roman" w:cs="Times New Roman"/>
          <w:sz w:val="28"/>
          <w:szCs w:val="28"/>
        </w:rPr>
        <w:t xml:space="preserve">). Така наочність компенсує недостатню </w:t>
      </w:r>
      <w:proofErr w:type="spellStart"/>
      <w:r w:rsidRPr="00ED0C11">
        <w:rPr>
          <w:rFonts w:ascii="Times New Roman" w:hAnsi="Times New Roman" w:cs="Times New Roman"/>
          <w:sz w:val="28"/>
          <w:szCs w:val="28"/>
        </w:rPr>
        <w:t>видовищність</w:t>
      </w:r>
      <w:proofErr w:type="spellEnd"/>
      <w:r w:rsidRPr="00ED0C11">
        <w:rPr>
          <w:rFonts w:ascii="Times New Roman" w:hAnsi="Times New Roman" w:cs="Times New Roman"/>
          <w:sz w:val="28"/>
          <w:szCs w:val="28"/>
        </w:rPr>
        <w:t xml:space="preserve"> </w:t>
      </w:r>
      <w:r w:rsidR="00FC28FA" w:rsidRPr="00ED0C11">
        <w:rPr>
          <w:rFonts w:ascii="Times New Roman" w:hAnsi="Times New Roman" w:cs="Times New Roman"/>
          <w:sz w:val="28"/>
          <w:szCs w:val="28"/>
        </w:rPr>
        <w:t>формату традиційної лекції</w:t>
      </w:r>
      <w:r w:rsidRPr="00ED0C11">
        <w:rPr>
          <w:rFonts w:ascii="Times New Roman" w:hAnsi="Times New Roman" w:cs="Times New Roman"/>
          <w:sz w:val="28"/>
          <w:szCs w:val="28"/>
        </w:rPr>
        <w:t>. Основний акцент робиться на активнішому включенні в процес мислення зоров</w:t>
      </w:r>
      <w:r w:rsidR="00FC28FA" w:rsidRPr="00ED0C11">
        <w:rPr>
          <w:rFonts w:ascii="Times New Roman" w:hAnsi="Times New Roman" w:cs="Times New Roman"/>
          <w:sz w:val="28"/>
          <w:szCs w:val="28"/>
        </w:rPr>
        <w:t>о-художніх</w:t>
      </w:r>
      <w:r w:rsidRPr="00ED0C11">
        <w:rPr>
          <w:rFonts w:ascii="Times New Roman" w:hAnsi="Times New Roman" w:cs="Times New Roman"/>
          <w:sz w:val="28"/>
          <w:szCs w:val="28"/>
        </w:rPr>
        <w:t xml:space="preserve"> образів, </w:t>
      </w:r>
      <w:r w:rsidR="00FC28FA" w:rsidRPr="00ED0C11">
        <w:rPr>
          <w:rFonts w:ascii="Times New Roman" w:hAnsi="Times New Roman" w:cs="Times New Roman"/>
          <w:sz w:val="28"/>
          <w:szCs w:val="28"/>
        </w:rPr>
        <w:t>провокуючи</w:t>
      </w:r>
      <w:r w:rsidRPr="00ED0C11">
        <w:rPr>
          <w:rFonts w:ascii="Times New Roman" w:hAnsi="Times New Roman" w:cs="Times New Roman"/>
          <w:sz w:val="28"/>
          <w:szCs w:val="28"/>
        </w:rPr>
        <w:t xml:space="preserve"> розвит</w:t>
      </w:r>
      <w:r w:rsidR="00FC28FA" w:rsidRPr="00ED0C11">
        <w:rPr>
          <w:rFonts w:ascii="Times New Roman" w:hAnsi="Times New Roman" w:cs="Times New Roman"/>
          <w:sz w:val="28"/>
          <w:szCs w:val="28"/>
        </w:rPr>
        <w:t>ок</w:t>
      </w:r>
      <w:r w:rsidRPr="00ED0C11">
        <w:rPr>
          <w:rFonts w:ascii="Times New Roman" w:hAnsi="Times New Roman" w:cs="Times New Roman"/>
          <w:sz w:val="28"/>
          <w:szCs w:val="28"/>
        </w:rPr>
        <w:t xml:space="preserve"> візуального мислення. Опора на</w:t>
      </w:r>
      <w:r w:rsidR="00FC28FA" w:rsidRPr="00ED0C11">
        <w:rPr>
          <w:rFonts w:ascii="Times New Roman" w:hAnsi="Times New Roman" w:cs="Times New Roman"/>
          <w:sz w:val="28"/>
          <w:szCs w:val="28"/>
        </w:rPr>
        <w:t> </w:t>
      </w:r>
      <w:r w:rsidRPr="00ED0C11">
        <w:rPr>
          <w:rFonts w:ascii="Times New Roman" w:hAnsi="Times New Roman" w:cs="Times New Roman"/>
          <w:sz w:val="28"/>
          <w:szCs w:val="28"/>
        </w:rPr>
        <w:t xml:space="preserve">візуальне мислення може істотно підвищити ефективність пред'явлення, сприйняття, розуміння і засвоєння інформації, її перетворення на знання. </w:t>
      </w:r>
      <w:r w:rsidR="00FC28FA" w:rsidRPr="00ED0C11">
        <w:rPr>
          <w:rFonts w:ascii="Times New Roman" w:hAnsi="Times New Roman" w:cs="Times New Roman"/>
          <w:sz w:val="28"/>
          <w:szCs w:val="28"/>
        </w:rPr>
        <w:t xml:space="preserve">Ґрунтуючись </w:t>
      </w:r>
      <w:r w:rsidRPr="00ED0C11">
        <w:rPr>
          <w:rFonts w:ascii="Times New Roman" w:hAnsi="Times New Roman" w:cs="Times New Roman"/>
          <w:sz w:val="28"/>
          <w:szCs w:val="28"/>
        </w:rPr>
        <w:t xml:space="preserve">на досягненнях </w:t>
      </w:r>
      <w:r w:rsidR="00FC28FA" w:rsidRPr="00ED0C11">
        <w:rPr>
          <w:rFonts w:ascii="Times New Roman" w:hAnsi="Times New Roman" w:cs="Times New Roman"/>
          <w:sz w:val="28"/>
          <w:szCs w:val="28"/>
        </w:rPr>
        <w:t xml:space="preserve">в галузі </w:t>
      </w:r>
      <w:r w:rsidRPr="00ED0C11">
        <w:rPr>
          <w:rFonts w:ascii="Times New Roman" w:hAnsi="Times New Roman" w:cs="Times New Roman"/>
          <w:sz w:val="28"/>
          <w:szCs w:val="28"/>
        </w:rPr>
        <w:t>психологі</w:t>
      </w:r>
      <w:r w:rsidR="00FC28FA" w:rsidRPr="00ED0C11">
        <w:rPr>
          <w:rFonts w:ascii="Times New Roman" w:hAnsi="Times New Roman" w:cs="Times New Roman"/>
          <w:sz w:val="28"/>
          <w:szCs w:val="28"/>
        </w:rPr>
        <w:t>ї та</w:t>
      </w:r>
      <w:r w:rsidRPr="00ED0C11">
        <w:rPr>
          <w:rFonts w:ascii="Times New Roman" w:hAnsi="Times New Roman" w:cs="Times New Roman"/>
          <w:sz w:val="28"/>
          <w:szCs w:val="28"/>
        </w:rPr>
        <w:t xml:space="preserve"> педагогі</w:t>
      </w:r>
      <w:r w:rsidR="00FC28FA" w:rsidRPr="00ED0C11">
        <w:rPr>
          <w:rFonts w:ascii="Times New Roman" w:hAnsi="Times New Roman" w:cs="Times New Roman"/>
          <w:sz w:val="28"/>
          <w:szCs w:val="28"/>
        </w:rPr>
        <w:t>ки</w:t>
      </w:r>
      <w:r w:rsidRPr="00ED0C11">
        <w:rPr>
          <w:rFonts w:ascii="Times New Roman" w:hAnsi="Times New Roman" w:cs="Times New Roman"/>
          <w:sz w:val="28"/>
          <w:szCs w:val="28"/>
        </w:rPr>
        <w:t xml:space="preserve"> в області проблеми візуального мислення, в лекції доцільно значну частину інформації передавати в</w:t>
      </w:r>
      <w:r w:rsidR="00FC28FA" w:rsidRPr="00ED0C11">
        <w:rPr>
          <w:rFonts w:ascii="Times New Roman" w:hAnsi="Times New Roman" w:cs="Times New Roman"/>
          <w:sz w:val="28"/>
          <w:szCs w:val="28"/>
        </w:rPr>
        <w:t> </w:t>
      </w:r>
      <w:r w:rsidRPr="00ED0C11">
        <w:rPr>
          <w:rFonts w:ascii="Times New Roman" w:hAnsi="Times New Roman" w:cs="Times New Roman"/>
          <w:sz w:val="28"/>
          <w:szCs w:val="28"/>
        </w:rPr>
        <w:t xml:space="preserve">наочній формі, розвивати навики </w:t>
      </w:r>
      <w:r w:rsidR="00FC28FA" w:rsidRPr="00ED0C11">
        <w:rPr>
          <w:rFonts w:ascii="Times New Roman" w:hAnsi="Times New Roman" w:cs="Times New Roman"/>
          <w:sz w:val="28"/>
          <w:szCs w:val="28"/>
        </w:rPr>
        <w:t>та</w:t>
      </w:r>
      <w:r w:rsidRPr="00ED0C11">
        <w:rPr>
          <w:rFonts w:ascii="Times New Roman" w:hAnsi="Times New Roman" w:cs="Times New Roman"/>
          <w:sz w:val="28"/>
          <w:szCs w:val="28"/>
        </w:rPr>
        <w:t xml:space="preserve"> </w:t>
      </w:r>
      <w:r w:rsidR="00FC28FA" w:rsidRPr="00ED0C11">
        <w:rPr>
          <w:rFonts w:ascii="Times New Roman" w:hAnsi="Times New Roman" w:cs="Times New Roman"/>
          <w:sz w:val="28"/>
          <w:szCs w:val="28"/>
        </w:rPr>
        <w:t>в</w:t>
      </w:r>
      <w:r w:rsidRPr="00ED0C11">
        <w:rPr>
          <w:rFonts w:ascii="Times New Roman" w:hAnsi="Times New Roman" w:cs="Times New Roman"/>
          <w:sz w:val="28"/>
          <w:szCs w:val="28"/>
        </w:rPr>
        <w:t>міння</w:t>
      </w:r>
      <w:r w:rsidR="00FC28FA" w:rsidRPr="00ED0C11">
        <w:rPr>
          <w:rFonts w:ascii="Times New Roman" w:hAnsi="Times New Roman" w:cs="Times New Roman"/>
          <w:sz w:val="28"/>
          <w:szCs w:val="28"/>
        </w:rPr>
        <w:t>,</w:t>
      </w:r>
      <w:r w:rsidRPr="00ED0C11">
        <w:rPr>
          <w:rFonts w:ascii="Times New Roman" w:hAnsi="Times New Roman" w:cs="Times New Roman"/>
          <w:sz w:val="28"/>
          <w:szCs w:val="28"/>
        </w:rPr>
        <w:t xml:space="preserve"> перетворювати усну і письмову інформацію у візуальну форму. Це повинно позначитися на якості засвоєння матеріалу, стимулюванні мислення і досягненні професійних цілей. Великий об'єм </w:t>
      </w:r>
      <w:r w:rsidR="00FC28FA" w:rsidRPr="00ED0C11">
        <w:rPr>
          <w:rFonts w:ascii="Times New Roman" w:hAnsi="Times New Roman" w:cs="Times New Roman"/>
          <w:sz w:val="28"/>
          <w:szCs w:val="28"/>
        </w:rPr>
        <w:t>наданої</w:t>
      </w:r>
      <w:r w:rsidRPr="00ED0C11">
        <w:rPr>
          <w:rFonts w:ascii="Times New Roman" w:hAnsi="Times New Roman" w:cs="Times New Roman"/>
          <w:sz w:val="28"/>
          <w:szCs w:val="28"/>
        </w:rPr>
        <w:t xml:space="preserve"> на лекції інформації </w:t>
      </w:r>
      <w:r w:rsidR="00FC28FA" w:rsidRPr="00ED0C11">
        <w:rPr>
          <w:rFonts w:ascii="Times New Roman" w:hAnsi="Times New Roman" w:cs="Times New Roman"/>
          <w:sz w:val="28"/>
          <w:szCs w:val="28"/>
        </w:rPr>
        <w:t>ускладнює</w:t>
      </w:r>
      <w:r w:rsidRPr="00ED0C11">
        <w:rPr>
          <w:rFonts w:ascii="Times New Roman" w:hAnsi="Times New Roman" w:cs="Times New Roman"/>
          <w:sz w:val="28"/>
          <w:szCs w:val="28"/>
        </w:rPr>
        <w:t xml:space="preserve"> її сприйняття і розуміння. Засобом виходу з</w:t>
      </w:r>
      <w:r w:rsidR="00FC28FA" w:rsidRPr="00ED0C11">
        <w:rPr>
          <w:rFonts w:ascii="Times New Roman" w:hAnsi="Times New Roman" w:cs="Times New Roman"/>
          <w:sz w:val="28"/>
          <w:szCs w:val="28"/>
        </w:rPr>
        <w:t> такої ситуації</w:t>
      </w:r>
      <w:r w:rsidRPr="00ED0C11">
        <w:rPr>
          <w:rFonts w:ascii="Times New Roman" w:hAnsi="Times New Roman" w:cs="Times New Roman"/>
          <w:sz w:val="28"/>
          <w:szCs w:val="28"/>
        </w:rPr>
        <w:t xml:space="preserve"> </w:t>
      </w:r>
      <w:r w:rsidRPr="0059612B">
        <w:rPr>
          <w:rFonts w:ascii="Times New Roman" w:hAnsi="Times New Roman" w:cs="Times New Roman"/>
          <w:sz w:val="28"/>
          <w:szCs w:val="28"/>
        </w:rPr>
        <w:t>можна рахувати використання візуальн</w:t>
      </w:r>
      <w:r w:rsidR="00975084" w:rsidRPr="0059612B">
        <w:rPr>
          <w:rFonts w:ascii="Times New Roman" w:hAnsi="Times New Roman" w:cs="Times New Roman"/>
          <w:sz w:val="28"/>
          <w:szCs w:val="28"/>
        </w:rPr>
        <w:t>ого</w:t>
      </w:r>
      <w:r w:rsidRPr="0059612B">
        <w:rPr>
          <w:rFonts w:ascii="Times New Roman" w:hAnsi="Times New Roman" w:cs="Times New Roman"/>
          <w:sz w:val="28"/>
          <w:szCs w:val="28"/>
        </w:rPr>
        <w:t xml:space="preserve"> </w:t>
      </w:r>
      <w:r w:rsidR="00FC28FA" w:rsidRPr="0059612B">
        <w:rPr>
          <w:rFonts w:ascii="Times New Roman" w:hAnsi="Times New Roman" w:cs="Times New Roman"/>
          <w:sz w:val="28"/>
          <w:szCs w:val="28"/>
        </w:rPr>
        <w:t xml:space="preserve">і </w:t>
      </w:r>
      <w:proofErr w:type="spellStart"/>
      <w:r w:rsidR="00FC28FA" w:rsidRPr="0059612B">
        <w:rPr>
          <w:rFonts w:ascii="Times New Roman" w:hAnsi="Times New Roman" w:cs="Times New Roman"/>
          <w:sz w:val="28"/>
          <w:szCs w:val="28"/>
        </w:rPr>
        <w:t>пояснювально</w:t>
      </w:r>
      <w:proofErr w:type="spellEnd"/>
      <w:r w:rsidR="00FC28FA" w:rsidRPr="0059612B">
        <w:rPr>
          <w:rFonts w:ascii="Times New Roman" w:hAnsi="Times New Roman" w:cs="Times New Roman"/>
          <w:sz w:val="28"/>
          <w:szCs w:val="28"/>
        </w:rPr>
        <w:t>-ілюстративн</w:t>
      </w:r>
      <w:r w:rsidR="00975084" w:rsidRPr="0059612B">
        <w:rPr>
          <w:rFonts w:ascii="Times New Roman" w:hAnsi="Times New Roman" w:cs="Times New Roman"/>
          <w:sz w:val="28"/>
          <w:szCs w:val="28"/>
        </w:rPr>
        <w:t>ого</w:t>
      </w:r>
      <w:r w:rsidR="00FC28FA" w:rsidRPr="0059612B">
        <w:rPr>
          <w:rFonts w:ascii="Times New Roman" w:hAnsi="Times New Roman" w:cs="Times New Roman"/>
          <w:sz w:val="28"/>
          <w:szCs w:val="28"/>
        </w:rPr>
        <w:t xml:space="preserve"> методів</w:t>
      </w:r>
      <w:r w:rsidR="00B35D0F" w:rsidRPr="0059612B">
        <w:rPr>
          <w:rFonts w:ascii="Times New Roman" w:hAnsi="Times New Roman" w:cs="Times New Roman"/>
          <w:sz w:val="28"/>
          <w:szCs w:val="28"/>
        </w:rPr>
        <w:t> </w:t>
      </w:r>
      <w:r w:rsidR="00B35D0F" w:rsidRPr="0059612B">
        <w:rPr>
          <w:rFonts w:ascii="Times New Roman" w:hAnsi="Times New Roman" w:cs="Times New Roman"/>
          <w:b/>
          <w:bCs/>
          <w:sz w:val="28"/>
          <w:szCs w:val="28"/>
        </w:rPr>
        <w:t>[</w:t>
      </w:r>
      <w:bookmarkStart w:id="5" w:name="_Ref86283983"/>
      <w:r w:rsidR="00C84777" w:rsidRPr="003610FA">
        <w:rPr>
          <w:rFonts w:ascii="Times New Roman" w:hAnsi="Times New Roman" w:cs="Times New Roman"/>
          <w:bCs/>
          <w:sz w:val="28"/>
          <w:szCs w:val="28"/>
          <w:lang w:val="ru-RU"/>
        </w:rPr>
        <w:t>5</w:t>
      </w:r>
      <w:bookmarkEnd w:id="5"/>
      <w:r w:rsidR="00B35D0F" w:rsidRPr="0059612B">
        <w:rPr>
          <w:rFonts w:ascii="Times New Roman" w:hAnsi="Times New Roman" w:cs="Times New Roman"/>
          <w:sz w:val="28"/>
          <w:szCs w:val="28"/>
        </w:rPr>
        <w:t>, с. </w:t>
      </w:r>
      <w:r w:rsidRPr="0059612B">
        <w:rPr>
          <w:rFonts w:ascii="Times New Roman" w:hAnsi="Times New Roman" w:cs="Times New Roman"/>
          <w:sz w:val="28"/>
          <w:szCs w:val="28"/>
        </w:rPr>
        <w:t>6]</w:t>
      </w:r>
      <w:r w:rsidR="00B35D0F" w:rsidRPr="0059612B">
        <w:rPr>
          <w:rFonts w:ascii="Times New Roman" w:hAnsi="Times New Roman" w:cs="Times New Roman"/>
          <w:sz w:val="28"/>
          <w:szCs w:val="28"/>
        </w:rPr>
        <w:t>.</w:t>
      </w:r>
      <w:r w:rsidRPr="005961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0126" w:rsidRPr="00ED0C11" w:rsidRDefault="002E0126" w:rsidP="002E01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0C11">
        <w:rPr>
          <w:rFonts w:ascii="Times New Roman" w:hAnsi="Times New Roman" w:cs="Times New Roman"/>
          <w:b/>
          <w:sz w:val="28"/>
          <w:szCs w:val="28"/>
        </w:rPr>
        <w:t>Висновки</w:t>
      </w:r>
      <w:r w:rsidRPr="00ED0C11">
        <w:rPr>
          <w:rFonts w:ascii="Times New Roman" w:hAnsi="Times New Roman" w:cs="Times New Roman"/>
          <w:sz w:val="28"/>
          <w:szCs w:val="28"/>
        </w:rPr>
        <w:t xml:space="preserve">. Формуючи лекційний матеріал у вигляді візуального ряду підкріпленого текстуально-ілюстративними ствердженнями, маємо можливість </w:t>
      </w:r>
      <w:r w:rsidRPr="00ED0C11">
        <w:rPr>
          <w:rFonts w:ascii="Times New Roman" w:hAnsi="Times New Roman" w:cs="Times New Roman"/>
          <w:sz w:val="28"/>
          <w:szCs w:val="28"/>
        </w:rPr>
        <w:lastRenderedPageBreak/>
        <w:t>продіагностувати рівень засвоєння знань через характеристику певного культурно-історичного періоду на основі творення соціокультурного простору, предметів побутування й творення зразків мистецтва.</w:t>
      </w:r>
    </w:p>
    <w:p w:rsidR="002E0126" w:rsidRPr="00ED0C11" w:rsidRDefault="002E0126" w:rsidP="002E01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0C11">
        <w:rPr>
          <w:rFonts w:ascii="Times New Roman" w:hAnsi="Times New Roman" w:cs="Times New Roman"/>
          <w:sz w:val="28"/>
          <w:szCs w:val="28"/>
        </w:rPr>
        <w:t xml:space="preserve">Виступаючи елементом моделі формування художно-педагогічної  компетентності, методи візуалізації та </w:t>
      </w:r>
      <w:proofErr w:type="spellStart"/>
      <w:r w:rsidRPr="00ED0C11">
        <w:rPr>
          <w:rFonts w:ascii="Times New Roman" w:hAnsi="Times New Roman" w:cs="Times New Roman"/>
          <w:sz w:val="28"/>
          <w:szCs w:val="28"/>
        </w:rPr>
        <w:t>пояснювально</w:t>
      </w:r>
      <w:proofErr w:type="spellEnd"/>
      <w:r w:rsidRPr="00ED0C11">
        <w:rPr>
          <w:rFonts w:ascii="Times New Roman" w:hAnsi="Times New Roman" w:cs="Times New Roman"/>
          <w:sz w:val="28"/>
          <w:szCs w:val="28"/>
        </w:rPr>
        <w:t>-ілюстративний дозволяю</w:t>
      </w:r>
      <w:r w:rsidR="0059612B">
        <w:rPr>
          <w:rFonts w:ascii="Times New Roman" w:hAnsi="Times New Roman" w:cs="Times New Roman"/>
          <w:sz w:val="28"/>
          <w:szCs w:val="28"/>
        </w:rPr>
        <w:t>ть:</w:t>
      </w:r>
      <w:r w:rsidRPr="00ED0C1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0126" w:rsidRPr="00ED0C11" w:rsidRDefault="002E0126" w:rsidP="002E0126">
      <w:pPr>
        <w:pStyle w:val="ae"/>
        <w:numPr>
          <w:ilvl w:val="0"/>
          <w:numId w:val="2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D0C11">
        <w:rPr>
          <w:rFonts w:ascii="Times New Roman" w:hAnsi="Times New Roman" w:cs="Times New Roman"/>
          <w:sz w:val="28"/>
          <w:szCs w:val="28"/>
        </w:rPr>
        <w:t xml:space="preserve">виявити, проаналізувати й візуально </w:t>
      </w:r>
      <w:r w:rsidRPr="00ED0C11">
        <w:rPr>
          <w:rFonts w:ascii="Times New Roman" w:hAnsi="Times New Roman" w:cs="Times New Roman"/>
          <w:i/>
          <w:sz w:val="28"/>
          <w:szCs w:val="28"/>
        </w:rPr>
        <w:t>зафіксувати соціокультурні умови розвитку людства в певний історичний період</w:t>
      </w:r>
      <w:r w:rsidRPr="00ED0C11">
        <w:rPr>
          <w:rFonts w:ascii="Times New Roman" w:hAnsi="Times New Roman" w:cs="Times New Roman"/>
          <w:sz w:val="28"/>
          <w:szCs w:val="28"/>
        </w:rPr>
        <w:t xml:space="preserve"> (первісна, антична доба, середньовіччя, новий та новітній часи);</w:t>
      </w:r>
    </w:p>
    <w:p w:rsidR="002E0126" w:rsidRPr="00ED0C11" w:rsidRDefault="002E0126" w:rsidP="002E0126">
      <w:pPr>
        <w:pStyle w:val="ae"/>
        <w:numPr>
          <w:ilvl w:val="0"/>
          <w:numId w:val="7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D0C11">
        <w:rPr>
          <w:rFonts w:ascii="Times New Roman" w:hAnsi="Times New Roman" w:cs="Times New Roman"/>
          <w:sz w:val="28"/>
          <w:szCs w:val="28"/>
        </w:rPr>
        <w:t xml:space="preserve">визначити й зафіксувати </w:t>
      </w:r>
      <w:r w:rsidRPr="00ED0C11">
        <w:rPr>
          <w:rFonts w:ascii="Times New Roman" w:hAnsi="Times New Roman" w:cs="Times New Roman"/>
          <w:i/>
          <w:sz w:val="28"/>
          <w:szCs w:val="28"/>
        </w:rPr>
        <w:t>умови й характер творення зразків мистецтва</w:t>
      </w:r>
      <w:r w:rsidRPr="00ED0C1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ED0C11">
        <w:rPr>
          <w:rFonts w:ascii="Times New Roman" w:hAnsi="Times New Roman" w:cs="Times New Roman"/>
          <w:sz w:val="28"/>
          <w:szCs w:val="28"/>
        </w:rPr>
        <w:t xml:space="preserve">(живопис, архітектура, скульптура, музика, театр, </w:t>
      </w:r>
      <w:proofErr w:type="spellStart"/>
      <w:r w:rsidRPr="00ED0C11">
        <w:rPr>
          <w:rFonts w:ascii="Times New Roman" w:hAnsi="Times New Roman" w:cs="Times New Roman"/>
          <w:sz w:val="28"/>
          <w:szCs w:val="28"/>
        </w:rPr>
        <w:t>декоративно</w:t>
      </w:r>
      <w:proofErr w:type="spellEnd"/>
      <w:r w:rsidRPr="00ED0C11">
        <w:rPr>
          <w:rFonts w:ascii="Times New Roman" w:hAnsi="Times New Roman" w:cs="Times New Roman"/>
          <w:sz w:val="28"/>
          <w:szCs w:val="28"/>
        </w:rPr>
        <w:t xml:space="preserve">-вжиткове мистецтво, кіно-фото, циркове мистецтво, дизайн) </w:t>
      </w:r>
      <w:r w:rsidRPr="00ED0C11">
        <w:rPr>
          <w:rFonts w:ascii="Times New Roman" w:hAnsi="Times New Roman" w:cs="Times New Roman"/>
          <w:i/>
          <w:sz w:val="28"/>
          <w:szCs w:val="28"/>
        </w:rPr>
        <w:t>за матеріалами виробництва</w:t>
      </w:r>
      <w:r w:rsidRPr="00ED0C11">
        <w:rPr>
          <w:rFonts w:ascii="Times New Roman" w:hAnsi="Times New Roman" w:cs="Times New Roman"/>
          <w:sz w:val="28"/>
          <w:szCs w:val="28"/>
        </w:rPr>
        <w:t xml:space="preserve"> (камінь, кість, деревина, глина); </w:t>
      </w:r>
    </w:p>
    <w:p w:rsidR="002E0126" w:rsidRPr="00ED0C11" w:rsidRDefault="002E0126" w:rsidP="002E0126">
      <w:pPr>
        <w:pStyle w:val="ae"/>
        <w:numPr>
          <w:ilvl w:val="0"/>
          <w:numId w:val="7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D0C11">
        <w:rPr>
          <w:rFonts w:ascii="Times New Roman" w:hAnsi="Times New Roman" w:cs="Times New Roman"/>
          <w:sz w:val="28"/>
          <w:szCs w:val="28"/>
        </w:rPr>
        <w:t>визначити</w:t>
      </w:r>
      <w:r w:rsidRPr="00ED0C11">
        <w:rPr>
          <w:rFonts w:ascii="Times New Roman" w:hAnsi="Times New Roman" w:cs="Times New Roman"/>
          <w:i/>
          <w:sz w:val="28"/>
          <w:szCs w:val="28"/>
        </w:rPr>
        <w:t xml:space="preserve"> способи обробки та використання природних матеріалів</w:t>
      </w:r>
      <w:r w:rsidRPr="00ED0C11">
        <w:rPr>
          <w:rFonts w:ascii="Times New Roman" w:hAnsi="Times New Roman" w:cs="Times New Roman"/>
          <w:sz w:val="28"/>
          <w:szCs w:val="28"/>
        </w:rPr>
        <w:t xml:space="preserve"> (технології обробки каміння, деревини, кості, кераміки (ліпна, кружальна кераміка; будівельні та ремонтні технології, механічні пристрої);</w:t>
      </w:r>
    </w:p>
    <w:p w:rsidR="002E0126" w:rsidRPr="00ED0C11" w:rsidRDefault="002E0126" w:rsidP="002E0126">
      <w:pPr>
        <w:pStyle w:val="ae"/>
        <w:numPr>
          <w:ilvl w:val="0"/>
          <w:numId w:val="7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D0C11">
        <w:rPr>
          <w:rFonts w:ascii="Times New Roman" w:hAnsi="Times New Roman" w:cs="Times New Roman"/>
          <w:sz w:val="28"/>
          <w:szCs w:val="28"/>
        </w:rPr>
        <w:t>виявити</w:t>
      </w:r>
      <w:r w:rsidRPr="00ED0C11">
        <w:rPr>
          <w:rFonts w:ascii="Times New Roman" w:hAnsi="Times New Roman" w:cs="Times New Roman"/>
          <w:i/>
          <w:sz w:val="28"/>
          <w:szCs w:val="28"/>
        </w:rPr>
        <w:t xml:space="preserve"> способи фіксації інформації</w:t>
      </w:r>
      <w:r w:rsidRPr="00ED0C11">
        <w:rPr>
          <w:rFonts w:ascii="Times New Roman" w:hAnsi="Times New Roman" w:cs="Times New Roman"/>
          <w:sz w:val="28"/>
          <w:szCs w:val="28"/>
        </w:rPr>
        <w:t xml:space="preserve"> (петрогліф, ієрогліфічна та піктографічна писемність, шнурове й вузликове письмо, усна народна творчість, танець). </w:t>
      </w:r>
    </w:p>
    <w:p w:rsidR="002E0126" w:rsidRPr="00ED0C11" w:rsidRDefault="002E0126" w:rsidP="002E012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0C11">
        <w:rPr>
          <w:rFonts w:ascii="Times New Roman" w:hAnsi="Times New Roman" w:cs="Times New Roman"/>
          <w:sz w:val="28"/>
          <w:szCs w:val="28"/>
        </w:rPr>
        <w:t xml:space="preserve">Виклад лекційного матеріалу освітніх компонентів циклу професійної підготовки  за  допомогою обраних для діагностування методів, дозволяє майбутнім фахівцям орієнтуватись в системі художнього культурного простору й  формувати гуманістичний світогляд; прискорити темп засвоєння інформації та мати можливість  постійно оновлювати інформацію; розвивати творчу уяву, образне мислення та естетичний смак. </w:t>
      </w:r>
    </w:p>
    <w:p w:rsidR="009C26FA" w:rsidRPr="00ED0C11" w:rsidRDefault="009C26FA" w:rsidP="009C26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0C11">
        <w:rPr>
          <w:rFonts w:ascii="Times New Roman" w:hAnsi="Times New Roman" w:cs="Times New Roman"/>
          <w:sz w:val="28"/>
          <w:szCs w:val="28"/>
        </w:rPr>
        <w:t xml:space="preserve">Зокрема візуальне наповнення освітніх компонентів може постійно оновлюватися, розширюватися за рахунок нових наукових досліджень галузей культурології, археології, історії, мистецтвознавства, релігієзнавства тощо. </w:t>
      </w:r>
      <w:proofErr w:type="spellStart"/>
      <w:r w:rsidRPr="00ED0C11">
        <w:rPr>
          <w:rFonts w:ascii="Times New Roman" w:hAnsi="Times New Roman" w:cs="Times New Roman"/>
          <w:sz w:val="28"/>
          <w:szCs w:val="28"/>
        </w:rPr>
        <w:t>Візуалізуючи</w:t>
      </w:r>
      <w:proofErr w:type="spellEnd"/>
      <w:r w:rsidRPr="00ED0C11">
        <w:rPr>
          <w:rFonts w:ascii="Times New Roman" w:hAnsi="Times New Roman" w:cs="Times New Roman"/>
          <w:sz w:val="28"/>
          <w:szCs w:val="28"/>
        </w:rPr>
        <w:t xml:space="preserve"> культурно-історичний період, маємо можливість виокремлення нових форм/ напрямів вивчення соціокультурного простору. Дослідження </w:t>
      </w:r>
      <w:r w:rsidRPr="00ED0C11">
        <w:rPr>
          <w:rFonts w:ascii="Times New Roman" w:hAnsi="Times New Roman" w:cs="Times New Roman"/>
          <w:sz w:val="28"/>
          <w:szCs w:val="28"/>
        </w:rPr>
        <w:lastRenderedPageBreak/>
        <w:t>процесів творення соціокультурного середовища дозволяє за рахунок аналізу культових мегалітичних храмів, ритуальних споруд, житлових і господарських будов та способів механізації праці, вивчити не тільки рівень соціалізації, умови розвитку та релігійні уявлення суспільства, а визначити рівень виробництва. Розуміння способів механізації праці дає можливість визначити характер й способи обробки природних матеріалів, що використовувалися для  будівництва (каміння, кість, дерево, глина).</w:t>
      </w:r>
    </w:p>
    <w:p w:rsidR="009C26FA" w:rsidRPr="00ED0C11" w:rsidRDefault="009C26FA" w:rsidP="009C26F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0C11">
        <w:rPr>
          <w:rFonts w:ascii="Times New Roman" w:hAnsi="Times New Roman" w:cs="Times New Roman"/>
          <w:sz w:val="28"/>
          <w:szCs w:val="28"/>
        </w:rPr>
        <w:t xml:space="preserve">Потреба постійного змістовного оновлення освітніх компонентів уможливлюється через інформаційну динаміку та художньо-образну рухливість візуальних та </w:t>
      </w:r>
      <w:proofErr w:type="spellStart"/>
      <w:r w:rsidRPr="00ED0C11">
        <w:rPr>
          <w:rFonts w:ascii="Times New Roman" w:hAnsi="Times New Roman" w:cs="Times New Roman"/>
          <w:sz w:val="28"/>
          <w:szCs w:val="28"/>
        </w:rPr>
        <w:t>пояснювально</w:t>
      </w:r>
      <w:proofErr w:type="spellEnd"/>
      <w:r w:rsidRPr="00ED0C11">
        <w:rPr>
          <w:rFonts w:ascii="Times New Roman" w:hAnsi="Times New Roman" w:cs="Times New Roman"/>
          <w:sz w:val="28"/>
          <w:szCs w:val="28"/>
        </w:rPr>
        <w:t>-ілюстративних форм за допомогою медіа-ресурсів, художніх інтернет-каталогів, наукових енциклопедій, ігрових навчальних програм та віртуальних подорожей тощо.</w:t>
      </w:r>
    </w:p>
    <w:p w:rsidR="00975084" w:rsidRPr="00ED0C11" w:rsidRDefault="00975084" w:rsidP="009750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0C11">
        <w:rPr>
          <w:rFonts w:ascii="Times New Roman" w:hAnsi="Times New Roman" w:cs="Times New Roman"/>
          <w:sz w:val="28"/>
          <w:szCs w:val="28"/>
        </w:rPr>
        <w:t xml:space="preserve">Доцільно пригадати, що в сприйнятті лекційного матеріалу трудність викликає представлення абстрактних (не існуючих в зримій формі) понять, процесів, явищ, особливо теоретичного характеру. </w:t>
      </w:r>
      <w:proofErr w:type="spellStart"/>
      <w:r w:rsidRPr="00ED0C11">
        <w:rPr>
          <w:rFonts w:ascii="Times New Roman" w:hAnsi="Times New Roman" w:cs="Times New Roman"/>
          <w:sz w:val="28"/>
          <w:szCs w:val="28"/>
        </w:rPr>
        <w:t>Пояснювально</w:t>
      </w:r>
      <w:proofErr w:type="spellEnd"/>
      <w:r w:rsidRPr="00ED0C11">
        <w:rPr>
          <w:rFonts w:ascii="Times New Roman" w:hAnsi="Times New Roman" w:cs="Times New Roman"/>
          <w:sz w:val="28"/>
          <w:szCs w:val="28"/>
        </w:rPr>
        <w:t xml:space="preserve">-ілюстративний метод дозволяє значною мірою здолати ці труднощі, посилюючи представлення абстрактних понять (процесів, явищ, особливо теоретичного характеру) пояснювальними ствердженнями (схемами, таблицями, малюнками, графіками, формулами тощо). Унаочнення </w:t>
      </w:r>
      <w:proofErr w:type="spellStart"/>
      <w:r w:rsidRPr="00ED0C11">
        <w:rPr>
          <w:rFonts w:ascii="Times New Roman" w:hAnsi="Times New Roman" w:cs="Times New Roman"/>
          <w:sz w:val="28"/>
          <w:szCs w:val="28"/>
        </w:rPr>
        <w:t>поснювальнихстверджень</w:t>
      </w:r>
      <w:proofErr w:type="spellEnd"/>
      <w:r w:rsidRPr="00ED0C11">
        <w:rPr>
          <w:rFonts w:ascii="Times New Roman" w:hAnsi="Times New Roman" w:cs="Times New Roman"/>
          <w:sz w:val="28"/>
          <w:szCs w:val="28"/>
        </w:rPr>
        <w:t xml:space="preserve"> дозволяє значною мірою здолати цю</w:t>
      </w:r>
      <w:r w:rsidR="009C26FA" w:rsidRPr="00ED0C11">
        <w:rPr>
          <w:rFonts w:ascii="Times New Roman" w:hAnsi="Times New Roman" w:cs="Times New Roman"/>
          <w:sz w:val="28"/>
          <w:szCs w:val="28"/>
        </w:rPr>
        <w:t> </w:t>
      </w:r>
      <w:r w:rsidRPr="00ED0C11">
        <w:rPr>
          <w:rFonts w:ascii="Times New Roman" w:hAnsi="Times New Roman" w:cs="Times New Roman"/>
          <w:sz w:val="28"/>
          <w:szCs w:val="28"/>
        </w:rPr>
        <w:t xml:space="preserve">трудність і надати абстрактним поняттям конкретний характер. </w:t>
      </w:r>
    </w:p>
    <w:p w:rsidR="00975084" w:rsidRPr="00ED0C11" w:rsidRDefault="00975084" w:rsidP="009750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0C11">
        <w:rPr>
          <w:rFonts w:ascii="Times New Roman" w:hAnsi="Times New Roman" w:cs="Times New Roman"/>
          <w:sz w:val="28"/>
          <w:szCs w:val="28"/>
        </w:rPr>
        <w:t xml:space="preserve">Щодо використання методу візуалізації, то слід зазначити, що даний метод (його методологічний апарат) дозволяє збільшити об'єм надаваної інформації за рахунок її систематизації, концентрації і виділення найбільш значимих елементів, розвиваючи та удосконалюючи. Процес візуалізації лекційного матеріалу, а також </w:t>
      </w:r>
      <w:proofErr w:type="spellStart"/>
      <w:r w:rsidRPr="00ED0C11">
        <w:rPr>
          <w:rFonts w:ascii="Times New Roman" w:hAnsi="Times New Roman" w:cs="Times New Roman"/>
          <w:sz w:val="28"/>
          <w:szCs w:val="28"/>
        </w:rPr>
        <w:t>раскодування</w:t>
      </w:r>
      <w:proofErr w:type="spellEnd"/>
      <w:r w:rsidRPr="00ED0C11">
        <w:rPr>
          <w:rFonts w:ascii="Times New Roman" w:hAnsi="Times New Roman" w:cs="Times New Roman"/>
          <w:sz w:val="28"/>
          <w:szCs w:val="28"/>
        </w:rPr>
        <w:t xml:space="preserve"> його слухачами завжди породжує проблемну ситуацію, рішення якої пов'язане з аналізом, синтезом, узагальненням, розгортанням і згортанням інформації, тобто з операціями активної розумової діяльності.</w:t>
      </w:r>
    </w:p>
    <w:p w:rsidR="00975084" w:rsidRPr="00ED0C11" w:rsidRDefault="009C26FA" w:rsidP="009750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0C11">
        <w:rPr>
          <w:rFonts w:ascii="Times New Roman" w:hAnsi="Times New Roman" w:cs="Times New Roman"/>
          <w:sz w:val="28"/>
          <w:szCs w:val="28"/>
        </w:rPr>
        <w:lastRenderedPageBreak/>
        <w:t xml:space="preserve">Проведений у презентованому дослідженні ґрунтовний аналіз </w:t>
      </w:r>
      <w:r w:rsidR="00B83774" w:rsidRPr="00ED0C11">
        <w:rPr>
          <w:rFonts w:ascii="Times New Roman" w:hAnsi="Times New Roman" w:cs="Times New Roman"/>
          <w:sz w:val="28"/>
          <w:szCs w:val="28"/>
        </w:rPr>
        <w:t>структури та змістовності</w:t>
      </w:r>
      <w:r w:rsidRPr="00ED0C11">
        <w:rPr>
          <w:rFonts w:ascii="Times New Roman" w:hAnsi="Times New Roman" w:cs="Times New Roman"/>
          <w:sz w:val="28"/>
          <w:szCs w:val="28"/>
        </w:rPr>
        <w:t xml:space="preserve"> </w:t>
      </w:r>
      <w:r w:rsidR="00B83774" w:rsidRPr="00ED0C11">
        <w:rPr>
          <w:rFonts w:ascii="Times New Roman" w:hAnsi="Times New Roman" w:cs="Times New Roman"/>
          <w:sz w:val="28"/>
          <w:szCs w:val="28"/>
        </w:rPr>
        <w:t>лекції як форми викладання</w:t>
      </w:r>
      <w:r w:rsidRPr="00ED0C11">
        <w:rPr>
          <w:rFonts w:ascii="Times New Roman" w:hAnsi="Times New Roman" w:cs="Times New Roman"/>
          <w:sz w:val="28"/>
          <w:szCs w:val="28"/>
        </w:rPr>
        <w:t xml:space="preserve"> навчального матеріалу </w:t>
      </w:r>
      <w:r w:rsidR="00B83774" w:rsidRPr="00ED0C11">
        <w:rPr>
          <w:rFonts w:ascii="Times New Roman" w:hAnsi="Times New Roman" w:cs="Times New Roman"/>
          <w:sz w:val="28"/>
          <w:szCs w:val="28"/>
        </w:rPr>
        <w:t xml:space="preserve">призводить до висновків. </w:t>
      </w:r>
      <w:r w:rsidR="00975084" w:rsidRPr="00ED0C11">
        <w:rPr>
          <w:rFonts w:ascii="Times New Roman" w:hAnsi="Times New Roman" w:cs="Times New Roman"/>
          <w:sz w:val="28"/>
          <w:szCs w:val="28"/>
        </w:rPr>
        <w:t>Форма лекції є своєрідною імітацією професійної ситуації, в умовах якої необхідно сприймати, осмислювати, і оцінювати велику кількість інформації. Методика читання подібної лекції припускає попередню підготовку візуальних матеріалів відповідно до її змісту. Після цього доцільно прочитати цю ж лекцію з</w:t>
      </w:r>
      <w:r w:rsidR="0037346F" w:rsidRPr="00ED0C11">
        <w:rPr>
          <w:rFonts w:ascii="Times New Roman" w:hAnsi="Times New Roman" w:cs="Times New Roman"/>
          <w:sz w:val="28"/>
          <w:szCs w:val="28"/>
        </w:rPr>
        <w:t> </w:t>
      </w:r>
      <w:r w:rsidR="00975084" w:rsidRPr="00ED0C11">
        <w:rPr>
          <w:rFonts w:ascii="Times New Roman" w:hAnsi="Times New Roman" w:cs="Times New Roman"/>
          <w:sz w:val="28"/>
          <w:szCs w:val="28"/>
        </w:rPr>
        <w:t>використанням найцікавіших візуальних матеріалів і представити цю ситуацію для</w:t>
      </w:r>
      <w:r w:rsidR="0037346F" w:rsidRPr="00ED0C11">
        <w:rPr>
          <w:rFonts w:ascii="Times New Roman" w:hAnsi="Times New Roman" w:cs="Times New Roman"/>
          <w:sz w:val="28"/>
          <w:szCs w:val="28"/>
        </w:rPr>
        <w:t> </w:t>
      </w:r>
      <w:r w:rsidR="00975084" w:rsidRPr="00ED0C11">
        <w:rPr>
          <w:rFonts w:ascii="Times New Roman" w:hAnsi="Times New Roman" w:cs="Times New Roman"/>
          <w:sz w:val="28"/>
          <w:szCs w:val="28"/>
        </w:rPr>
        <w:t>аналізу і розбору. Використовуються різні типи наочності; натуральний, образотворчий, символічний - у поєднанні з різними технічними засобами. Кожен тип наочності оптимальний для донесення якоїсь певної інформації. Це дозволяє сконцентрувати увагу на найбільш суттєвих в цій ситуації аспектах повідомлення, глибше його зрозуміти і засвоїти.</w:t>
      </w:r>
    </w:p>
    <w:p w:rsidR="00975084" w:rsidRPr="00ED0C11" w:rsidRDefault="00975084" w:rsidP="009750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0C11">
        <w:rPr>
          <w:rFonts w:ascii="Times New Roman" w:hAnsi="Times New Roman" w:cs="Times New Roman"/>
          <w:sz w:val="28"/>
          <w:szCs w:val="28"/>
        </w:rPr>
        <w:t>Аналіз використання лекції-візуалізації дозволяє зробити наступні висновки: подібна форма викладання лекційного матеріалу створює своєрідну опору для мислення, розвиває навички наочного моделювання, що є способом підвищення не лише інтелектуального, але і професійного потенціалу здобувача, підвищуючи художньо-педагогічну та художньо-творчу компетентності.</w:t>
      </w:r>
    </w:p>
    <w:p w:rsidR="0037346F" w:rsidRPr="00ED0C11" w:rsidRDefault="00975084" w:rsidP="009750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0C11">
        <w:rPr>
          <w:rFonts w:ascii="Times New Roman" w:hAnsi="Times New Roman" w:cs="Times New Roman"/>
          <w:sz w:val="28"/>
          <w:szCs w:val="28"/>
        </w:rPr>
        <w:t xml:space="preserve"> Вибір способів досягнення і типів наочності залежить від теми. Керуючись принципом посильної трудності, при викладі складних для сприйняття і розуміння тем, таких, що містять великий об'єм концентрованої інформації, доцільно використати поєднання образотворчої і символічної наочності. Доречним та</w:t>
      </w:r>
      <w:r w:rsidR="0037346F" w:rsidRPr="00ED0C11">
        <w:rPr>
          <w:rFonts w:ascii="Times New Roman" w:hAnsi="Times New Roman" w:cs="Times New Roman"/>
          <w:sz w:val="28"/>
          <w:szCs w:val="28"/>
        </w:rPr>
        <w:t> </w:t>
      </w:r>
      <w:proofErr w:type="spellStart"/>
      <w:r w:rsidRPr="00ED0C11">
        <w:rPr>
          <w:rFonts w:ascii="Times New Roman" w:hAnsi="Times New Roman" w:cs="Times New Roman"/>
          <w:sz w:val="28"/>
          <w:szCs w:val="28"/>
        </w:rPr>
        <w:t>методично</w:t>
      </w:r>
      <w:proofErr w:type="spellEnd"/>
      <w:r w:rsidRPr="00ED0C11">
        <w:rPr>
          <w:rFonts w:ascii="Times New Roman" w:hAnsi="Times New Roman" w:cs="Times New Roman"/>
          <w:sz w:val="28"/>
          <w:szCs w:val="28"/>
        </w:rPr>
        <w:t xml:space="preserve"> обґрунтованим є використання лекції-візуалізації при викладання освітніх компонентів професійного циклу: </w:t>
      </w:r>
      <w:r w:rsidR="0037346F" w:rsidRPr="00ED0C11">
        <w:rPr>
          <w:rFonts w:ascii="Times New Roman" w:hAnsi="Times New Roman" w:cs="Times New Roman"/>
          <w:sz w:val="28"/>
          <w:szCs w:val="28"/>
        </w:rPr>
        <w:t xml:space="preserve">історія </w:t>
      </w:r>
      <w:r w:rsidRPr="00ED0C11">
        <w:rPr>
          <w:rFonts w:ascii="Times New Roman" w:hAnsi="Times New Roman" w:cs="Times New Roman"/>
          <w:sz w:val="28"/>
          <w:szCs w:val="28"/>
        </w:rPr>
        <w:t>світової та української культури,</w:t>
      </w:r>
      <w:r w:rsidR="0037346F" w:rsidRPr="00ED0C11">
        <w:rPr>
          <w:rFonts w:ascii="Times New Roman" w:hAnsi="Times New Roman" w:cs="Times New Roman"/>
          <w:sz w:val="28"/>
          <w:szCs w:val="28"/>
        </w:rPr>
        <w:t xml:space="preserve"> зарубіжна та українська художня культура,</w:t>
      </w:r>
      <w:r w:rsidRPr="00ED0C11">
        <w:rPr>
          <w:rFonts w:ascii="Times New Roman" w:hAnsi="Times New Roman" w:cs="Times New Roman"/>
          <w:sz w:val="28"/>
          <w:szCs w:val="28"/>
        </w:rPr>
        <w:t xml:space="preserve"> </w:t>
      </w:r>
      <w:r w:rsidR="0037346F" w:rsidRPr="00ED0C11">
        <w:rPr>
          <w:rFonts w:ascii="Times New Roman" w:hAnsi="Times New Roman" w:cs="Times New Roman"/>
          <w:sz w:val="28"/>
          <w:szCs w:val="28"/>
        </w:rPr>
        <w:t xml:space="preserve">релігієзнавство </w:t>
      </w:r>
      <w:r w:rsidRPr="00ED0C11">
        <w:rPr>
          <w:rFonts w:ascii="Times New Roman" w:hAnsi="Times New Roman" w:cs="Times New Roman"/>
          <w:sz w:val="28"/>
          <w:szCs w:val="28"/>
        </w:rPr>
        <w:t>та міфологія</w:t>
      </w:r>
      <w:r w:rsidR="0037346F" w:rsidRPr="00ED0C11">
        <w:rPr>
          <w:rFonts w:ascii="Times New Roman" w:hAnsi="Times New Roman" w:cs="Times New Roman"/>
          <w:sz w:val="28"/>
          <w:szCs w:val="28"/>
        </w:rPr>
        <w:t xml:space="preserve">, основи культурології тощо. </w:t>
      </w:r>
    </w:p>
    <w:p w:rsidR="0037346F" w:rsidRPr="00ED0C11" w:rsidRDefault="0037346F" w:rsidP="009750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0C11">
        <w:rPr>
          <w:rFonts w:ascii="Times New Roman" w:hAnsi="Times New Roman" w:cs="Times New Roman"/>
          <w:sz w:val="28"/>
          <w:szCs w:val="28"/>
        </w:rPr>
        <w:t>У процесі викладання окремих тематичних блоків з</w:t>
      </w:r>
      <w:r w:rsidR="00975084" w:rsidRPr="00ED0C11">
        <w:rPr>
          <w:rFonts w:ascii="Times New Roman" w:hAnsi="Times New Roman" w:cs="Times New Roman"/>
          <w:sz w:val="28"/>
          <w:szCs w:val="28"/>
        </w:rPr>
        <w:t xml:space="preserve">а допомогою </w:t>
      </w:r>
      <w:r w:rsidRPr="00ED0C11">
        <w:rPr>
          <w:rFonts w:ascii="Times New Roman" w:hAnsi="Times New Roman" w:cs="Times New Roman"/>
          <w:sz w:val="28"/>
          <w:szCs w:val="28"/>
        </w:rPr>
        <w:t xml:space="preserve">візуального та </w:t>
      </w:r>
      <w:proofErr w:type="spellStart"/>
      <w:r w:rsidRPr="00ED0C11">
        <w:rPr>
          <w:rFonts w:ascii="Times New Roman" w:hAnsi="Times New Roman" w:cs="Times New Roman"/>
          <w:sz w:val="28"/>
          <w:szCs w:val="28"/>
        </w:rPr>
        <w:t>пояснювально</w:t>
      </w:r>
      <w:proofErr w:type="spellEnd"/>
      <w:r w:rsidRPr="00ED0C11">
        <w:rPr>
          <w:rFonts w:ascii="Times New Roman" w:hAnsi="Times New Roman" w:cs="Times New Roman"/>
          <w:sz w:val="28"/>
          <w:szCs w:val="28"/>
        </w:rPr>
        <w:t xml:space="preserve">-ілюстративного </w:t>
      </w:r>
      <w:r w:rsidR="00975084" w:rsidRPr="00ED0C11">
        <w:rPr>
          <w:rFonts w:ascii="Times New Roman" w:hAnsi="Times New Roman" w:cs="Times New Roman"/>
          <w:sz w:val="28"/>
          <w:szCs w:val="28"/>
        </w:rPr>
        <w:t>матеріал</w:t>
      </w:r>
      <w:r w:rsidRPr="00ED0C11">
        <w:rPr>
          <w:rFonts w:ascii="Times New Roman" w:hAnsi="Times New Roman" w:cs="Times New Roman"/>
          <w:sz w:val="28"/>
          <w:szCs w:val="28"/>
        </w:rPr>
        <w:t>ів</w:t>
      </w:r>
      <w:r w:rsidR="00975084" w:rsidRPr="00ED0C11">
        <w:rPr>
          <w:rFonts w:ascii="Times New Roman" w:hAnsi="Times New Roman" w:cs="Times New Roman"/>
          <w:sz w:val="28"/>
          <w:szCs w:val="28"/>
        </w:rPr>
        <w:t xml:space="preserve"> </w:t>
      </w:r>
      <w:r w:rsidRPr="00ED0C11">
        <w:rPr>
          <w:rFonts w:ascii="Times New Roman" w:hAnsi="Times New Roman" w:cs="Times New Roman"/>
          <w:sz w:val="28"/>
          <w:szCs w:val="28"/>
        </w:rPr>
        <w:t>можна утворити більш тісний (на основі образного мислення)</w:t>
      </w:r>
      <w:r w:rsidR="00975084" w:rsidRPr="00ED0C11">
        <w:rPr>
          <w:rFonts w:ascii="Times New Roman" w:hAnsi="Times New Roman" w:cs="Times New Roman"/>
          <w:sz w:val="28"/>
          <w:szCs w:val="28"/>
        </w:rPr>
        <w:t xml:space="preserve"> зв’язок між міфологією та </w:t>
      </w:r>
      <w:r w:rsidRPr="00ED0C11">
        <w:rPr>
          <w:rFonts w:ascii="Times New Roman" w:hAnsi="Times New Roman" w:cs="Times New Roman"/>
          <w:sz w:val="28"/>
          <w:szCs w:val="28"/>
        </w:rPr>
        <w:t xml:space="preserve">культурою, </w:t>
      </w:r>
      <w:r w:rsidRPr="00ED0C11">
        <w:rPr>
          <w:rFonts w:ascii="Times New Roman" w:hAnsi="Times New Roman" w:cs="Times New Roman"/>
          <w:sz w:val="28"/>
          <w:szCs w:val="28"/>
        </w:rPr>
        <w:lastRenderedPageBreak/>
        <w:t xml:space="preserve">мистецтвом та релігією, </w:t>
      </w:r>
      <w:r w:rsidR="00975084" w:rsidRPr="00ED0C11">
        <w:rPr>
          <w:rFonts w:ascii="Times New Roman" w:hAnsi="Times New Roman" w:cs="Times New Roman"/>
          <w:sz w:val="28"/>
          <w:szCs w:val="28"/>
        </w:rPr>
        <w:t xml:space="preserve">зрозуміти структуру </w:t>
      </w:r>
      <w:r w:rsidRPr="00ED0C11">
        <w:rPr>
          <w:rFonts w:ascii="Times New Roman" w:hAnsi="Times New Roman" w:cs="Times New Roman"/>
          <w:sz w:val="28"/>
          <w:szCs w:val="28"/>
        </w:rPr>
        <w:t>теоретичних положень культурології</w:t>
      </w:r>
      <w:r w:rsidR="00975084" w:rsidRPr="00ED0C1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75084" w:rsidRPr="00ED0C11" w:rsidRDefault="00975084" w:rsidP="009750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D0C11">
        <w:rPr>
          <w:rFonts w:ascii="Times New Roman" w:hAnsi="Times New Roman" w:cs="Times New Roman"/>
          <w:sz w:val="28"/>
          <w:szCs w:val="28"/>
        </w:rPr>
        <w:t>Основна складність полягає у вибиранні засобів наочності, їх створенні і</w:t>
      </w:r>
      <w:r w:rsidR="0037346F" w:rsidRPr="00ED0C11">
        <w:rPr>
          <w:rFonts w:ascii="Times New Roman" w:hAnsi="Times New Roman" w:cs="Times New Roman"/>
          <w:sz w:val="28"/>
          <w:szCs w:val="28"/>
        </w:rPr>
        <w:t> </w:t>
      </w:r>
      <w:r w:rsidRPr="00ED0C11">
        <w:rPr>
          <w:rFonts w:ascii="Times New Roman" w:hAnsi="Times New Roman" w:cs="Times New Roman"/>
          <w:sz w:val="28"/>
          <w:szCs w:val="28"/>
        </w:rPr>
        <w:t xml:space="preserve">режисурі </w:t>
      </w:r>
      <w:r w:rsidR="0037346F" w:rsidRPr="00ED0C11">
        <w:rPr>
          <w:rFonts w:ascii="Times New Roman" w:hAnsi="Times New Roman" w:cs="Times New Roman"/>
          <w:sz w:val="28"/>
          <w:szCs w:val="28"/>
        </w:rPr>
        <w:t>в</w:t>
      </w:r>
      <w:r w:rsidRPr="00ED0C11">
        <w:rPr>
          <w:rFonts w:ascii="Times New Roman" w:hAnsi="Times New Roman" w:cs="Times New Roman"/>
          <w:sz w:val="28"/>
          <w:szCs w:val="28"/>
        </w:rPr>
        <w:t>сієї лекції в цілому. Велику роль тут грають такі чинники як графічний дизайн, колір, оптимальність поєднання словесної і візуальної інформації, технічних засобів і традиційних наочних матеріалів, дозування в поданні інформації, майстерність і стиль спілкування лектора з аудиторією.</w:t>
      </w:r>
      <w:r w:rsidR="0037346F" w:rsidRPr="00ED0C11">
        <w:rPr>
          <w:rFonts w:ascii="Times New Roman" w:hAnsi="Times New Roman" w:cs="Times New Roman"/>
          <w:sz w:val="28"/>
          <w:szCs w:val="28"/>
        </w:rPr>
        <w:t xml:space="preserve"> </w:t>
      </w:r>
      <w:r w:rsidRPr="00ED0C11">
        <w:rPr>
          <w:rFonts w:ascii="Times New Roman" w:hAnsi="Times New Roman" w:cs="Times New Roman"/>
          <w:sz w:val="28"/>
          <w:szCs w:val="28"/>
        </w:rPr>
        <w:t xml:space="preserve">Застосування лекції цього типу повинне </w:t>
      </w:r>
      <w:r w:rsidR="0037346F" w:rsidRPr="00ED0C11">
        <w:rPr>
          <w:rFonts w:ascii="Times New Roman" w:hAnsi="Times New Roman" w:cs="Times New Roman"/>
          <w:sz w:val="28"/>
          <w:szCs w:val="28"/>
        </w:rPr>
        <w:t>ґрунтуватися</w:t>
      </w:r>
      <w:r w:rsidRPr="00ED0C11">
        <w:rPr>
          <w:rFonts w:ascii="Times New Roman" w:hAnsi="Times New Roman" w:cs="Times New Roman"/>
          <w:sz w:val="28"/>
          <w:szCs w:val="28"/>
        </w:rPr>
        <w:t xml:space="preserve"> на обліку психофізіологічних можливостей, рівня освіти </w:t>
      </w:r>
      <w:r w:rsidR="0037346F" w:rsidRPr="00ED0C11">
        <w:rPr>
          <w:rFonts w:ascii="Times New Roman" w:hAnsi="Times New Roman" w:cs="Times New Roman"/>
          <w:sz w:val="28"/>
          <w:szCs w:val="28"/>
        </w:rPr>
        <w:t>й </w:t>
      </w:r>
      <w:r w:rsidRPr="00ED0C11">
        <w:rPr>
          <w:rFonts w:ascii="Times New Roman" w:hAnsi="Times New Roman" w:cs="Times New Roman"/>
          <w:sz w:val="28"/>
          <w:szCs w:val="28"/>
        </w:rPr>
        <w:t>професійної приналежності</w:t>
      </w:r>
      <w:r w:rsidR="0037346F" w:rsidRPr="00ED0C11">
        <w:rPr>
          <w:rFonts w:ascii="Times New Roman" w:hAnsi="Times New Roman" w:cs="Times New Roman"/>
          <w:sz w:val="28"/>
          <w:szCs w:val="28"/>
        </w:rPr>
        <w:t xml:space="preserve"> здобувачів</w:t>
      </w:r>
      <w:r w:rsidRPr="00ED0C11">
        <w:rPr>
          <w:rFonts w:ascii="Times New Roman" w:hAnsi="Times New Roman" w:cs="Times New Roman"/>
          <w:sz w:val="28"/>
          <w:szCs w:val="28"/>
        </w:rPr>
        <w:t>, що дозволить запобігти негативни</w:t>
      </w:r>
      <w:r w:rsidR="0037346F" w:rsidRPr="00ED0C11">
        <w:rPr>
          <w:rFonts w:ascii="Times New Roman" w:hAnsi="Times New Roman" w:cs="Times New Roman"/>
          <w:sz w:val="28"/>
          <w:szCs w:val="28"/>
        </w:rPr>
        <w:t>х</w:t>
      </w:r>
      <w:r w:rsidRPr="00ED0C11">
        <w:rPr>
          <w:rFonts w:ascii="Times New Roman" w:hAnsi="Times New Roman" w:cs="Times New Roman"/>
          <w:sz w:val="28"/>
          <w:szCs w:val="28"/>
        </w:rPr>
        <w:t xml:space="preserve"> наслідк</w:t>
      </w:r>
      <w:r w:rsidR="0037346F" w:rsidRPr="00ED0C11">
        <w:rPr>
          <w:rFonts w:ascii="Times New Roman" w:hAnsi="Times New Roman" w:cs="Times New Roman"/>
          <w:sz w:val="28"/>
          <w:szCs w:val="28"/>
        </w:rPr>
        <w:t>ів і</w:t>
      </w:r>
      <w:r w:rsidRPr="00ED0C11">
        <w:rPr>
          <w:rFonts w:ascii="Times New Roman" w:hAnsi="Times New Roman" w:cs="Times New Roman"/>
          <w:sz w:val="28"/>
          <w:szCs w:val="28"/>
        </w:rPr>
        <w:t xml:space="preserve"> надмірного перевантаження.</w:t>
      </w:r>
    </w:p>
    <w:p w:rsidR="00936F5D" w:rsidRPr="00936F5D" w:rsidRDefault="00936F5D" w:rsidP="00936F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F5D">
        <w:rPr>
          <w:rFonts w:ascii="Times New Roman" w:hAnsi="Times New Roman" w:cs="Times New Roman"/>
          <w:sz w:val="28"/>
          <w:szCs w:val="28"/>
        </w:rPr>
        <w:t>Явища візуальної культури</w:t>
      </w:r>
      <w:r w:rsidR="00867C0F">
        <w:rPr>
          <w:rFonts w:ascii="Times New Roman" w:hAnsi="Times New Roman" w:cs="Times New Roman"/>
          <w:sz w:val="28"/>
          <w:szCs w:val="28"/>
        </w:rPr>
        <w:t>, умови використання візуалізації в освітньому процесі</w:t>
      </w:r>
      <w:r w:rsidRPr="00936F5D">
        <w:rPr>
          <w:rFonts w:ascii="Times New Roman" w:hAnsi="Times New Roman" w:cs="Times New Roman"/>
          <w:sz w:val="28"/>
          <w:szCs w:val="28"/>
        </w:rPr>
        <w:t xml:space="preserve"> стрімко змінюються. Те, що було ультрасучасним декілька років тому, швидко стає архаїкою у </w:t>
      </w:r>
      <w:r w:rsidR="00867C0F" w:rsidRPr="00936F5D">
        <w:rPr>
          <w:rFonts w:ascii="Times New Roman" w:hAnsi="Times New Roman" w:cs="Times New Roman"/>
          <w:sz w:val="28"/>
          <w:szCs w:val="28"/>
        </w:rPr>
        <w:t>зв’язку</w:t>
      </w:r>
      <w:r w:rsidRPr="00936F5D">
        <w:rPr>
          <w:rFonts w:ascii="Times New Roman" w:hAnsi="Times New Roman" w:cs="Times New Roman"/>
          <w:sz w:val="28"/>
          <w:szCs w:val="28"/>
        </w:rPr>
        <w:t xml:space="preserve"> з стрімким розвитком цифрових технологій. </w:t>
      </w:r>
      <w:r w:rsidR="00867C0F">
        <w:rPr>
          <w:rFonts w:ascii="Times New Roman" w:hAnsi="Times New Roman" w:cs="Times New Roman"/>
          <w:sz w:val="28"/>
          <w:szCs w:val="28"/>
        </w:rPr>
        <w:t>В</w:t>
      </w:r>
      <w:r w:rsidRPr="00936F5D">
        <w:rPr>
          <w:rFonts w:ascii="Times New Roman" w:hAnsi="Times New Roman" w:cs="Times New Roman"/>
          <w:sz w:val="28"/>
          <w:szCs w:val="28"/>
        </w:rPr>
        <w:t xml:space="preserve"> епоху прискореного розвитку цифрових технологій постає проблема візуальної грамотності як частина концепції </w:t>
      </w:r>
      <w:proofErr w:type="spellStart"/>
      <w:r w:rsidRPr="00936F5D">
        <w:rPr>
          <w:rFonts w:ascii="Times New Roman" w:hAnsi="Times New Roman" w:cs="Times New Roman"/>
          <w:sz w:val="28"/>
          <w:szCs w:val="28"/>
        </w:rPr>
        <w:t>медіаосвіти</w:t>
      </w:r>
      <w:proofErr w:type="spellEnd"/>
      <w:r w:rsidRPr="00936F5D">
        <w:rPr>
          <w:rFonts w:ascii="Times New Roman" w:hAnsi="Times New Roman" w:cs="Times New Roman"/>
          <w:sz w:val="28"/>
          <w:szCs w:val="28"/>
        </w:rPr>
        <w:t>.  Під візуальною грамотністю здобувачів освіти слід розуміти здатність створювати візуальні об’єкти в</w:t>
      </w:r>
      <w:r w:rsidR="00867C0F">
        <w:rPr>
          <w:rFonts w:ascii="Times New Roman" w:hAnsi="Times New Roman" w:cs="Times New Roman"/>
          <w:sz w:val="28"/>
          <w:szCs w:val="28"/>
        </w:rPr>
        <w:t> </w:t>
      </w:r>
      <w:r w:rsidRPr="00936F5D">
        <w:rPr>
          <w:rFonts w:ascii="Times New Roman" w:hAnsi="Times New Roman" w:cs="Times New Roman"/>
          <w:sz w:val="28"/>
          <w:szCs w:val="28"/>
        </w:rPr>
        <w:t xml:space="preserve">електронних медіа, розуміння базових елементів візуального дизайну, технічних засобів та медіа, обізнаність в особливостях </w:t>
      </w:r>
      <w:proofErr w:type="spellStart"/>
      <w:r w:rsidRPr="00936F5D">
        <w:rPr>
          <w:rFonts w:ascii="Times New Roman" w:hAnsi="Times New Roman" w:cs="Times New Roman"/>
          <w:sz w:val="28"/>
          <w:szCs w:val="28"/>
        </w:rPr>
        <w:t>емоційно</w:t>
      </w:r>
      <w:proofErr w:type="spellEnd"/>
      <w:r w:rsidRPr="00936F5D">
        <w:rPr>
          <w:rFonts w:ascii="Times New Roman" w:hAnsi="Times New Roman" w:cs="Times New Roman"/>
          <w:sz w:val="28"/>
          <w:szCs w:val="28"/>
        </w:rPr>
        <w:t xml:space="preserve">-психологічного впливу візуальних об’єктів на людину, розуміння різноманітних зображень, поінформованість у споживанні візуального продукту. </w:t>
      </w:r>
    </w:p>
    <w:p w:rsidR="00936F5D" w:rsidRPr="003610FA" w:rsidRDefault="00936F5D" w:rsidP="00936F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F5D">
        <w:rPr>
          <w:rFonts w:ascii="Times New Roman" w:hAnsi="Times New Roman" w:cs="Times New Roman"/>
          <w:sz w:val="28"/>
          <w:szCs w:val="28"/>
        </w:rPr>
        <w:t xml:space="preserve">Розширення візуального простору, збільшення потоку інформації, осягнути який стає усе важче, спричиняє виникнення нових форм розвитку науки і освіти. «Це означає перехід від </w:t>
      </w:r>
      <w:proofErr w:type="spellStart"/>
      <w:r w:rsidRPr="00936F5D">
        <w:rPr>
          <w:rFonts w:ascii="Times New Roman" w:hAnsi="Times New Roman" w:cs="Times New Roman"/>
          <w:sz w:val="28"/>
          <w:szCs w:val="28"/>
        </w:rPr>
        <w:t>модерно</w:t>
      </w:r>
      <w:proofErr w:type="spellEnd"/>
      <w:r w:rsidRPr="00936F5D">
        <w:rPr>
          <w:rFonts w:ascii="Times New Roman" w:hAnsi="Times New Roman" w:cs="Times New Roman"/>
          <w:sz w:val="28"/>
          <w:szCs w:val="28"/>
        </w:rPr>
        <w:t xml:space="preserve">-просвітницької </w:t>
      </w:r>
      <w:proofErr w:type="spellStart"/>
      <w:r w:rsidRPr="00936F5D">
        <w:rPr>
          <w:rFonts w:ascii="Times New Roman" w:hAnsi="Times New Roman" w:cs="Times New Roman"/>
          <w:sz w:val="28"/>
          <w:szCs w:val="28"/>
        </w:rPr>
        <w:t>візуалістики</w:t>
      </w:r>
      <w:proofErr w:type="spellEnd"/>
      <w:r w:rsidRPr="00936F5D">
        <w:rPr>
          <w:rFonts w:ascii="Times New Roman" w:hAnsi="Times New Roman" w:cs="Times New Roman"/>
          <w:sz w:val="28"/>
          <w:szCs w:val="28"/>
        </w:rPr>
        <w:t xml:space="preserve">, основу якої становить дистанційний розгляд предметів зовнішнього світу, до сучасної </w:t>
      </w:r>
      <w:proofErr w:type="spellStart"/>
      <w:r w:rsidRPr="00936F5D">
        <w:rPr>
          <w:rFonts w:ascii="Times New Roman" w:hAnsi="Times New Roman" w:cs="Times New Roman"/>
          <w:sz w:val="28"/>
          <w:szCs w:val="28"/>
        </w:rPr>
        <w:t>візуалістики</w:t>
      </w:r>
      <w:proofErr w:type="spellEnd"/>
      <w:r w:rsidRPr="00936F5D">
        <w:rPr>
          <w:rFonts w:ascii="Times New Roman" w:hAnsi="Times New Roman" w:cs="Times New Roman"/>
          <w:sz w:val="28"/>
          <w:szCs w:val="28"/>
        </w:rPr>
        <w:t>, де долається «дистанція» між «Я» і зовнішнім світом («Іншим»)»</w:t>
      </w:r>
      <w:r w:rsidR="00867C0F">
        <w:rPr>
          <w:rFonts w:ascii="Times New Roman" w:hAnsi="Times New Roman" w:cs="Times New Roman"/>
          <w:sz w:val="28"/>
          <w:szCs w:val="28"/>
        </w:rPr>
        <w:t> </w:t>
      </w:r>
      <w:r w:rsidRPr="00936F5D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NOTEREF _Ref86296289 \h </w:instrTex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 w:rsidR="00C84777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  <w:r w:rsidR="00867C0F">
        <w:rPr>
          <w:rFonts w:ascii="Times New Roman" w:hAnsi="Times New Roman" w:cs="Times New Roman"/>
          <w:sz w:val="28"/>
          <w:szCs w:val="28"/>
        </w:rPr>
        <w:t>, </w:t>
      </w:r>
      <w:r w:rsidR="00867C0F" w:rsidRPr="00936F5D">
        <w:rPr>
          <w:rFonts w:ascii="Times New Roman" w:hAnsi="Times New Roman" w:cs="Times New Roman"/>
          <w:sz w:val="28"/>
          <w:szCs w:val="28"/>
        </w:rPr>
        <w:t>с</w:t>
      </w:r>
      <w:r w:rsidRPr="00936F5D">
        <w:rPr>
          <w:rFonts w:ascii="Times New Roman" w:hAnsi="Times New Roman" w:cs="Times New Roman"/>
          <w:sz w:val="28"/>
          <w:szCs w:val="28"/>
        </w:rPr>
        <w:t>.</w:t>
      </w:r>
      <w:r w:rsidR="00867C0F">
        <w:rPr>
          <w:rFonts w:ascii="Times New Roman" w:hAnsi="Times New Roman" w:cs="Times New Roman"/>
          <w:sz w:val="28"/>
          <w:szCs w:val="28"/>
        </w:rPr>
        <w:t> </w:t>
      </w:r>
      <w:r w:rsidRPr="00936F5D">
        <w:rPr>
          <w:rFonts w:ascii="Times New Roman" w:hAnsi="Times New Roman" w:cs="Times New Roman"/>
          <w:sz w:val="28"/>
          <w:szCs w:val="28"/>
        </w:rPr>
        <w:t>4]. Важливість дослідження візуальності та впровадження її</w:t>
      </w:r>
      <w:r w:rsidR="00867C0F">
        <w:rPr>
          <w:rFonts w:ascii="Times New Roman" w:hAnsi="Times New Roman" w:cs="Times New Roman"/>
          <w:sz w:val="28"/>
          <w:szCs w:val="28"/>
        </w:rPr>
        <w:t> </w:t>
      </w:r>
      <w:r w:rsidRPr="00936F5D">
        <w:rPr>
          <w:rFonts w:ascii="Times New Roman" w:hAnsi="Times New Roman" w:cs="Times New Roman"/>
          <w:sz w:val="28"/>
          <w:szCs w:val="28"/>
        </w:rPr>
        <w:t>в</w:t>
      </w:r>
      <w:r w:rsidR="00867C0F">
        <w:rPr>
          <w:rFonts w:ascii="Times New Roman" w:hAnsi="Times New Roman" w:cs="Times New Roman"/>
          <w:sz w:val="28"/>
          <w:szCs w:val="28"/>
        </w:rPr>
        <w:t> </w:t>
      </w:r>
      <w:r w:rsidRPr="00936F5D">
        <w:rPr>
          <w:rFonts w:ascii="Times New Roman" w:hAnsi="Times New Roman" w:cs="Times New Roman"/>
          <w:sz w:val="28"/>
          <w:szCs w:val="28"/>
        </w:rPr>
        <w:t>навчальний процес спричинено тим впливом, що вона справляє на мислення людини, який відбивається в людській здатності до творчості і креативності.</w:t>
      </w:r>
    </w:p>
    <w:p w:rsidR="00C84777" w:rsidRPr="003610FA" w:rsidRDefault="00C84777" w:rsidP="00936F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84777" w:rsidRPr="005E05AA" w:rsidRDefault="00C84777" w:rsidP="00C84777">
      <w:pPr>
        <w:pStyle w:val="a4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Література</w:t>
      </w:r>
    </w:p>
    <w:p w:rsidR="0059612B" w:rsidRPr="008007F2" w:rsidRDefault="0059612B" w:rsidP="0059612B">
      <w:pPr>
        <w:pStyle w:val="ae"/>
        <w:numPr>
          <w:ilvl w:val="0"/>
          <w:numId w:val="16"/>
        </w:numPr>
        <w:spacing w:after="0" w:line="36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07F2">
        <w:rPr>
          <w:rFonts w:ascii="Times New Roman" w:hAnsi="Times New Roman" w:cs="Times New Roman"/>
          <w:bCs/>
          <w:sz w:val="28"/>
          <w:szCs w:val="28"/>
        </w:rPr>
        <w:t xml:space="preserve">Алфьорова З.  І.  Візуальне мистецтво кінця </w:t>
      </w:r>
      <w:proofErr w:type="spellStart"/>
      <w:r w:rsidRPr="008007F2">
        <w:rPr>
          <w:rFonts w:ascii="Times New Roman" w:hAnsi="Times New Roman" w:cs="Times New Roman"/>
          <w:bCs/>
          <w:sz w:val="28"/>
          <w:szCs w:val="28"/>
        </w:rPr>
        <w:t>ХХ</w:t>
      </w:r>
      <w:proofErr w:type="spellEnd"/>
      <w:r w:rsidRPr="008007F2">
        <w:rPr>
          <w:rFonts w:ascii="Times New Roman" w:hAnsi="Times New Roman" w:cs="Times New Roman"/>
          <w:bCs/>
          <w:sz w:val="28"/>
          <w:szCs w:val="28"/>
        </w:rPr>
        <w:t xml:space="preserve"> - початку </w:t>
      </w:r>
      <w:proofErr w:type="spellStart"/>
      <w:r w:rsidRPr="008007F2">
        <w:rPr>
          <w:rFonts w:ascii="Times New Roman" w:hAnsi="Times New Roman" w:cs="Times New Roman"/>
          <w:bCs/>
          <w:sz w:val="28"/>
          <w:szCs w:val="28"/>
        </w:rPr>
        <w:t>ХХІ</w:t>
      </w:r>
      <w:proofErr w:type="spellEnd"/>
      <w:r w:rsidRPr="008007F2">
        <w:rPr>
          <w:rFonts w:ascii="Times New Roman" w:hAnsi="Times New Roman" w:cs="Times New Roman"/>
          <w:bCs/>
          <w:sz w:val="28"/>
          <w:szCs w:val="28"/>
        </w:rPr>
        <w:t xml:space="preserve"> ст. : </w:t>
      </w:r>
      <w:proofErr w:type="spellStart"/>
      <w:r w:rsidRPr="008007F2">
        <w:rPr>
          <w:rFonts w:ascii="Times New Roman" w:hAnsi="Times New Roman" w:cs="Times New Roman"/>
          <w:bCs/>
          <w:sz w:val="28"/>
          <w:szCs w:val="28"/>
        </w:rPr>
        <w:t>Дис</w:t>
      </w:r>
      <w:proofErr w:type="spellEnd"/>
      <w:r w:rsidRPr="008007F2">
        <w:rPr>
          <w:rFonts w:ascii="Times New Roman" w:hAnsi="Times New Roman" w:cs="Times New Roman"/>
          <w:bCs/>
          <w:sz w:val="28"/>
          <w:szCs w:val="28"/>
        </w:rPr>
        <w:t xml:space="preserve">. …  доктора мистецтвознавства : 26.00.01 теорія та історія культури. Харківська державна академія культури. Харків, 2008.             </w:t>
      </w:r>
    </w:p>
    <w:p w:rsidR="0059612B" w:rsidRPr="008007F2" w:rsidRDefault="0059612B" w:rsidP="0059612B">
      <w:pPr>
        <w:pStyle w:val="ae"/>
        <w:numPr>
          <w:ilvl w:val="0"/>
          <w:numId w:val="16"/>
        </w:numPr>
        <w:spacing w:after="0" w:line="36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8007F2">
        <w:rPr>
          <w:rFonts w:ascii="Times New Roman" w:hAnsi="Times New Roman" w:cs="Times New Roman"/>
          <w:bCs/>
          <w:sz w:val="28"/>
          <w:szCs w:val="28"/>
        </w:rPr>
        <w:t>Аронова</w:t>
      </w:r>
      <w:proofErr w:type="spellEnd"/>
      <w:r w:rsidRPr="008007F2">
        <w:rPr>
          <w:rFonts w:ascii="Times New Roman" w:hAnsi="Times New Roman" w:cs="Times New Roman"/>
          <w:bCs/>
          <w:sz w:val="28"/>
          <w:szCs w:val="28"/>
          <w:lang w:val="en-US"/>
        </w:rPr>
        <w:t> </w:t>
      </w:r>
      <w:r w:rsidRPr="008007F2">
        <w:rPr>
          <w:rFonts w:ascii="Times New Roman" w:hAnsi="Times New Roman" w:cs="Times New Roman"/>
          <w:bCs/>
          <w:sz w:val="28"/>
          <w:szCs w:val="28"/>
        </w:rPr>
        <w:t>Г</w:t>
      </w:r>
      <w:r w:rsidRPr="008007F2">
        <w:rPr>
          <w:rFonts w:ascii="Times New Roman" w:hAnsi="Times New Roman" w:cs="Times New Roman"/>
          <w:bCs/>
          <w:sz w:val="28"/>
          <w:szCs w:val="28"/>
          <w:lang w:val="en-US"/>
        </w:rPr>
        <w:t> </w:t>
      </w:r>
      <w:r w:rsidRPr="008007F2">
        <w:rPr>
          <w:rFonts w:ascii="Times New Roman" w:hAnsi="Times New Roman" w:cs="Times New Roman"/>
          <w:bCs/>
          <w:sz w:val="28"/>
          <w:szCs w:val="28"/>
        </w:rPr>
        <w:t xml:space="preserve">А. Методика </w:t>
      </w:r>
      <w:proofErr w:type="spellStart"/>
      <w:r w:rsidRPr="008007F2">
        <w:rPr>
          <w:rFonts w:ascii="Times New Roman" w:hAnsi="Times New Roman" w:cs="Times New Roman"/>
          <w:bCs/>
          <w:sz w:val="28"/>
          <w:szCs w:val="28"/>
        </w:rPr>
        <w:t>обучения</w:t>
      </w:r>
      <w:proofErr w:type="spellEnd"/>
      <w:r w:rsidRPr="008007F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007F2">
        <w:rPr>
          <w:rFonts w:ascii="Times New Roman" w:hAnsi="Times New Roman" w:cs="Times New Roman"/>
          <w:bCs/>
          <w:sz w:val="28"/>
          <w:szCs w:val="28"/>
        </w:rPr>
        <w:t>взрослых</w:t>
      </w:r>
      <w:proofErr w:type="spellEnd"/>
      <w:r w:rsidRPr="008007F2">
        <w:rPr>
          <w:rFonts w:ascii="Times New Roman" w:hAnsi="Times New Roman" w:cs="Times New Roman"/>
          <w:bCs/>
          <w:sz w:val="28"/>
          <w:szCs w:val="28"/>
        </w:rPr>
        <w:t xml:space="preserve">: </w:t>
      </w:r>
      <w:proofErr w:type="spellStart"/>
      <w:r w:rsidRPr="008007F2">
        <w:rPr>
          <w:rFonts w:ascii="Times New Roman" w:hAnsi="Times New Roman" w:cs="Times New Roman"/>
          <w:bCs/>
          <w:sz w:val="28"/>
          <w:szCs w:val="28"/>
        </w:rPr>
        <w:t>особенности</w:t>
      </w:r>
      <w:proofErr w:type="spellEnd"/>
      <w:r w:rsidRPr="008007F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007F2">
        <w:rPr>
          <w:rFonts w:ascii="Times New Roman" w:hAnsi="Times New Roman" w:cs="Times New Roman"/>
          <w:bCs/>
          <w:sz w:val="28"/>
          <w:szCs w:val="28"/>
        </w:rPr>
        <w:t>лекционной</w:t>
      </w:r>
      <w:proofErr w:type="spellEnd"/>
      <w:r w:rsidRPr="008007F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007F2">
        <w:rPr>
          <w:rFonts w:ascii="Times New Roman" w:hAnsi="Times New Roman" w:cs="Times New Roman"/>
          <w:bCs/>
          <w:sz w:val="28"/>
          <w:szCs w:val="28"/>
        </w:rPr>
        <w:t>формы</w:t>
      </w:r>
      <w:proofErr w:type="spellEnd"/>
      <w:r w:rsidRPr="008007F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007F2">
        <w:rPr>
          <w:rFonts w:ascii="Times New Roman" w:hAnsi="Times New Roman" w:cs="Times New Roman"/>
          <w:bCs/>
          <w:sz w:val="28"/>
          <w:szCs w:val="28"/>
        </w:rPr>
        <w:t>подачи</w:t>
      </w:r>
      <w:proofErr w:type="spellEnd"/>
      <w:r w:rsidRPr="008007F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007F2">
        <w:rPr>
          <w:rFonts w:ascii="Times New Roman" w:hAnsi="Times New Roman" w:cs="Times New Roman"/>
          <w:bCs/>
          <w:sz w:val="28"/>
          <w:szCs w:val="28"/>
        </w:rPr>
        <w:t>материала</w:t>
      </w:r>
      <w:proofErr w:type="spellEnd"/>
      <w:r w:rsidRPr="008007F2">
        <w:rPr>
          <w:rFonts w:ascii="Times New Roman" w:hAnsi="Times New Roman" w:cs="Times New Roman"/>
          <w:bCs/>
          <w:sz w:val="28"/>
          <w:szCs w:val="28"/>
        </w:rPr>
        <w:t xml:space="preserve"> по </w:t>
      </w:r>
      <w:proofErr w:type="spellStart"/>
      <w:r w:rsidRPr="008007F2">
        <w:rPr>
          <w:rFonts w:ascii="Times New Roman" w:hAnsi="Times New Roman" w:cs="Times New Roman"/>
          <w:bCs/>
          <w:sz w:val="28"/>
          <w:szCs w:val="28"/>
        </w:rPr>
        <w:t>гуманитарным</w:t>
      </w:r>
      <w:proofErr w:type="spellEnd"/>
      <w:r w:rsidRPr="008007F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007F2">
        <w:rPr>
          <w:rFonts w:ascii="Times New Roman" w:hAnsi="Times New Roman" w:cs="Times New Roman"/>
          <w:bCs/>
          <w:sz w:val="28"/>
          <w:szCs w:val="28"/>
        </w:rPr>
        <w:t>дисциплинам</w:t>
      </w:r>
      <w:proofErr w:type="spellEnd"/>
      <w:r w:rsidRPr="008007F2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Pr="008007F2">
        <w:rPr>
          <w:rFonts w:ascii="Times New Roman" w:hAnsi="Times New Roman" w:cs="Times New Roman"/>
          <w:bCs/>
          <w:i/>
          <w:sz w:val="28"/>
          <w:szCs w:val="28"/>
        </w:rPr>
        <w:t xml:space="preserve">Фестиваль пед. </w:t>
      </w:r>
      <w:proofErr w:type="spellStart"/>
      <w:r w:rsidRPr="008007F2">
        <w:rPr>
          <w:rFonts w:ascii="Times New Roman" w:hAnsi="Times New Roman" w:cs="Times New Roman"/>
          <w:bCs/>
          <w:i/>
          <w:sz w:val="28"/>
          <w:szCs w:val="28"/>
        </w:rPr>
        <w:t>идей</w:t>
      </w:r>
      <w:proofErr w:type="spellEnd"/>
      <w:r w:rsidRPr="008007F2">
        <w:rPr>
          <w:rFonts w:ascii="Times New Roman" w:hAnsi="Times New Roman" w:cs="Times New Roman"/>
          <w:bCs/>
          <w:i/>
          <w:sz w:val="28"/>
          <w:szCs w:val="28"/>
        </w:rPr>
        <w:t xml:space="preserve"> «</w:t>
      </w:r>
      <w:proofErr w:type="spellStart"/>
      <w:r w:rsidRPr="008007F2">
        <w:rPr>
          <w:rFonts w:ascii="Times New Roman" w:hAnsi="Times New Roman" w:cs="Times New Roman"/>
          <w:bCs/>
          <w:i/>
          <w:sz w:val="28"/>
          <w:szCs w:val="28"/>
        </w:rPr>
        <w:t>Открытый</w:t>
      </w:r>
      <w:proofErr w:type="spellEnd"/>
      <w:r w:rsidRPr="008007F2">
        <w:rPr>
          <w:rFonts w:ascii="Times New Roman" w:hAnsi="Times New Roman" w:cs="Times New Roman"/>
          <w:bCs/>
          <w:i/>
          <w:sz w:val="28"/>
          <w:szCs w:val="28"/>
        </w:rPr>
        <w:t xml:space="preserve"> урок»</w:t>
      </w:r>
      <w:r w:rsidRPr="008007F2">
        <w:rPr>
          <w:rFonts w:ascii="Times New Roman" w:hAnsi="Times New Roman" w:cs="Times New Roman"/>
          <w:bCs/>
          <w:sz w:val="28"/>
          <w:szCs w:val="28"/>
        </w:rPr>
        <w:t xml:space="preserve">. 2012. </w:t>
      </w:r>
      <w:proofErr w:type="spellStart"/>
      <w:r w:rsidRPr="008007F2">
        <w:rPr>
          <w:rFonts w:ascii="Times New Roman" w:hAnsi="Times New Roman" w:cs="Times New Roman"/>
          <w:sz w:val="28"/>
          <w:szCs w:val="28"/>
        </w:rPr>
        <w:t>URL</w:t>
      </w:r>
      <w:proofErr w:type="spellEnd"/>
      <w:r w:rsidRPr="008007F2">
        <w:rPr>
          <w:rFonts w:ascii="Times New Roman" w:hAnsi="Times New Roman" w:cs="Times New Roman"/>
          <w:sz w:val="28"/>
          <w:szCs w:val="28"/>
        </w:rPr>
        <w:t> </w:t>
      </w:r>
      <w:r w:rsidRPr="008007F2">
        <w:rPr>
          <w:rFonts w:ascii="Times New Roman" w:hAnsi="Times New Roman" w:cs="Times New Roman"/>
          <w:bCs/>
          <w:sz w:val="28"/>
          <w:szCs w:val="28"/>
        </w:rPr>
        <w:t xml:space="preserve">: </w:t>
      </w:r>
      <w:proofErr w:type="spellStart"/>
      <w:r w:rsidRPr="008007F2">
        <w:rPr>
          <w:rFonts w:ascii="Times New Roman" w:hAnsi="Times New Roman" w:cs="Times New Roman"/>
          <w:bCs/>
          <w:sz w:val="28"/>
          <w:szCs w:val="28"/>
        </w:rPr>
        <w:t>http</w:t>
      </w:r>
      <w:proofErr w:type="spellEnd"/>
      <w:r w:rsidRPr="008007F2">
        <w:rPr>
          <w:rFonts w:ascii="Times New Roman" w:hAnsi="Times New Roman" w:cs="Times New Roman"/>
          <w:bCs/>
          <w:sz w:val="28"/>
          <w:szCs w:val="28"/>
        </w:rPr>
        <w:t xml:space="preserve">\\ </w:t>
      </w:r>
      <w:proofErr w:type="spellStart"/>
      <w:r w:rsidRPr="008007F2">
        <w:rPr>
          <w:rFonts w:ascii="Times New Roman" w:hAnsi="Times New Roman" w:cs="Times New Roman"/>
          <w:bCs/>
          <w:sz w:val="28"/>
          <w:szCs w:val="28"/>
        </w:rPr>
        <w:t>festival</w:t>
      </w:r>
      <w:proofErr w:type="spellEnd"/>
      <w:r w:rsidRPr="008007F2">
        <w:rPr>
          <w:rFonts w:ascii="Times New Roman" w:hAnsi="Times New Roman" w:cs="Times New Roman"/>
          <w:bCs/>
          <w:sz w:val="28"/>
          <w:szCs w:val="28"/>
        </w:rPr>
        <w:t>/1september.ru/</w:t>
      </w:r>
      <w:proofErr w:type="spellStart"/>
      <w:r w:rsidRPr="008007F2">
        <w:rPr>
          <w:rFonts w:ascii="Times New Roman" w:hAnsi="Times New Roman" w:cs="Times New Roman"/>
          <w:bCs/>
          <w:sz w:val="28"/>
          <w:szCs w:val="28"/>
        </w:rPr>
        <w:t>articles</w:t>
      </w:r>
      <w:proofErr w:type="spellEnd"/>
      <w:r w:rsidRPr="008007F2">
        <w:rPr>
          <w:rFonts w:ascii="Times New Roman" w:hAnsi="Times New Roman" w:cs="Times New Roman"/>
          <w:bCs/>
          <w:sz w:val="28"/>
          <w:szCs w:val="28"/>
        </w:rPr>
        <w:t xml:space="preserve">/513950                        </w:t>
      </w:r>
    </w:p>
    <w:p w:rsidR="0059612B" w:rsidRPr="008007F2" w:rsidRDefault="0059612B" w:rsidP="0059612B">
      <w:pPr>
        <w:pStyle w:val="ae"/>
        <w:numPr>
          <w:ilvl w:val="0"/>
          <w:numId w:val="16"/>
        </w:numPr>
        <w:spacing w:after="0" w:line="36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07F2">
        <w:rPr>
          <w:rFonts w:ascii="Times New Roman" w:hAnsi="Times New Roman" w:cs="Times New Roman"/>
          <w:bCs/>
          <w:sz w:val="28"/>
          <w:szCs w:val="28"/>
        </w:rPr>
        <w:t xml:space="preserve">Бевз Н. В. Герменевтика, репрезентація та візуальне мистецтво // </w:t>
      </w:r>
      <w:r w:rsidRPr="008007F2">
        <w:rPr>
          <w:rFonts w:ascii="Times New Roman" w:hAnsi="Times New Roman" w:cs="Times New Roman"/>
          <w:bCs/>
          <w:i/>
          <w:sz w:val="28"/>
          <w:szCs w:val="28"/>
        </w:rPr>
        <w:t>Вісник ХНУ ім. В. Н. Каразіна. Серія «Філософія. Філософські перипетії</w:t>
      </w:r>
      <w:r w:rsidRPr="008007F2">
        <w:rPr>
          <w:rFonts w:ascii="Times New Roman" w:hAnsi="Times New Roman" w:cs="Times New Roman"/>
          <w:bCs/>
          <w:sz w:val="28"/>
          <w:szCs w:val="28"/>
        </w:rPr>
        <w:t>». 2017</w:t>
      </w:r>
      <w:r w:rsidRPr="008007F2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/ </w:t>
      </w:r>
      <w:r w:rsidRPr="008007F2">
        <w:rPr>
          <w:rFonts w:ascii="Times New Roman" w:hAnsi="Times New Roman" w:cs="Times New Roman"/>
          <w:bCs/>
          <w:sz w:val="28"/>
          <w:szCs w:val="28"/>
        </w:rPr>
        <w:t xml:space="preserve">№ 57. С. 9-19.             </w:t>
      </w:r>
    </w:p>
    <w:p w:rsidR="0059612B" w:rsidRPr="008007F2" w:rsidRDefault="0059612B" w:rsidP="0059612B">
      <w:pPr>
        <w:pStyle w:val="ae"/>
        <w:numPr>
          <w:ilvl w:val="0"/>
          <w:numId w:val="16"/>
        </w:numPr>
        <w:spacing w:after="0" w:line="36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07F2">
        <w:rPr>
          <w:rFonts w:ascii="Times New Roman" w:hAnsi="Times New Roman" w:cs="Times New Roman"/>
          <w:bCs/>
          <w:sz w:val="28"/>
          <w:szCs w:val="28"/>
        </w:rPr>
        <w:t xml:space="preserve">Брюховецька О. В. Візуальний поворот в культурі і культурології. </w:t>
      </w:r>
      <w:r w:rsidRPr="008007F2">
        <w:rPr>
          <w:rFonts w:ascii="Times New Roman" w:hAnsi="Times New Roman" w:cs="Times New Roman"/>
          <w:bCs/>
          <w:i/>
          <w:sz w:val="28"/>
          <w:szCs w:val="28"/>
        </w:rPr>
        <w:t>Культурологія: Могилянська школа</w:t>
      </w:r>
      <w:r w:rsidRPr="008007F2">
        <w:rPr>
          <w:rFonts w:ascii="Times New Roman" w:hAnsi="Times New Roman" w:cs="Times New Roman"/>
          <w:bCs/>
          <w:sz w:val="28"/>
          <w:szCs w:val="28"/>
        </w:rPr>
        <w:t xml:space="preserve">. Розділ з колективної монографії. К. 2018.                     </w:t>
      </w:r>
    </w:p>
    <w:p w:rsidR="0059612B" w:rsidRPr="008007F2" w:rsidRDefault="0059612B" w:rsidP="0059612B">
      <w:pPr>
        <w:pStyle w:val="ae"/>
        <w:numPr>
          <w:ilvl w:val="0"/>
          <w:numId w:val="16"/>
        </w:numPr>
        <w:spacing w:after="0" w:line="36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8007F2">
        <w:rPr>
          <w:rFonts w:ascii="Times New Roman" w:hAnsi="Times New Roman" w:cs="Times New Roman"/>
          <w:bCs/>
          <w:sz w:val="28"/>
          <w:szCs w:val="28"/>
        </w:rPr>
        <w:t>Гущин</w:t>
      </w:r>
      <w:proofErr w:type="spellEnd"/>
      <w:r w:rsidRPr="008007F2">
        <w:rPr>
          <w:rFonts w:ascii="Times New Roman" w:hAnsi="Times New Roman" w:cs="Times New Roman"/>
          <w:bCs/>
          <w:sz w:val="28"/>
          <w:szCs w:val="28"/>
        </w:rPr>
        <w:t xml:space="preserve"> Ю. В. </w:t>
      </w:r>
      <w:proofErr w:type="spellStart"/>
      <w:r w:rsidRPr="008007F2">
        <w:rPr>
          <w:rFonts w:ascii="Times New Roman" w:hAnsi="Times New Roman" w:cs="Times New Roman"/>
          <w:bCs/>
          <w:sz w:val="28"/>
          <w:szCs w:val="28"/>
        </w:rPr>
        <w:t>Интерактивные</w:t>
      </w:r>
      <w:proofErr w:type="spellEnd"/>
      <w:r w:rsidRPr="008007F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007F2">
        <w:rPr>
          <w:rFonts w:ascii="Times New Roman" w:hAnsi="Times New Roman" w:cs="Times New Roman"/>
          <w:bCs/>
          <w:sz w:val="28"/>
          <w:szCs w:val="28"/>
        </w:rPr>
        <w:t>методы</w:t>
      </w:r>
      <w:proofErr w:type="spellEnd"/>
      <w:r w:rsidRPr="008007F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007F2">
        <w:rPr>
          <w:rFonts w:ascii="Times New Roman" w:hAnsi="Times New Roman" w:cs="Times New Roman"/>
          <w:bCs/>
          <w:sz w:val="28"/>
          <w:szCs w:val="28"/>
        </w:rPr>
        <w:t>обучения</w:t>
      </w:r>
      <w:proofErr w:type="spellEnd"/>
      <w:r w:rsidRPr="008007F2">
        <w:rPr>
          <w:rFonts w:ascii="Times New Roman" w:hAnsi="Times New Roman" w:cs="Times New Roman"/>
          <w:bCs/>
          <w:sz w:val="28"/>
          <w:szCs w:val="28"/>
        </w:rPr>
        <w:t xml:space="preserve"> в </w:t>
      </w:r>
      <w:proofErr w:type="spellStart"/>
      <w:r w:rsidRPr="008007F2">
        <w:rPr>
          <w:rFonts w:ascii="Times New Roman" w:hAnsi="Times New Roman" w:cs="Times New Roman"/>
          <w:bCs/>
          <w:sz w:val="28"/>
          <w:szCs w:val="28"/>
        </w:rPr>
        <w:t>высшей</w:t>
      </w:r>
      <w:proofErr w:type="spellEnd"/>
      <w:r w:rsidRPr="008007F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007F2">
        <w:rPr>
          <w:rFonts w:ascii="Times New Roman" w:hAnsi="Times New Roman" w:cs="Times New Roman"/>
          <w:bCs/>
          <w:sz w:val="28"/>
          <w:szCs w:val="28"/>
        </w:rPr>
        <w:t>школе</w:t>
      </w:r>
      <w:proofErr w:type="spellEnd"/>
      <w:r w:rsidRPr="008007F2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Pr="008007F2">
        <w:rPr>
          <w:rFonts w:ascii="Times New Roman" w:hAnsi="Times New Roman" w:cs="Times New Roman"/>
          <w:bCs/>
          <w:i/>
          <w:sz w:val="28"/>
          <w:szCs w:val="28"/>
        </w:rPr>
        <w:t>Психологический</w:t>
      </w:r>
      <w:proofErr w:type="spellEnd"/>
      <w:r w:rsidRPr="008007F2">
        <w:rPr>
          <w:rFonts w:ascii="Times New Roman" w:hAnsi="Times New Roman" w:cs="Times New Roman"/>
          <w:bCs/>
          <w:i/>
          <w:sz w:val="28"/>
          <w:szCs w:val="28"/>
        </w:rPr>
        <w:t xml:space="preserve"> журнал. </w:t>
      </w:r>
      <w:proofErr w:type="spellStart"/>
      <w:r w:rsidRPr="008007F2">
        <w:rPr>
          <w:rFonts w:ascii="Times New Roman" w:hAnsi="Times New Roman" w:cs="Times New Roman"/>
          <w:bCs/>
          <w:i/>
          <w:sz w:val="28"/>
          <w:szCs w:val="28"/>
        </w:rPr>
        <w:t>Международного</w:t>
      </w:r>
      <w:proofErr w:type="spellEnd"/>
      <w:r w:rsidRPr="008007F2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8007F2">
        <w:rPr>
          <w:rFonts w:ascii="Times New Roman" w:hAnsi="Times New Roman" w:cs="Times New Roman"/>
          <w:bCs/>
          <w:i/>
          <w:sz w:val="28"/>
          <w:szCs w:val="28"/>
        </w:rPr>
        <w:t>ун</w:t>
      </w:r>
      <w:proofErr w:type="spellEnd"/>
      <w:r w:rsidRPr="008007F2">
        <w:rPr>
          <w:rFonts w:ascii="Times New Roman" w:hAnsi="Times New Roman" w:cs="Times New Roman"/>
          <w:bCs/>
          <w:i/>
          <w:sz w:val="28"/>
          <w:szCs w:val="28"/>
        </w:rPr>
        <w:t xml:space="preserve">-та </w:t>
      </w:r>
      <w:proofErr w:type="spellStart"/>
      <w:r w:rsidRPr="008007F2">
        <w:rPr>
          <w:rFonts w:ascii="Times New Roman" w:hAnsi="Times New Roman" w:cs="Times New Roman"/>
          <w:bCs/>
          <w:i/>
          <w:sz w:val="28"/>
          <w:szCs w:val="28"/>
        </w:rPr>
        <w:t>природы</w:t>
      </w:r>
      <w:proofErr w:type="spellEnd"/>
      <w:r w:rsidRPr="008007F2">
        <w:rPr>
          <w:rFonts w:ascii="Times New Roman" w:hAnsi="Times New Roman" w:cs="Times New Roman"/>
          <w:bCs/>
          <w:i/>
          <w:sz w:val="28"/>
          <w:szCs w:val="28"/>
        </w:rPr>
        <w:t xml:space="preserve">, </w:t>
      </w:r>
      <w:proofErr w:type="spellStart"/>
      <w:r w:rsidRPr="008007F2">
        <w:rPr>
          <w:rFonts w:ascii="Times New Roman" w:hAnsi="Times New Roman" w:cs="Times New Roman"/>
          <w:bCs/>
          <w:i/>
          <w:sz w:val="28"/>
          <w:szCs w:val="28"/>
        </w:rPr>
        <w:t>общества</w:t>
      </w:r>
      <w:proofErr w:type="spellEnd"/>
      <w:r w:rsidRPr="008007F2">
        <w:rPr>
          <w:rFonts w:ascii="Times New Roman" w:hAnsi="Times New Roman" w:cs="Times New Roman"/>
          <w:bCs/>
          <w:i/>
          <w:sz w:val="28"/>
          <w:szCs w:val="28"/>
        </w:rPr>
        <w:t xml:space="preserve"> и </w:t>
      </w:r>
      <w:proofErr w:type="spellStart"/>
      <w:r w:rsidRPr="008007F2">
        <w:rPr>
          <w:rFonts w:ascii="Times New Roman" w:hAnsi="Times New Roman" w:cs="Times New Roman"/>
          <w:bCs/>
          <w:i/>
          <w:sz w:val="28"/>
          <w:szCs w:val="28"/>
        </w:rPr>
        <w:t>человека</w:t>
      </w:r>
      <w:proofErr w:type="spellEnd"/>
      <w:r w:rsidRPr="008007F2">
        <w:rPr>
          <w:rFonts w:ascii="Times New Roman" w:hAnsi="Times New Roman" w:cs="Times New Roman"/>
          <w:bCs/>
          <w:i/>
          <w:sz w:val="28"/>
          <w:szCs w:val="28"/>
        </w:rPr>
        <w:t>.</w:t>
      </w:r>
      <w:r w:rsidRPr="008007F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007F2">
        <w:rPr>
          <w:rFonts w:ascii="Times New Roman" w:hAnsi="Times New Roman" w:cs="Times New Roman"/>
          <w:bCs/>
          <w:sz w:val="28"/>
          <w:szCs w:val="28"/>
        </w:rPr>
        <w:t>Дубни</w:t>
      </w:r>
      <w:proofErr w:type="spellEnd"/>
      <w:r w:rsidRPr="008007F2">
        <w:rPr>
          <w:rFonts w:ascii="Times New Roman" w:hAnsi="Times New Roman" w:cs="Times New Roman"/>
          <w:bCs/>
          <w:sz w:val="28"/>
          <w:szCs w:val="28"/>
        </w:rPr>
        <w:t>, 2012. </w:t>
      </w:r>
      <w:proofErr w:type="spellStart"/>
      <w:r w:rsidRPr="008007F2">
        <w:rPr>
          <w:rFonts w:ascii="Times New Roman" w:hAnsi="Times New Roman" w:cs="Times New Roman"/>
          <w:bCs/>
          <w:sz w:val="28"/>
          <w:szCs w:val="28"/>
        </w:rPr>
        <w:t>Вип</w:t>
      </w:r>
      <w:proofErr w:type="spellEnd"/>
      <w:r w:rsidRPr="008007F2">
        <w:rPr>
          <w:rFonts w:ascii="Times New Roman" w:hAnsi="Times New Roman" w:cs="Times New Roman"/>
          <w:bCs/>
          <w:sz w:val="28"/>
          <w:szCs w:val="28"/>
        </w:rPr>
        <w:t>. № 2. С. 1–18.</w:t>
      </w:r>
    </w:p>
    <w:p w:rsidR="0059612B" w:rsidRPr="008007F2" w:rsidRDefault="0059612B" w:rsidP="0059612B">
      <w:pPr>
        <w:pStyle w:val="ae"/>
        <w:numPr>
          <w:ilvl w:val="0"/>
          <w:numId w:val="16"/>
        </w:numPr>
        <w:spacing w:after="0" w:line="36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07F2">
        <w:rPr>
          <w:rFonts w:ascii="Times New Roman" w:hAnsi="Times New Roman" w:cs="Times New Roman"/>
          <w:bCs/>
          <w:sz w:val="28"/>
          <w:szCs w:val="28"/>
        </w:rPr>
        <w:t xml:space="preserve">Друшляк М. Г. Словник візуальної освіти: наочність, візуалізація, візуальне мислення. // </w:t>
      </w:r>
      <w:r w:rsidRPr="008007F2">
        <w:rPr>
          <w:rFonts w:ascii="Times New Roman" w:hAnsi="Times New Roman" w:cs="Times New Roman"/>
          <w:bCs/>
          <w:i/>
          <w:sz w:val="28"/>
          <w:szCs w:val="28"/>
        </w:rPr>
        <w:t>Фізико-математична освіта. Науковий журнал.</w:t>
      </w:r>
      <w:r w:rsidRPr="008007F2">
        <w:rPr>
          <w:rFonts w:ascii="Times New Roman" w:hAnsi="Times New Roman" w:cs="Times New Roman"/>
          <w:bCs/>
          <w:sz w:val="28"/>
          <w:szCs w:val="28"/>
        </w:rPr>
        <w:t xml:space="preserve"> 2018. </w:t>
      </w:r>
      <w:proofErr w:type="spellStart"/>
      <w:r w:rsidRPr="008007F2">
        <w:rPr>
          <w:rFonts w:ascii="Times New Roman" w:hAnsi="Times New Roman" w:cs="Times New Roman"/>
          <w:bCs/>
          <w:sz w:val="28"/>
          <w:szCs w:val="28"/>
        </w:rPr>
        <w:t>Вип</w:t>
      </w:r>
      <w:proofErr w:type="spellEnd"/>
      <w:r w:rsidRPr="008007F2">
        <w:rPr>
          <w:rFonts w:ascii="Times New Roman" w:hAnsi="Times New Roman" w:cs="Times New Roman"/>
          <w:bCs/>
          <w:sz w:val="28"/>
          <w:szCs w:val="28"/>
        </w:rPr>
        <w:t xml:space="preserve">. 1 (15), Ч 2. С. 78–83.                          </w:t>
      </w:r>
    </w:p>
    <w:p w:rsidR="0059612B" w:rsidRPr="008007F2" w:rsidRDefault="0059612B" w:rsidP="0059612B">
      <w:pPr>
        <w:pStyle w:val="ae"/>
        <w:numPr>
          <w:ilvl w:val="0"/>
          <w:numId w:val="16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007F2">
        <w:rPr>
          <w:rFonts w:ascii="Times New Roman" w:hAnsi="Times New Roman" w:cs="Times New Roman"/>
          <w:sz w:val="28"/>
          <w:szCs w:val="28"/>
        </w:rPr>
        <w:t xml:space="preserve">Кремень В. Г. Ільїн В. В. Презентація візуальної грамотності в освітньому процесі та її експлікація в культурі мислення. </w:t>
      </w:r>
      <w:r w:rsidRPr="008007F2">
        <w:rPr>
          <w:rFonts w:ascii="Times New Roman" w:hAnsi="Times New Roman" w:cs="Times New Roman"/>
          <w:i/>
          <w:sz w:val="28"/>
          <w:szCs w:val="28"/>
        </w:rPr>
        <w:t>Інформаційні технології і засоби навчання</w:t>
      </w:r>
      <w:r w:rsidRPr="008007F2">
        <w:rPr>
          <w:rFonts w:ascii="Times New Roman" w:hAnsi="Times New Roman" w:cs="Times New Roman"/>
          <w:sz w:val="28"/>
          <w:szCs w:val="28"/>
        </w:rPr>
        <w:t xml:space="preserve">. 2020. Т. 75. С. 1–12.                       </w:t>
      </w:r>
    </w:p>
    <w:p w:rsidR="0059612B" w:rsidRPr="008007F2" w:rsidRDefault="0059612B" w:rsidP="0059612B">
      <w:pPr>
        <w:pStyle w:val="ae"/>
        <w:numPr>
          <w:ilvl w:val="0"/>
          <w:numId w:val="16"/>
        </w:numPr>
        <w:spacing w:after="0" w:line="36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8007F2">
        <w:rPr>
          <w:rFonts w:ascii="Times New Roman" w:hAnsi="Times New Roman" w:cs="Times New Roman"/>
          <w:bCs/>
          <w:sz w:val="28"/>
          <w:szCs w:val="28"/>
        </w:rPr>
        <w:t>Ощепкова</w:t>
      </w:r>
      <w:proofErr w:type="spellEnd"/>
      <w:r w:rsidRPr="008007F2">
        <w:rPr>
          <w:rFonts w:ascii="Times New Roman" w:hAnsi="Times New Roman" w:cs="Times New Roman"/>
          <w:bCs/>
          <w:sz w:val="28"/>
          <w:szCs w:val="28"/>
        </w:rPr>
        <w:t xml:space="preserve"> О. В. </w:t>
      </w:r>
      <w:proofErr w:type="spellStart"/>
      <w:r w:rsidRPr="008007F2">
        <w:rPr>
          <w:rFonts w:ascii="Times New Roman" w:hAnsi="Times New Roman" w:cs="Times New Roman"/>
          <w:bCs/>
          <w:sz w:val="28"/>
          <w:szCs w:val="28"/>
        </w:rPr>
        <w:t>Лекция-визуализация</w:t>
      </w:r>
      <w:proofErr w:type="spellEnd"/>
      <w:r w:rsidRPr="008007F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007F2">
        <w:rPr>
          <w:rFonts w:ascii="Times New Roman" w:hAnsi="Times New Roman" w:cs="Times New Roman"/>
          <w:bCs/>
          <w:sz w:val="28"/>
          <w:szCs w:val="28"/>
        </w:rPr>
        <w:t>как</w:t>
      </w:r>
      <w:proofErr w:type="spellEnd"/>
      <w:r w:rsidRPr="008007F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007F2">
        <w:rPr>
          <w:rFonts w:ascii="Times New Roman" w:hAnsi="Times New Roman" w:cs="Times New Roman"/>
          <w:bCs/>
          <w:sz w:val="28"/>
          <w:szCs w:val="28"/>
        </w:rPr>
        <w:t>активная</w:t>
      </w:r>
      <w:proofErr w:type="spellEnd"/>
      <w:r w:rsidRPr="008007F2">
        <w:rPr>
          <w:rFonts w:ascii="Times New Roman" w:hAnsi="Times New Roman" w:cs="Times New Roman"/>
          <w:bCs/>
          <w:sz w:val="28"/>
          <w:szCs w:val="28"/>
        </w:rPr>
        <w:t xml:space="preserve"> форма </w:t>
      </w:r>
      <w:proofErr w:type="spellStart"/>
      <w:r w:rsidRPr="008007F2">
        <w:rPr>
          <w:rFonts w:ascii="Times New Roman" w:hAnsi="Times New Roman" w:cs="Times New Roman"/>
          <w:bCs/>
          <w:sz w:val="28"/>
          <w:szCs w:val="28"/>
        </w:rPr>
        <w:t>обучения</w:t>
      </w:r>
      <w:proofErr w:type="spellEnd"/>
      <w:r w:rsidRPr="008007F2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007F2">
        <w:rPr>
          <w:rFonts w:ascii="Times New Roman" w:hAnsi="Times New Roman" w:cs="Times New Roman"/>
          <w:bCs/>
          <w:sz w:val="28"/>
          <w:szCs w:val="28"/>
        </w:rPr>
        <w:t>студентов</w:t>
      </w:r>
      <w:proofErr w:type="spellEnd"/>
      <w:r w:rsidRPr="008007F2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Pr="008007F2">
        <w:rPr>
          <w:rFonts w:ascii="Times New Roman" w:hAnsi="Times New Roman" w:cs="Times New Roman"/>
          <w:bCs/>
          <w:i/>
          <w:sz w:val="28"/>
          <w:szCs w:val="28"/>
        </w:rPr>
        <w:t>Вопросы</w:t>
      </w:r>
      <w:proofErr w:type="spellEnd"/>
      <w:r w:rsidRPr="008007F2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8007F2">
        <w:rPr>
          <w:rFonts w:ascii="Times New Roman" w:hAnsi="Times New Roman" w:cs="Times New Roman"/>
          <w:bCs/>
          <w:i/>
          <w:sz w:val="28"/>
          <w:szCs w:val="28"/>
        </w:rPr>
        <w:t>профессионального</w:t>
      </w:r>
      <w:proofErr w:type="spellEnd"/>
      <w:r w:rsidRPr="008007F2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8007F2">
        <w:rPr>
          <w:rFonts w:ascii="Times New Roman" w:hAnsi="Times New Roman" w:cs="Times New Roman"/>
          <w:bCs/>
          <w:i/>
          <w:sz w:val="28"/>
          <w:szCs w:val="28"/>
        </w:rPr>
        <w:t>образования</w:t>
      </w:r>
      <w:proofErr w:type="spellEnd"/>
      <w:r w:rsidRPr="008007F2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8007F2">
        <w:rPr>
          <w:rFonts w:ascii="Times New Roman" w:hAnsi="Times New Roman" w:cs="Times New Roman"/>
          <w:bCs/>
          <w:i/>
          <w:sz w:val="28"/>
          <w:szCs w:val="28"/>
        </w:rPr>
        <w:t>сотрудников</w:t>
      </w:r>
      <w:proofErr w:type="spellEnd"/>
      <w:r w:rsidRPr="008007F2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8007F2">
        <w:rPr>
          <w:rFonts w:ascii="Times New Roman" w:hAnsi="Times New Roman" w:cs="Times New Roman"/>
          <w:bCs/>
          <w:i/>
          <w:sz w:val="28"/>
          <w:szCs w:val="28"/>
        </w:rPr>
        <w:t>уголовно-исполнительной</w:t>
      </w:r>
      <w:proofErr w:type="spellEnd"/>
      <w:r w:rsidRPr="008007F2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8007F2">
        <w:rPr>
          <w:rFonts w:ascii="Times New Roman" w:hAnsi="Times New Roman" w:cs="Times New Roman"/>
          <w:bCs/>
          <w:i/>
          <w:sz w:val="28"/>
          <w:szCs w:val="28"/>
        </w:rPr>
        <w:t>системы</w:t>
      </w:r>
      <w:proofErr w:type="spellEnd"/>
      <w:r w:rsidRPr="008007F2">
        <w:rPr>
          <w:rFonts w:ascii="Times New Roman" w:hAnsi="Times New Roman" w:cs="Times New Roman"/>
          <w:bCs/>
          <w:sz w:val="28"/>
          <w:szCs w:val="28"/>
        </w:rPr>
        <w:t xml:space="preserve">. </w:t>
      </w:r>
      <w:proofErr w:type="spellStart"/>
      <w:r w:rsidRPr="008007F2">
        <w:rPr>
          <w:rFonts w:ascii="Times New Roman" w:hAnsi="Times New Roman" w:cs="Times New Roman"/>
          <w:bCs/>
          <w:i/>
          <w:sz w:val="28"/>
          <w:szCs w:val="28"/>
        </w:rPr>
        <w:t>Вестник</w:t>
      </w:r>
      <w:proofErr w:type="spellEnd"/>
      <w:r w:rsidRPr="008007F2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spellStart"/>
      <w:r w:rsidRPr="008007F2">
        <w:rPr>
          <w:rFonts w:ascii="Times New Roman" w:hAnsi="Times New Roman" w:cs="Times New Roman"/>
          <w:bCs/>
          <w:i/>
          <w:sz w:val="28"/>
          <w:szCs w:val="28"/>
        </w:rPr>
        <w:t>СЮИ</w:t>
      </w:r>
      <w:proofErr w:type="spellEnd"/>
      <w:r w:rsidRPr="008007F2">
        <w:rPr>
          <w:rFonts w:ascii="Times New Roman" w:hAnsi="Times New Roman" w:cs="Times New Roman"/>
          <w:bCs/>
          <w:i/>
          <w:sz w:val="28"/>
          <w:szCs w:val="28"/>
        </w:rPr>
        <w:t xml:space="preserve">. </w:t>
      </w:r>
      <w:r w:rsidRPr="008007F2">
        <w:rPr>
          <w:rFonts w:ascii="Times New Roman" w:hAnsi="Times New Roman" w:cs="Times New Roman"/>
          <w:bCs/>
          <w:sz w:val="28"/>
          <w:szCs w:val="28"/>
        </w:rPr>
        <w:t xml:space="preserve">№ 24. 2014, С. 94–97.                                     </w:t>
      </w:r>
    </w:p>
    <w:p w:rsidR="0059612B" w:rsidRPr="008007F2" w:rsidRDefault="0059612B" w:rsidP="0059612B">
      <w:pPr>
        <w:pStyle w:val="ae"/>
        <w:numPr>
          <w:ilvl w:val="0"/>
          <w:numId w:val="16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007F2">
        <w:rPr>
          <w:rFonts w:ascii="Times New Roman" w:hAnsi="Times New Roman" w:cs="Times New Roman"/>
          <w:sz w:val="28"/>
          <w:szCs w:val="28"/>
        </w:rPr>
        <w:t xml:space="preserve">Про освіту : Закон України  від 05.09.2017. Набрання чинності 28.09.2017. </w:t>
      </w:r>
      <w:proofErr w:type="spellStart"/>
      <w:r w:rsidRPr="008007F2">
        <w:rPr>
          <w:rFonts w:ascii="Times New Roman" w:hAnsi="Times New Roman" w:cs="Times New Roman"/>
          <w:sz w:val="28"/>
          <w:szCs w:val="28"/>
        </w:rPr>
        <w:t>URL</w:t>
      </w:r>
      <w:proofErr w:type="spellEnd"/>
      <w:r w:rsidRPr="008007F2">
        <w:rPr>
          <w:rFonts w:ascii="Times New Roman" w:hAnsi="Times New Roman" w:cs="Times New Roman"/>
          <w:sz w:val="28"/>
          <w:szCs w:val="28"/>
        </w:rPr>
        <w:t xml:space="preserve"> : </w:t>
      </w:r>
      <w:hyperlink r:id="rId34" w:history="1">
        <w:r w:rsidRPr="008007F2">
          <w:rPr>
            <w:rFonts w:ascii="Times New Roman" w:hAnsi="Times New Roman" w:cs="Times New Roman"/>
            <w:sz w:val="28"/>
            <w:szCs w:val="28"/>
          </w:rPr>
          <w:t>http://osvita.ua/legislation/law/2231/</w:t>
        </w:r>
      </w:hyperlink>
      <w:r w:rsidRPr="008007F2">
        <w:rPr>
          <w:rFonts w:ascii="Times New Roman" w:hAnsi="Times New Roman" w:cs="Times New Roman"/>
          <w:sz w:val="28"/>
          <w:szCs w:val="28"/>
        </w:rPr>
        <w:t xml:space="preserve">; Про вищу освіту : Закон України від 01.06.2014, № 1556-VII. </w:t>
      </w:r>
      <w:proofErr w:type="spellStart"/>
      <w:r w:rsidRPr="008007F2">
        <w:rPr>
          <w:rFonts w:ascii="Times New Roman" w:hAnsi="Times New Roman" w:cs="Times New Roman"/>
          <w:sz w:val="28"/>
          <w:szCs w:val="28"/>
        </w:rPr>
        <w:t>URL</w:t>
      </w:r>
      <w:proofErr w:type="spellEnd"/>
      <w:r w:rsidRPr="008007F2">
        <w:rPr>
          <w:rFonts w:ascii="Times New Roman" w:hAnsi="Times New Roman" w:cs="Times New Roman"/>
          <w:sz w:val="28"/>
          <w:szCs w:val="28"/>
        </w:rPr>
        <w:t xml:space="preserve"> : </w:t>
      </w:r>
      <w:hyperlink r:id="rId35" w:history="1">
        <w:r w:rsidRPr="008007F2">
          <w:rPr>
            <w:rFonts w:ascii="Times New Roman" w:hAnsi="Times New Roman" w:cs="Times New Roman"/>
            <w:sz w:val="28"/>
            <w:szCs w:val="28"/>
          </w:rPr>
          <w:t>https://osvita.ua/legislation/law/2235/list/1/</w:t>
        </w:r>
      </w:hyperlink>
      <w:r w:rsidRPr="008007F2">
        <w:rPr>
          <w:rFonts w:ascii="Times New Roman" w:hAnsi="Times New Roman" w:cs="Times New Roman"/>
          <w:sz w:val="28"/>
          <w:szCs w:val="28"/>
        </w:rPr>
        <w:t xml:space="preserve">; </w:t>
      </w:r>
      <w:r w:rsidRPr="008007F2">
        <w:rPr>
          <w:rFonts w:ascii="Times New Roman" w:hAnsi="Times New Roman" w:cs="Times New Roman"/>
          <w:sz w:val="28"/>
          <w:szCs w:val="28"/>
        </w:rPr>
        <w:lastRenderedPageBreak/>
        <w:t xml:space="preserve">Деякі питання виконання статті 40 Закону України «Про вищу освіту» (Наказ </w:t>
      </w:r>
      <w:proofErr w:type="spellStart"/>
      <w:r w:rsidRPr="008007F2">
        <w:rPr>
          <w:rFonts w:ascii="Times New Roman" w:hAnsi="Times New Roman" w:cs="Times New Roman"/>
          <w:sz w:val="28"/>
          <w:szCs w:val="28"/>
        </w:rPr>
        <w:t>МОН</w:t>
      </w:r>
      <w:proofErr w:type="spellEnd"/>
      <w:r w:rsidRPr="008007F2">
        <w:rPr>
          <w:rFonts w:ascii="Times New Roman" w:hAnsi="Times New Roman" w:cs="Times New Roman"/>
          <w:sz w:val="28"/>
          <w:szCs w:val="28"/>
        </w:rPr>
        <w:t xml:space="preserve"> № 1/9-497 від 21.10.15 року);. </w:t>
      </w:r>
      <w:proofErr w:type="spellStart"/>
      <w:r w:rsidRPr="008007F2">
        <w:rPr>
          <w:rFonts w:ascii="Times New Roman" w:hAnsi="Times New Roman" w:cs="Times New Roman"/>
          <w:sz w:val="28"/>
          <w:szCs w:val="28"/>
        </w:rPr>
        <w:t>URL</w:t>
      </w:r>
      <w:proofErr w:type="spellEnd"/>
      <w:r w:rsidRPr="008007F2">
        <w:rPr>
          <w:rFonts w:ascii="Times New Roman" w:hAnsi="Times New Roman" w:cs="Times New Roman"/>
          <w:sz w:val="28"/>
          <w:szCs w:val="28"/>
        </w:rPr>
        <w:t xml:space="preserve"> : </w:t>
      </w:r>
      <w:hyperlink r:id="rId36" w:history="1">
        <w:r w:rsidRPr="008007F2">
          <w:rPr>
            <w:rFonts w:ascii="Times New Roman" w:hAnsi="Times New Roman" w:cs="Times New Roman"/>
            <w:sz w:val="28"/>
            <w:szCs w:val="28"/>
          </w:rPr>
          <w:t>https://osvita.ua/legislation/Vishya_osvita/48187/</w:t>
        </w:r>
      </w:hyperlink>
      <w:r w:rsidRPr="008007F2">
        <w:rPr>
          <w:rFonts w:ascii="Times New Roman" w:hAnsi="Times New Roman" w:cs="Times New Roman"/>
          <w:sz w:val="28"/>
          <w:szCs w:val="28"/>
        </w:rPr>
        <w:t xml:space="preserve">; Деякі питання оприлюднення інформації про діяльність вищих навчальних закладів : Закон України (Наказ </w:t>
      </w:r>
      <w:proofErr w:type="spellStart"/>
      <w:r w:rsidRPr="008007F2">
        <w:rPr>
          <w:rFonts w:ascii="Times New Roman" w:hAnsi="Times New Roman" w:cs="Times New Roman"/>
          <w:sz w:val="28"/>
          <w:szCs w:val="28"/>
        </w:rPr>
        <w:t>МОН</w:t>
      </w:r>
      <w:proofErr w:type="spellEnd"/>
      <w:r w:rsidRPr="008007F2">
        <w:rPr>
          <w:rFonts w:ascii="Times New Roman" w:hAnsi="Times New Roman" w:cs="Times New Roman"/>
          <w:sz w:val="28"/>
          <w:szCs w:val="28"/>
        </w:rPr>
        <w:t xml:space="preserve"> № 166 від 19.02.15). </w:t>
      </w:r>
      <w:proofErr w:type="spellStart"/>
      <w:r w:rsidRPr="008007F2">
        <w:rPr>
          <w:rFonts w:ascii="Times New Roman" w:hAnsi="Times New Roman" w:cs="Times New Roman"/>
          <w:sz w:val="28"/>
          <w:szCs w:val="28"/>
        </w:rPr>
        <w:t>URL</w:t>
      </w:r>
      <w:proofErr w:type="spellEnd"/>
      <w:r w:rsidRPr="008007F2">
        <w:rPr>
          <w:rFonts w:ascii="Times New Roman" w:hAnsi="Times New Roman" w:cs="Times New Roman"/>
          <w:sz w:val="28"/>
          <w:szCs w:val="28"/>
        </w:rPr>
        <w:t xml:space="preserve"> : </w:t>
      </w:r>
      <w:hyperlink r:id="rId37" w:history="1">
        <w:r w:rsidRPr="008007F2">
          <w:rPr>
            <w:rFonts w:ascii="Times New Roman" w:hAnsi="Times New Roman" w:cs="Times New Roman"/>
            <w:sz w:val="28"/>
            <w:szCs w:val="28"/>
          </w:rPr>
          <w:t>https://osvita.ua/legislation/Vishya_osvita/46683/</w:t>
        </w:r>
      </w:hyperlink>
      <w:r w:rsidRPr="008007F2">
        <w:rPr>
          <w:rFonts w:ascii="Times New Roman" w:hAnsi="Times New Roman" w:cs="Times New Roman"/>
          <w:sz w:val="28"/>
          <w:szCs w:val="28"/>
        </w:rPr>
        <w:t xml:space="preserve">.                           </w:t>
      </w:r>
    </w:p>
    <w:p w:rsidR="0059612B" w:rsidRPr="008007F2" w:rsidRDefault="0059612B" w:rsidP="0059612B">
      <w:pPr>
        <w:pStyle w:val="ae"/>
        <w:numPr>
          <w:ilvl w:val="0"/>
          <w:numId w:val="16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007F2">
        <w:rPr>
          <w:rFonts w:ascii="Times New Roman" w:hAnsi="Times New Roman" w:cs="Times New Roman"/>
          <w:sz w:val="28"/>
          <w:szCs w:val="28"/>
        </w:rPr>
        <w:t xml:space="preserve">Психолого-педагогічна діагностика якості освіти у педагогічному </w:t>
      </w:r>
      <w:proofErr w:type="spellStart"/>
      <w:r w:rsidRPr="008007F2">
        <w:rPr>
          <w:rFonts w:ascii="Times New Roman" w:hAnsi="Times New Roman" w:cs="Times New Roman"/>
          <w:sz w:val="28"/>
          <w:szCs w:val="28"/>
        </w:rPr>
        <w:t>ВНЗ</w:t>
      </w:r>
      <w:proofErr w:type="spellEnd"/>
      <w:r w:rsidRPr="008007F2">
        <w:rPr>
          <w:rFonts w:ascii="Times New Roman" w:hAnsi="Times New Roman" w:cs="Times New Roman"/>
          <w:sz w:val="28"/>
          <w:szCs w:val="28"/>
        </w:rPr>
        <w:t xml:space="preserve"> : методичний посібник / А. А. Харківська, Л. О. Петриченко та ін.; за </w:t>
      </w:r>
      <w:proofErr w:type="spellStart"/>
      <w:r w:rsidRPr="008007F2">
        <w:rPr>
          <w:rFonts w:ascii="Times New Roman" w:hAnsi="Times New Roman" w:cs="Times New Roman"/>
          <w:sz w:val="28"/>
          <w:szCs w:val="28"/>
        </w:rPr>
        <w:t>заг</w:t>
      </w:r>
      <w:proofErr w:type="spellEnd"/>
      <w:r w:rsidRPr="008007F2">
        <w:rPr>
          <w:rFonts w:ascii="Times New Roman" w:hAnsi="Times New Roman" w:cs="Times New Roman"/>
          <w:sz w:val="28"/>
          <w:szCs w:val="28"/>
        </w:rPr>
        <w:t>. ред. Г. Ф. </w:t>
      </w:r>
      <w:proofErr w:type="spellStart"/>
      <w:r w:rsidRPr="008007F2">
        <w:rPr>
          <w:rFonts w:ascii="Times New Roman" w:hAnsi="Times New Roman" w:cs="Times New Roman"/>
          <w:sz w:val="28"/>
          <w:szCs w:val="28"/>
        </w:rPr>
        <w:t>Пономарьової</w:t>
      </w:r>
      <w:proofErr w:type="spellEnd"/>
      <w:r w:rsidRPr="008007F2">
        <w:rPr>
          <w:rFonts w:ascii="Times New Roman" w:hAnsi="Times New Roman" w:cs="Times New Roman"/>
          <w:sz w:val="28"/>
          <w:szCs w:val="28"/>
        </w:rPr>
        <w:t xml:space="preserve">. Харків, 2015. 380 с.                 </w:t>
      </w:r>
    </w:p>
    <w:p w:rsidR="0059612B" w:rsidRPr="008007F2" w:rsidRDefault="0059612B" w:rsidP="0059612B">
      <w:pPr>
        <w:pStyle w:val="ae"/>
        <w:numPr>
          <w:ilvl w:val="0"/>
          <w:numId w:val="16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007F2">
        <w:rPr>
          <w:rFonts w:ascii="Times New Roman" w:hAnsi="Times New Roman" w:cs="Times New Roman"/>
          <w:bCs/>
          <w:sz w:val="28"/>
          <w:szCs w:val="28"/>
        </w:rPr>
        <w:t>Руденко</w:t>
      </w:r>
      <w:r w:rsidRPr="008007F2">
        <w:rPr>
          <w:rFonts w:ascii="Times New Roman" w:hAnsi="Times New Roman" w:cs="Times New Roman"/>
          <w:bCs/>
          <w:sz w:val="28"/>
          <w:szCs w:val="28"/>
          <w:lang w:val="ru-RU"/>
        </w:rPr>
        <w:t> </w:t>
      </w:r>
      <w:r w:rsidRPr="008007F2">
        <w:rPr>
          <w:rFonts w:ascii="Times New Roman" w:hAnsi="Times New Roman" w:cs="Times New Roman"/>
          <w:bCs/>
          <w:sz w:val="28"/>
          <w:szCs w:val="28"/>
        </w:rPr>
        <w:t xml:space="preserve">Ю. Лекція-візуалізація як форма психолого-педагогічного супроводу формування </w:t>
      </w:r>
      <w:proofErr w:type="spellStart"/>
      <w:r w:rsidRPr="008007F2">
        <w:rPr>
          <w:rFonts w:ascii="Times New Roman" w:hAnsi="Times New Roman" w:cs="Times New Roman"/>
          <w:bCs/>
          <w:sz w:val="28"/>
          <w:szCs w:val="28"/>
        </w:rPr>
        <w:t>професійно</w:t>
      </w:r>
      <w:proofErr w:type="spellEnd"/>
      <w:r w:rsidRPr="008007F2">
        <w:rPr>
          <w:rFonts w:ascii="Times New Roman" w:hAnsi="Times New Roman" w:cs="Times New Roman"/>
          <w:bCs/>
          <w:sz w:val="28"/>
          <w:szCs w:val="28"/>
        </w:rPr>
        <w:t xml:space="preserve">-педагогічної спрямованості майбутніх вихователів закладів дошкільної освіти. </w:t>
      </w:r>
      <w:r w:rsidRPr="008007F2">
        <w:rPr>
          <w:rFonts w:ascii="Times New Roman" w:hAnsi="Times New Roman" w:cs="Times New Roman"/>
          <w:bCs/>
          <w:i/>
          <w:sz w:val="28"/>
          <w:szCs w:val="28"/>
        </w:rPr>
        <w:t xml:space="preserve">Науковий вісник </w:t>
      </w:r>
      <w:proofErr w:type="spellStart"/>
      <w:r w:rsidRPr="008007F2">
        <w:rPr>
          <w:rFonts w:ascii="Times New Roman" w:hAnsi="Times New Roman" w:cs="Times New Roman"/>
          <w:bCs/>
          <w:i/>
          <w:sz w:val="28"/>
          <w:szCs w:val="28"/>
        </w:rPr>
        <w:t>ННЦ</w:t>
      </w:r>
      <w:proofErr w:type="spellEnd"/>
      <w:r w:rsidRPr="008007F2">
        <w:rPr>
          <w:rFonts w:ascii="Times New Roman" w:hAnsi="Times New Roman" w:cs="Times New Roman"/>
          <w:bCs/>
          <w:i/>
          <w:sz w:val="28"/>
          <w:szCs w:val="28"/>
        </w:rPr>
        <w:t xml:space="preserve"> ім.</w:t>
      </w:r>
      <w:r w:rsidRPr="008007F2">
        <w:rPr>
          <w:rFonts w:ascii="Times New Roman" w:hAnsi="Times New Roman" w:cs="Times New Roman"/>
          <w:bCs/>
          <w:i/>
          <w:sz w:val="28"/>
          <w:szCs w:val="28"/>
          <w:lang w:val="ru-RU"/>
        </w:rPr>
        <w:t> </w:t>
      </w:r>
      <w:r w:rsidRPr="008007F2">
        <w:rPr>
          <w:rFonts w:ascii="Times New Roman" w:hAnsi="Times New Roman" w:cs="Times New Roman"/>
          <w:bCs/>
          <w:i/>
          <w:sz w:val="28"/>
          <w:szCs w:val="28"/>
        </w:rPr>
        <w:t>Сухомлинського. Педагогічні науки</w:t>
      </w:r>
      <w:r w:rsidRPr="008007F2">
        <w:rPr>
          <w:rFonts w:ascii="Times New Roman" w:hAnsi="Times New Roman" w:cs="Times New Roman"/>
          <w:bCs/>
          <w:sz w:val="28"/>
          <w:szCs w:val="28"/>
        </w:rPr>
        <w:t>.</w:t>
      </w:r>
      <w:r w:rsidRPr="008007F2">
        <w:rPr>
          <w:rFonts w:ascii="Times New Roman" w:hAnsi="Times New Roman" w:cs="Times New Roman"/>
          <w:bCs/>
          <w:sz w:val="28"/>
          <w:szCs w:val="28"/>
          <w:lang w:val="ru-RU"/>
        </w:rPr>
        <w:t> </w:t>
      </w:r>
      <w:r w:rsidRPr="008007F2">
        <w:rPr>
          <w:rFonts w:ascii="Times New Roman" w:hAnsi="Times New Roman" w:cs="Times New Roman"/>
          <w:bCs/>
          <w:sz w:val="28"/>
          <w:szCs w:val="28"/>
        </w:rPr>
        <w:t>№2.</w:t>
      </w:r>
      <w:r w:rsidRPr="008007F2">
        <w:rPr>
          <w:rFonts w:ascii="Times New Roman" w:hAnsi="Times New Roman" w:cs="Times New Roman"/>
          <w:bCs/>
          <w:sz w:val="28"/>
          <w:szCs w:val="28"/>
          <w:lang w:val="ru-RU"/>
        </w:rPr>
        <w:t> </w:t>
      </w:r>
      <w:r w:rsidRPr="008007F2">
        <w:rPr>
          <w:rFonts w:ascii="Times New Roman" w:hAnsi="Times New Roman" w:cs="Times New Roman"/>
          <w:bCs/>
          <w:sz w:val="28"/>
          <w:szCs w:val="28"/>
        </w:rPr>
        <w:t>Травень 2019, С.</w:t>
      </w:r>
      <w:r w:rsidRPr="008007F2">
        <w:rPr>
          <w:rFonts w:ascii="Times New Roman" w:hAnsi="Times New Roman" w:cs="Times New Roman"/>
          <w:bCs/>
          <w:sz w:val="28"/>
          <w:szCs w:val="28"/>
          <w:lang w:val="ru-RU"/>
        </w:rPr>
        <w:t> </w:t>
      </w:r>
      <w:r w:rsidRPr="008007F2">
        <w:rPr>
          <w:rFonts w:ascii="Times New Roman" w:hAnsi="Times New Roman" w:cs="Times New Roman"/>
          <w:bCs/>
          <w:sz w:val="28"/>
          <w:szCs w:val="28"/>
        </w:rPr>
        <w:t xml:space="preserve">242-246.                         </w:t>
      </w:r>
    </w:p>
    <w:p w:rsidR="0059612B" w:rsidRPr="008007F2" w:rsidRDefault="0059612B" w:rsidP="0059612B">
      <w:pPr>
        <w:pStyle w:val="ae"/>
        <w:numPr>
          <w:ilvl w:val="0"/>
          <w:numId w:val="16"/>
        </w:numPr>
        <w:spacing w:after="0" w:line="360" w:lineRule="auto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007F2">
        <w:rPr>
          <w:rFonts w:ascii="Times New Roman" w:hAnsi="Times New Roman" w:cs="Times New Roman"/>
          <w:bCs/>
          <w:sz w:val="28"/>
          <w:szCs w:val="28"/>
        </w:rPr>
        <w:t xml:space="preserve">Симоненко С. М.  Психологія візуального мислення : </w:t>
      </w:r>
      <w:proofErr w:type="spellStart"/>
      <w:r w:rsidRPr="008007F2">
        <w:rPr>
          <w:rFonts w:ascii="Times New Roman" w:hAnsi="Times New Roman" w:cs="Times New Roman"/>
          <w:bCs/>
          <w:sz w:val="28"/>
          <w:szCs w:val="28"/>
        </w:rPr>
        <w:t>дис</w:t>
      </w:r>
      <w:proofErr w:type="spellEnd"/>
      <w:r w:rsidRPr="008007F2">
        <w:rPr>
          <w:rFonts w:ascii="Times New Roman" w:hAnsi="Times New Roman" w:cs="Times New Roman"/>
          <w:bCs/>
          <w:sz w:val="28"/>
          <w:szCs w:val="28"/>
        </w:rPr>
        <w:t xml:space="preserve">. … доктора психологічних наук : 19.00.01 загальна психологія, історія психології / Харківський національний університет ім. В. Н. Каразіна. Харків, 2005.       </w:t>
      </w:r>
    </w:p>
    <w:p w:rsidR="00975084" w:rsidRPr="00ED0C11" w:rsidRDefault="00975084" w:rsidP="009750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975084" w:rsidRPr="00ED0C11" w:rsidSect="00FF1626">
      <w:endnotePr>
        <w:numFmt w:val="decimal"/>
      </w:endnotePr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103C" w:rsidRDefault="00D9103C" w:rsidP="00BE43E0">
      <w:pPr>
        <w:spacing w:after="0" w:line="240" w:lineRule="auto"/>
      </w:pPr>
      <w:r>
        <w:separator/>
      </w:r>
    </w:p>
  </w:endnote>
  <w:endnote w:type="continuationSeparator" w:id="0">
    <w:p w:rsidR="00D9103C" w:rsidRDefault="00D9103C" w:rsidP="00BE43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iberation Mono">
    <w:altName w:val="Courier New"/>
    <w:charset w:val="CC"/>
    <w:family w:val="modern"/>
    <w:pitch w:val="default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103C" w:rsidRDefault="00D9103C" w:rsidP="00BE43E0">
      <w:pPr>
        <w:spacing w:after="0" w:line="240" w:lineRule="auto"/>
      </w:pPr>
      <w:r>
        <w:separator/>
      </w:r>
    </w:p>
  </w:footnote>
  <w:footnote w:type="continuationSeparator" w:id="0">
    <w:p w:rsidR="00D9103C" w:rsidRDefault="00D9103C" w:rsidP="00BE43E0">
      <w:pPr>
        <w:spacing w:after="0" w:line="240" w:lineRule="auto"/>
      </w:pPr>
      <w:r>
        <w:continuationSeparator/>
      </w:r>
    </w:p>
  </w:footnote>
  <w:footnote w:id="1">
    <w:p w:rsidR="004E5422" w:rsidRPr="00F12E68" w:rsidRDefault="004E5422" w:rsidP="00F12E68">
      <w:pPr>
        <w:pStyle w:val="a9"/>
        <w:rPr>
          <w:rFonts w:ascii="Times New Roman" w:hAnsi="Times New Roman" w:cs="Times New Roman"/>
        </w:rPr>
      </w:pPr>
      <w:r w:rsidRPr="00F12E68">
        <w:rPr>
          <w:rStyle w:val="ab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Кафедра культурологічних дисциплін та образотворчого мистецтва. </w:t>
      </w:r>
      <w:r>
        <w:rPr>
          <w:rFonts w:ascii="Times New Roman" w:hAnsi="Times New Roman" w:cs="Times New Roman"/>
          <w:i/>
        </w:rPr>
        <w:t xml:space="preserve">Комунальний заклад «Харківська </w:t>
      </w:r>
      <w:proofErr w:type="spellStart"/>
      <w:r>
        <w:rPr>
          <w:rFonts w:ascii="Times New Roman" w:hAnsi="Times New Roman" w:cs="Times New Roman"/>
          <w:i/>
        </w:rPr>
        <w:t>гуманіарно</w:t>
      </w:r>
      <w:proofErr w:type="spellEnd"/>
      <w:r>
        <w:rPr>
          <w:rFonts w:ascii="Times New Roman" w:hAnsi="Times New Roman" w:cs="Times New Roman"/>
          <w:i/>
        </w:rPr>
        <w:t xml:space="preserve">-педагогічна академія» Харківської обласної ради </w:t>
      </w:r>
      <w:r w:rsidRPr="00F12E68">
        <w:rPr>
          <w:rFonts w:ascii="Times New Roman" w:hAnsi="Times New Roman" w:cs="Times New Roman"/>
        </w:rPr>
        <w:t>(офіційний сайт).</w:t>
      </w:r>
      <w:r>
        <w:rPr>
          <w:rFonts w:ascii="Times New Roman" w:hAnsi="Times New Roman" w:cs="Times New Roman"/>
          <w:i/>
        </w:rPr>
        <w:t xml:space="preserve"> </w:t>
      </w:r>
      <w:r w:rsidRPr="00F12E68">
        <w:rPr>
          <w:rFonts w:ascii="Times New Roman" w:hAnsi="Times New Roman" w:cs="Times New Roman"/>
          <w:lang w:val="en-US"/>
        </w:rPr>
        <w:t>URL</w:t>
      </w:r>
      <w:r w:rsidRPr="00F12E68">
        <w:rPr>
          <w:rFonts w:ascii="Times New Roman" w:hAnsi="Times New Roman" w:cs="Times New Roman"/>
        </w:rPr>
        <w:t> :  https://sites.google.com/view/kafedraizo/освітня-програма</w:t>
      </w:r>
    </w:p>
  </w:footnote>
  <w:footnote w:id="2">
    <w:p w:rsidR="004E5422" w:rsidRPr="007400E8" w:rsidRDefault="004E5422" w:rsidP="001F4BD8">
      <w:pPr>
        <w:tabs>
          <w:tab w:val="left" w:pos="142"/>
        </w:tabs>
        <w:spacing w:after="0" w:line="240" w:lineRule="auto"/>
        <w:ind w:left="142" w:hanging="142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D398D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ED398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D398D">
        <w:rPr>
          <w:rFonts w:ascii="Times New Roman" w:hAnsi="Times New Roman" w:cs="Times New Roman"/>
          <w:sz w:val="20"/>
          <w:szCs w:val="20"/>
        </w:rPr>
        <w:t>Марджори</w:t>
      </w:r>
      <w:proofErr w:type="spellEnd"/>
      <w:r w:rsidRPr="00ED398D">
        <w:rPr>
          <w:rFonts w:ascii="Times New Roman" w:hAnsi="Times New Roman" w:cs="Times New Roman"/>
          <w:sz w:val="20"/>
          <w:szCs w:val="20"/>
        </w:rPr>
        <w:t xml:space="preserve"> и Чарльз </w:t>
      </w:r>
      <w:proofErr w:type="spellStart"/>
      <w:r w:rsidRPr="00ED398D">
        <w:rPr>
          <w:rFonts w:ascii="Times New Roman" w:hAnsi="Times New Roman" w:cs="Times New Roman"/>
          <w:sz w:val="20"/>
          <w:szCs w:val="20"/>
        </w:rPr>
        <w:t>Квеннелл</w:t>
      </w:r>
      <w:proofErr w:type="spellEnd"/>
      <w:r w:rsidRPr="00ED398D">
        <w:rPr>
          <w:rFonts w:ascii="Times New Roman" w:hAnsi="Times New Roman" w:cs="Times New Roman"/>
          <w:sz w:val="20"/>
          <w:szCs w:val="20"/>
        </w:rPr>
        <w:t>.</w:t>
      </w:r>
      <w:r w:rsidRPr="00ED398D">
        <w:rPr>
          <w:rFonts w:ascii="Times New Roman" w:hAnsi="Times New Roman" w:cs="Times New Roman"/>
          <w:sz w:val="20"/>
          <w:szCs w:val="20"/>
          <w:lang w:val="ru-RU"/>
        </w:rPr>
        <w:t xml:space="preserve"> </w:t>
      </w:r>
      <w:proofErr w:type="spellStart"/>
      <w:r w:rsidRPr="00ED398D">
        <w:rPr>
          <w:rFonts w:ascii="Times New Roman" w:hAnsi="Times New Roman" w:cs="Times New Roman"/>
          <w:sz w:val="20"/>
          <w:szCs w:val="20"/>
        </w:rPr>
        <w:t>Первобытные</w:t>
      </w:r>
      <w:proofErr w:type="spellEnd"/>
      <w:r w:rsidRPr="00ED398D">
        <w:rPr>
          <w:rFonts w:ascii="Times New Roman" w:hAnsi="Times New Roman" w:cs="Times New Roman"/>
          <w:sz w:val="20"/>
          <w:szCs w:val="20"/>
        </w:rPr>
        <w:t xml:space="preserve"> люди. </w:t>
      </w:r>
      <w:proofErr w:type="spellStart"/>
      <w:r w:rsidRPr="00ED398D">
        <w:rPr>
          <w:rFonts w:ascii="Times New Roman" w:hAnsi="Times New Roman" w:cs="Times New Roman"/>
          <w:sz w:val="20"/>
          <w:szCs w:val="20"/>
        </w:rPr>
        <w:t>Быт</w:t>
      </w:r>
      <w:proofErr w:type="spellEnd"/>
      <w:r w:rsidRPr="00ED398D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ED398D">
        <w:rPr>
          <w:rFonts w:ascii="Times New Roman" w:hAnsi="Times New Roman" w:cs="Times New Roman"/>
          <w:sz w:val="20"/>
          <w:szCs w:val="20"/>
        </w:rPr>
        <w:t>религия</w:t>
      </w:r>
      <w:proofErr w:type="spellEnd"/>
      <w:r w:rsidRPr="00ED398D">
        <w:rPr>
          <w:rFonts w:ascii="Times New Roman" w:hAnsi="Times New Roman" w:cs="Times New Roman"/>
          <w:sz w:val="20"/>
          <w:szCs w:val="20"/>
        </w:rPr>
        <w:t>, культура</w:t>
      </w:r>
      <w:r w:rsidRPr="00ED398D">
        <w:rPr>
          <w:rFonts w:ascii="Times New Roman" w:hAnsi="Times New Roman" w:cs="Times New Roman"/>
          <w:sz w:val="20"/>
          <w:szCs w:val="20"/>
          <w:lang w:val="ru-RU"/>
        </w:rPr>
        <w:t>/</w:t>
      </w:r>
      <w:r w:rsidRPr="00ED398D">
        <w:rPr>
          <w:rFonts w:ascii="Times New Roman" w:hAnsi="Times New Roman" w:cs="Times New Roman"/>
          <w:sz w:val="20"/>
          <w:szCs w:val="20"/>
        </w:rPr>
        <w:t xml:space="preserve"> Глава 6. </w:t>
      </w:r>
      <w:proofErr w:type="spellStart"/>
      <w:r w:rsidRPr="00ED398D">
        <w:rPr>
          <w:rFonts w:ascii="Times New Roman" w:hAnsi="Times New Roman" w:cs="Times New Roman"/>
          <w:sz w:val="20"/>
          <w:szCs w:val="20"/>
        </w:rPr>
        <w:t>Эпоха</w:t>
      </w:r>
      <w:proofErr w:type="spellEnd"/>
      <w:r w:rsidRPr="00ED398D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ED398D">
        <w:rPr>
          <w:rFonts w:ascii="Times New Roman" w:hAnsi="Times New Roman" w:cs="Times New Roman"/>
          <w:sz w:val="20"/>
          <w:szCs w:val="20"/>
        </w:rPr>
        <w:t>неолита</w:t>
      </w:r>
      <w:proofErr w:type="spellEnd"/>
      <w:r w:rsidRPr="00ED398D">
        <w:rPr>
          <w:rFonts w:ascii="Times New Roman" w:hAnsi="Times New Roman" w:cs="Times New Roman"/>
          <w:sz w:val="20"/>
          <w:szCs w:val="20"/>
        </w:rPr>
        <w:t xml:space="preserve">. </w:t>
      </w:r>
      <w:proofErr w:type="gramStart"/>
      <w:r w:rsidRPr="00ED398D">
        <w:rPr>
          <w:rFonts w:ascii="Times New Roman" w:hAnsi="Times New Roman" w:cs="Times New Roman"/>
          <w:sz w:val="20"/>
          <w:szCs w:val="20"/>
          <w:lang w:val="en-US"/>
        </w:rPr>
        <w:t>URL </w:t>
      </w:r>
      <w:r w:rsidRPr="00ED398D">
        <w:rPr>
          <w:rFonts w:ascii="Times New Roman" w:hAnsi="Times New Roman" w:cs="Times New Roman"/>
          <w:sz w:val="20"/>
          <w:szCs w:val="20"/>
        </w:rPr>
        <w:t>:</w:t>
      </w:r>
      <w:proofErr w:type="gramEnd"/>
      <w:r w:rsidRPr="00ED398D">
        <w:rPr>
          <w:rFonts w:ascii="Times New Roman" w:hAnsi="Times New Roman" w:cs="Times New Roman"/>
          <w:sz w:val="20"/>
          <w:szCs w:val="20"/>
        </w:rPr>
        <w:t> https://historylib.org/</w:t>
      </w:r>
      <w:r w:rsidRPr="007400E8">
        <w:rPr>
          <w:rFonts w:ascii="Times New Roman" w:hAnsi="Times New Roman" w:cs="Times New Roman"/>
          <w:color w:val="000000" w:themeColor="text1"/>
          <w:sz w:val="20"/>
          <w:szCs w:val="20"/>
        </w:rPr>
        <w:t>historybooks/Pervobytnye-lyudi--</w:t>
      </w:r>
      <w:proofErr w:type="spellStart"/>
      <w:r w:rsidRPr="007400E8">
        <w:rPr>
          <w:rFonts w:ascii="Times New Roman" w:hAnsi="Times New Roman" w:cs="Times New Roman"/>
          <w:color w:val="000000" w:themeColor="text1"/>
          <w:sz w:val="20"/>
          <w:szCs w:val="20"/>
        </w:rPr>
        <w:t>Byt</w:t>
      </w:r>
      <w:proofErr w:type="spellEnd"/>
      <w:r w:rsidRPr="007400E8">
        <w:rPr>
          <w:rFonts w:ascii="Times New Roman" w:hAnsi="Times New Roman" w:cs="Times New Roman"/>
          <w:color w:val="000000" w:themeColor="text1"/>
          <w:sz w:val="20"/>
          <w:szCs w:val="20"/>
        </w:rPr>
        <w:t>--</w:t>
      </w:r>
      <w:proofErr w:type="spellStart"/>
      <w:r w:rsidRPr="007400E8">
        <w:rPr>
          <w:rFonts w:ascii="Times New Roman" w:hAnsi="Times New Roman" w:cs="Times New Roman"/>
          <w:color w:val="000000" w:themeColor="text1"/>
          <w:sz w:val="20"/>
          <w:szCs w:val="20"/>
        </w:rPr>
        <w:t>religiya</w:t>
      </w:r>
      <w:proofErr w:type="spellEnd"/>
      <w:r w:rsidRPr="007400E8">
        <w:rPr>
          <w:rFonts w:ascii="Times New Roman" w:hAnsi="Times New Roman" w:cs="Times New Roman"/>
          <w:color w:val="000000" w:themeColor="text1"/>
          <w:sz w:val="20"/>
          <w:szCs w:val="20"/>
        </w:rPr>
        <w:t>--</w:t>
      </w:r>
      <w:proofErr w:type="spellStart"/>
      <w:r w:rsidRPr="007400E8">
        <w:rPr>
          <w:rFonts w:ascii="Times New Roman" w:hAnsi="Times New Roman" w:cs="Times New Roman"/>
          <w:color w:val="000000" w:themeColor="text1"/>
          <w:sz w:val="20"/>
          <w:szCs w:val="20"/>
        </w:rPr>
        <w:t>kultura</w:t>
      </w:r>
      <w:proofErr w:type="spellEnd"/>
      <w:r w:rsidRPr="007400E8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/9/. (дата </w:t>
      </w:r>
      <w:proofErr w:type="spellStart"/>
      <w:r w:rsidRPr="007400E8">
        <w:rPr>
          <w:rFonts w:ascii="Times New Roman" w:hAnsi="Times New Roman" w:cs="Times New Roman"/>
          <w:color w:val="000000" w:themeColor="text1"/>
          <w:sz w:val="20"/>
          <w:szCs w:val="20"/>
        </w:rPr>
        <w:t>обращения</w:t>
      </w:r>
      <w:proofErr w:type="spellEnd"/>
      <w:r w:rsidRPr="007400E8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 24.01.2018).</w:t>
      </w:r>
    </w:p>
  </w:footnote>
  <w:footnote w:id="3">
    <w:p w:rsidR="004E5422" w:rsidRPr="007400E8" w:rsidRDefault="004E5422" w:rsidP="00B75275">
      <w:pPr>
        <w:tabs>
          <w:tab w:val="left" w:pos="142"/>
        </w:tabs>
        <w:spacing w:after="0" w:line="240" w:lineRule="auto"/>
        <w:ind w:left="142" w:hanging="142"/>
        <w:rPr>
          <w:rStyle w:val="a7"/>
          <w:rFonts w:ascii="Times New Roman" w:hAnsi="Times New Roman" w:cs="Times New Roman"/>
          <w:color w:val="000000" w:themeColor="text1"/>
          <w:sz w:val="20"/>
          <w:szCs w:val="20"/>
          <w:u w:val="none"/>
        </w:rPr>
      </w:pPr>
      <w:r w:rsidRPr="007400E8">
        <w:rPr>
          <w:rStyle w:val="a7"/>
          <w:rFonts w:ascii="Times New Roman" w:hAnsi="Times New Roman" w:cs="Times New Roman"/>
          <w:color w:val="000000" w:themeColor="text1"/>
          <w:sz w:val="20"/>
          <w:szCs w:val="20"/>
          <w:u w:val="none"/>
          <w:vertAlign w:val="superscript"/>
        </w:rPr>
        <w:footnoteRef/>
      </w:r>
      <w:r w:rsidRPr="007400E8">
        <w:rPr>
          <w:rStyle w:val="a7"/>
          <w:rFonts w:ascii="Times New Roman" w:hAnsi="Times New Roman" w:cs="Times New Roman"/>
          <w:color w:val="000000" w:themeColor="text1"/>
          <w:sz w:val="20"/>
          <w:szCs w:val="20"/>
          <w:u w:val="none"/>
        </w:rPr>
        <w:t xml:space="preserve"> </w:t>
      </w:r>
      <w:hyperlink r:id="rId1" w:history="1">
        <w:r w:rsidRPr="007400E8">
          <w:rPr>
            <w:rStyle w:val="a7"/>
            <w:rFonts w:ascii="Times New Roman" w:hAnsi="Times New Roman" w:cs="Times New Roman"/>
            <w:color w:val="000000" w:themeColor="text1"/>
            <w:sz w:val="20"/>
            <w:szCs w:val="20"/>
            <w:u w:val="none"/>
          </w:rPr>
          <w:t>Цивилизации неолита. Оркнейские острова. Скара Брей</w:t>
        </w:r>
      </w:hyperlink>
      <w:r w:rsidRPr="007400E8">
        <w:rPr>
          <w:rStyle w:val="a7"/>
          <w:rFonts w:ascii="Times New Roman" w:hAnsi="Times New Roman" w:cs="Times New Roman"/>
          <w:color w:val="000000" w:themeColor="text1"/>
          <w:sz w:val="20"/>
          <w:szCs w:val="20"/>
          <w:u w:val="none"/>
        </w:rPr>
        <w:t xml:space="preserve">. </w:t>
      </w:r>
      <w:proofErr w:type="spellStart"/>
      <w:r w:rsidRPr="007400E8">
        <w:rPr>
          <w:rStyle w:val="a7"/>
          <w:rFonts w:ascii="Times New Roman" w:hAnsi="Times New Roman" w:cs="Times New Roman"/>
          <w:color w:val="000000" w:themeColor="text1"/>
          <w:sz w:val="20"/>
          <w:szCs w:val="20"/>
          <w:u w:val="none"/>
        </w:rPr>
        <w:t>URL</w:t>
      </w:r>
      <w:proofErr w:type="spellEnd"/>
      <w:r w:rsidRPr="007400E8">
        <w:rPr>
          <w:rStyle w:val="a7"/>
          <w:rFonts w:ascii="Times New Roman" w:hAnsi="Times New Roman" w:cs="Times New Roman"/>
          <w:color w:val="000000" w:themeColor="text1"/>
          <w:sz w:val="20"/>
          <w:szCs w:val="20"/>
          <w:u w:val="none"/>
        </w:rPr>
        <w:t> :  https://alksnisvindans.wordpress.com/цивилизации-неолита-оркнейские-остр/</w:t>
      </w:r>
      <w:r w:rsidRPr="007400E8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(дата </w:t>
      </w:r>
      <w:proofErr w:type="spellStart"/>
      <w:r w:rsidRPr="007400E8">
        <w:rPr>
          <w:rFonts w:ascii="Times New Roman" w:hAnsi="Times New Roman" w:cs="Times New Roman"/>
          <w:color w:val="000000" w:themeColor="text1"/>
          <w:sz w:val="20"/>
          <w:szCs w:val="20"/>
        </w:rPr>
        <w:t>обращения</w:t>
      </w:r>
      <w:proofErr w:type="spellEnd"/>
      <w:r w:rsidRPr="007400E8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04.08.2018).</w:t>
      </w:r>
    </w:p>
  </w:footnote>
  <w:footnote w:id="4">
    <w:p w:rsidR="004E5422" w:rsidRPr="00041F77" w:rsidRDefault="004E5422" w:rsidP="00D4172F">
      <w:pPr>
        <w:tabs>
          <w:tab w:val="left" w:pos="142"/>
        </w:tabs>
        <w:spacing w:after="0" w:line="240" w:lineRule="auto"/>
        <w:ind w:left="142" w:hanging="142"/>
        <w:rPr>
          <w:rFonts w:ascii="Times New Roman" w:hAnsi="Times New Roman" w:cs="Times New Roman"/>
          <w:sz w:val="20"/>
          <w:szCs w:val="20"/>
        </w:rPr>
      </w:pPr>
      <w:r w:rsidRPr="007400E8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</w:rPr>
        <w:footnoteRef/>
      </w:r>
      <w:r w:rsidRPr="007400E8">
        <w:rPr>
          <w:rFonts w:ascii="Times New Roman" w:hAnsi="Times New Roman" w:cs="Times New Roman"/>
          <w:color w:val="000000" w:themeColor="text1"/>
          <w:sz w:val="20"/>
          <w:szCs w:val="20"/>
        </w:rPr>
        <w:t> </w:t>
      </w:r>
      <w:proofErr w:type="spellStart"/>
      <w:r w:rsidRPr="007400E8">
        <w:rPr>
          <w:rFonts w:ascii="Times New Roman" w:hAnsi="Times New Roman" w:cs="Times New Roman"/>
          <w:color w:val="000000" w:themeColor="text1"/>
          <w:sz w:val="20"/>
          <w:szCs w:val="20"/>
        </w:rPr>
        <w:t>Ньюгрейндж</w:t>
      </w:r>
      <w:proofErr w:type="spellEnd"/>
      <w:r w:rsidRPr="007400E8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</w:t>
      </w:r>
      <w:proofErr w:type="spellStart"/>
      <w:r w:rsidRPr="007400E8">
        <w:rPr>
          <w:rFonts w:ascii="Times New Roman" w:hAnsi="Times New Roman" w:cs="Times New Roman"/>
          <w:color w:val="000000" w:themeColor="text1"/>
          <w:sz w:val="20"/>
          <w:szCs w:val="20"/>
        </w:rPr>
        <w:t>URL</w:t>
      </w:r>
      <w:proofErr w:type="spellEnd"/>
      <w:r w:rsidRPr="007400E8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 :  </w:t>
      </w:r>
      <w:hyperlink r:id="rId2" w:history="1">
        <w:r w:rsidRPr="007400E8">
          <w:rPr>
            <w:rFonts w:ascii="Times New Roman" w:hAnsi="Times New Roman" w:cs="Times New Roman"/>
            <w:color w:val="000000" w:themeColor="text1"/>
            <w:sz w:val="20"/>
            <w:szCs w:val="20"/>
          </w:rPr>
          <w:t>https://travellan.ru/articles/nyugreyndzh/</w:t>
        </w:r>
      </w:hyperlink>
      <w:r w:rsidRPr="007400E8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</w:t>
      </w:r>
      <w:r w:rsidRPr="00041F77">
        <w:rPr>
          <w:rFonts w:ascii="Times New Roman" w:hAnsi="Times New Roman" w:cs="Times New Roman"/>
          <w:sz w:val="20"/>
          <w:szCs w:val="20"/>
        </w:rPr>
        <w:t xml:space="preserve">(дата </w:t>
      </w:r>
      <w:proofErr w:type="spellStart"/>
      <w:r>
        <w:rPr>
          <w:rFonts w:ascii="Times New Roman" w:hAnsi="Times New Roman" w:cs="Times New Roman"/>
          <w:sz w:val="20"/>
          <w:szCs w:val="20"/>
        </w:rPr>
        <w:t>обращения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8A6940">
        <w:rPr>
          <w:rFonts w:ascii="Times New Roman" w:hAnsi="Times New Roman" w:cs="Times New Roman"/>
          <w:sz w:val="20"/>
          <w:szCs w:val="20"/>
        </w:rPr>
        <w:t xml:space="preserve"> </w:t>
      </w:r>
      <w:r w:rsidRPr="00041F77">
        <w:rPr>
          <w:rFonts w:ascii="Times New Roman" w:hAnsi="Times New Roman" w:cs="Times New Roman"/>
          <w:sz w:val="20"/>
          <w:szCs w:val="20"/>
        </w:rPr>
        <w:t>30.01.2018).</w:t>
      </w:r>
    </w:p>
  </w:footnote>
  <w:footnote w:id="5">
    <w:p w:rsidR="004E5422" w:rsidRPr="00041F77" w:rsidRDefault="004E5422" w:rsidP="00D4172F">
      <w:pPr>
        <w:pStyle w:val="a9"/>
        <w:rPr>
          <w:rFonts w:ascii="Times New Roman" w:hAnsi="Times New Roman" w:cs="Times New Roman"/>
        </w:rPr>
      </w:pPr>
      <w:r w:rsidRPr="00041F77">
        <w:rPr>
          <w:rStyle w:val="ab"/>
          <w:rFonts w:ascii="Times New Roman" w:hAnsi="Times New Roman" w:cs="Times New Roman"/>
        </w:rPr>
        <w:footnoteRef/>
      </w:r>
      <w:r w:rsidRPr="00041F77">
        <w:rPr>
          <w:rFonts w:ascii="Times New Roman" w:hAnsi="Times New Roman" w:cs="Times New Roman"/>
        </w:rPr>
        <w:t xml:space="preserve"> </w:t>
      </w:r>
      <w:proofErr w:type="spellStart"/>
      <w:r w:rsidRPr="00041F77">
        <w:rPr>
          <w:rFonts w:ascii="Times New Roman" w:hAnsi="Times New Roman" w:cs="Times New Roman"/>
        </w:rPr>
        <w:t>Sullivan</w:t>
      </w:r>
      <w:proofErr w:type="spellEnd"/>
      <w:r w:rsidRPr="00041F77">
        <w:rPr>
          <w:rFonts w:ascii="Times New Roman" w:hAnsi="Times New Roman" w:cs="Times New Roman"/>
        </w:rPr>
        <w:t xml:space="preserve"> </w:t>
      </w:r>
      <w:proofErr w:type="spellStart"/>
      <w:r w:rsidRPr="00041F77">
        <w:rPr>
          <w:rFonts w:ascii="Times New Roman" w:hAnsi="Times New Roman" w:cs="Times New Roman"/>
        </w:rPr>
        <w:t>Jon</w:t>
      </w:r>
      <w:proofErr w:type="spellEnd"/>
      <w:r w:rsidRPr="00041F77">
        <w:rPr>
          <w:rFonts w:ascii="Times New Roman" w:hAnsi="Times New Roman" w:cs="Times New Roman"/>
        </w:rPr>
        <w:t xml:space="preserve">. </w:t>
      </w:r>
      <w:proofErr w:type="spellStart"/>
      <w:r w:rsidRPr="00041F77">
        <w:rPr>
          <w:rFonts w:ascii="Times New Roman" w:hAnsi="Times New Roman" w:cs="Times New Roman"/>
        </w:rPr>
        <w:t>Пулнаброн</w:t>
      </w:r>
      <w:proofErr w:type="spellEnd"/>
      <w:r w:rsidRPr="00041F77">
        <w:rPr>
          <w:rFonts w:ascii="Times New Roman" w:hAnsi="Times New Roman" w:cs="Times New Roman"/>
        </w:rPr>
        <w:t xml:space="preserve"> https://ru.wikipedia.org/wiki/Пулнаброн#/media/Файл:Paulnabrone.jpg</w:t>
      </w:r>
    </w:p>
  </w:footnote>
  <w:footnote w:id="6">
    <w:p w:rsidR="004E5422" w:rsidRPr="00041F77" w:rsidRDefault="004E5422" w:rsidP="00D4172F">
      <w:pPr>
        <w:tabs>
          <w:tab w:val="left" w:pos="142"/>
        </w:tabs>
        <w:spacing w:after="0" w:line="240" w:lineRule="auto"/>
        <w:ind w:left="142" w:hanging="142"/>
        <w:rPr>
          <w:rFonts w:ascii="Times New Roman" w:hAnsi="Times New Roman" w:cs="Times New Roman"/>
          <w:sz w:val="20"/>
          <w:szCs w:val="20"/>
        </w:rPr>
      </w:pPr>
      <w:r w:rsidRPr="00041F77">
        <w:rPr>
          <w:rStyle w:val="ab"/>
          <w:rFonts w:ascii="Times New Roman" w:hAnsi="Times New Roman" w:cs="Times New Roman"/>
          <w:sz w:val="20"/>
          <w:szCs w:val="20"/>
        </w:rPr>
        <w:footnoteRef/>
      </w:r>
      <w:r w:rsidRPr="00041F77">
        <w:rPr>
          <w:rFonts w:ascii="Times New Roman" w:hAnsi="Times New Roman" w:cs="Times New Roman"/>
          <w:sz w:val="20"/>
          <w:szCs w:val="20"/>
        </w:rPr>
        <w:t> </w:t>
      </w:r>
      <w:proofErr w:type="spellStart"/>
      <w:r w:rsidRPr="00041F77">
        <w:rPr>
          <w:rFonts w:ascii="Times New Roman" w:hAnsi="Times New Roman" w:cs="Times New Roman"/>
          <w:sz w:val="20"/>
          <w:szCs w:val="20"/>
        </w:rPr>
        <w:t>Клеккенде</w:t>
      </w:r>
      <w:proofErr w:type="spellEnd"/>
      <w:r w:rsidRPr="00041F7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041F77">
        <w:rPr>
          <w:rFonts w:ascii="Times New Roman" w:hAnsi="Times New Roman" w:cs="Times New Roman"/>
          <w:sz w:val="20"/>
          <w:szCs w:val="20"/>
        </w:rPr>
        <w:t>Хй</w:t>
      </w:r>
      <w:proofErr w:type="spellEnd"/>
      <w:r w:rsidRPr="00041F77">
        <w:rPr>
          <w:rFonts w:ascii="Times New Roman" w:hAnsi="Times New Roman" w:cs="Times New Roman"/>
          <w:sz w:val="20"/>
          <w:szCs w:val="20"/>
        </w:rPr>
        <w:t xml:space="preserve">, гробниця з подвійним ходом, </w:t>
      </w:r>
      <w:proofErr w:type="spellStart"/>
      <w:r w:rsidRPr="00041F77">
        <w:rPr>
          <w:rFonts w:ascii="Times New Roman" w:hAnsi="Times New Roman" w:cs="Times New Roman"/>
          <w:sz w:val="20"/>
          <w:szCs w:val="20"/>
        </w:rPr>
        <w:t>Реддінге</w:t>
      </w:r>
      <w:proofErr w:type="spellEnd"/>
      <w:r w:rsidRPr="00041F77">
        <w:rPr>
          <w:rFonts w:ascii="Times New Roman" w:hAnsi="Times New Roman" w:cs="Times New Roman"/>
          <w:sz w:val="20"/>
          <w:szCs w:val="20"/>
        </w:rPr>
        <w:t xml:space="preserve">, Мін (Ірландія). </w:t>
      </w:r>
      <w:proofErr w:type="spellStart"/>
      <w:r w:rsidRPr="00041F77">
        <w:rPr>
          <w:rFonts w:ascii="Times New Roman" w:hAnsi="Times New Roman" w:cs="Times New Roman"/>
          <w:sz w:val="20"/>
          <w:szCs w:val="20"/>
        </w:rPr>
        <w:t>URL</w:t>
      </w:r>
      <w:proofErr w:type="spellEnd"/>
      <w:r w:rsidRPr="00041F77">
        <w:rPr>
          <w:rFonts w:ascii="Times New Roman" w:hAnsi="Times New Roman" w:cs="Times New Roman"/>
          <w:sz w:val="20"/>
          <w:szCs w:val="20"/>
        </w:rPr>
        <w:t xml:space="preserve"> :  https://uk.wikipedia.org/wiki/ </w:t>
      </w:r>
      <w:proofErr w:type="spellStart"/>
      <w:r w:rsidRPr="00041F77">
        <w:rPr>
          <w:rFonts w:ascii="Times New Roman" w:hAnsi="Times New Roman" w:cs="Times New Roman"/>
          <w:sz w:val="20"/>
          <w:szCs w:val="20"/>
        </w:rPr>
        <w:t>Коридорна_гробниця</w:t>
      </w:r>
      <w:proofErr w:type="spellEnd"/>
      <w:r w:rsidRPr="00041F77">
        <w:rPr>
          <w:rFonts w:ascii="Times New Roman" w:hAnsi="Times New Roman" w:cs="Times New Roman"/>
          <w:sz w:val="20"/>
          <w:szCs w:val="20"/>
        </w:rPr>
        <w:t>#/</w:t>
      </w:r>
      <w:proofErr w:type="spellStart"/>
      <w:r w:rsidRPr="00041F77">
        <w:rPr>
          <w:rFonts w:ascii="Times New Roman" w:hAnsi="Times New Roman" w:cs="Times New Roman"/>
          <w:sz w:val="20"/>
          <w:szCs w:val="20"/>
        </w:rPr>
        <w:t>media</w:t>
      </w:r>
      <w:proofErr w:type="spellEnd"/>
      <w:r w:rsidRPr="00041F77">
        <w:rPr>
          <w:rFonts w:ascii="Times New Roman" w:hAnsi="Times New Roman" w:cs="Times New Roman"/>
          <w:sz w:val="20"/>
          <w:szCs w:val="20"/>
        </w:rPr>
        <w:t>/</w:t>
      </w:r>
      <w:proofErr w:type="spellStart"/>
      <w:r w:rsidRPr="00041F77">
        <w:rPr>
          <w:rFonts w:ascii="Times New Roman" w:hAnsi="Times New Roman" w:cs="Times New Roman"/>
          <w:sz w:val="20"/>
          <w:szCs w:val="20"/>
        </w:rPr>
        <w:t>Файл:Klekkende_Høj.jpg</w:t>
      </w:r>
      <w:proofErr w:type="spellEnd"/>
      <w:r w:rsidRPr="00041F77">
        <w:rPr>
          <w:rFonts w:ascii="Times New Roman" w:hAnsi="Times New Roman" w:cs="Times New Roman"/>
          <w:sz w:val="20"/>
          <w:szCs w:val="20"/>
        </w:rPr>
        <w:t>. (дата звернення 30.01.2018).</w:t>
      </w:r>
    </w:p>
  </w:footnote>
  <w:footnote w:id="7">
    <w:p w:rsidR="004E5422" w:rsidRPr="00041F77" w:rsidRDefault="004E5422" w:rsidP="00D4172F">
      <w:pPr>
        <w:tabs>
          <w:tab w:val="left" w:pos="142"/>
        </w:tabs>
        <w:spacing w:after="0" w:line="240" w:lineRule="auto"/>
        <w:ind w:left="142" w:hanging="142"/>
        <w:rPr>
          <w:rFonts w:ascii="Times New Roman" w:hAnsi="Times New Roman" w:cs="Times New Roman"/>
          <w:sz w:val="20"/>
          <w:szCs w:val="20"/>
        </w:rPr>
      </w:pPr>
      <w:r w:rsidRPr="00041F77">
        <w:rPr>
          <w:rStyle w:val="ab"/>
          <w:rFonts w:ascii="Times New Roman" w:hAnsi="Times New Roman" w:cs="Times New Roman"/>
          <w:sz w:val="20"/>
          <w:szCs w:val="20"/>
        </w:rPr>
        <w:footnoteRef/>
      </w:r>
      <w:r w:rsidRPr="00041F77">
        <w:rPr>
          <w:rFonts w:ascii="Times New Roman" w:hAnsi="Times New Roman" w:cs="Times New Roman"/>
          <w:sz w:val="20"/>
          <w:szCs w:val="20"/>
        </w:rPr>
        <w:t> </w:t>
      </w:r>
      <w:proofErr w:type="spellStart"/>
      <w:r w:rsidRPr="00041F77">
        <w:rPr>
          <w:rFonts w:ascii="Times New Roman" w:hAnsi="Times New Roman" w:cs="Times New Roman"/>
          <w:sz w:val="20"/>
          <w:szCs w:val="20"/>
        </w:rPr>
        <w:t>Доисторическая</w:t>
      </w:r>
      <w:proofErr w:type="spellEnd"/>
      <w:r w:rsidRPr="00041F77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041F77">
        <w:rPr>
          <w:rFonts w:ascii="Times New Roman" w:hAnsi="Times New Roman" w:cs="Times New Roman"/>
          <w:sz w:val="20"/>
          <w:szCs w:val="20"/>
        </w:rPr>
        <w:t>Европа</w:t>
      </w:r>
      <w:proofErr w:type="spellEnd"/>
      <w:r w:rsidRPr="00041F77"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 w:rsidRPr="00041F77">
        <w:rPr>
          <w:rFonts w:ascii="Times New Roman" w:hAnsi="Times New Roman" w:cs="Times New Roman"/>
          <w:sz w:val="20"/>
          <w:szCs w:val="20"/>
        </w:rPr>
        <w:t>URL</w:t>
      </w:r>
      <w:proofErr w:type="spellEnd"/>
      <w:r w:rsidRPr="00041F77">
        <w:rPr>
          <w:rFonts w:ascii="Times New Roman" w:hAnsi="Times New Roman" w:cs="Times New Roman"/>
          <w:sz w:val="20"/>
          <w:szCs w:val="20"/>
        </w:rPr>
        <w:t xml:space="preserve"> :  https://ancient-europe.at.ua/publ/doistoricheskie_britanskie_ostrova/megality_severnoj_ </w:t>
      </w:r>
      <w:proofErr w:type="spellStart"/>
      <w:r w:rsidRPr="00041F77">
        <w:rPr>
          <w:rFonts w:ascii="Times New Roman" w:hAnsi="Times New Roman" w:cs="Times New Roman"/>
          <w:sz w:val="20"/>
          <w:szCs w:val="20"/>
        </w:rPr>
        <w:t>irlandii</w:t>
      </w:r>
      <w:proofErr w:type="spellEnd"/>
      <w:r w:rsidRPr="00041F77">
        <w:rPr>
          <w:rFonts w:ascii="Times New Roman" w:hAnsi="Times New Roman" w:cs="Times New Roman"/>
          <w:sz w:val="20"/>
          <w:szCs w:val="20"/>
        </w:rPr>
        <w:t xml:space="preserve">/ </w:t>
      </w:r>
      <w:proofErr w:type="spellStart"/>
      <w:r w:rsidRPr="00041F77">
        <w:rPr>
          <w:rFonts w:ascii="Times New Roman" w:hAnsi="Times New Roman" w:cs="Times New Roman"/>
          <w:sz w:val="20"/>
          <w:szCs w:val="20"/>
        </w:rPr>
        <w:t>severn</w:t>
      </w:r>
      <w:proofErr w:type="spellEnd"/>
      <w:r w:rsidRPr="00041F77">
        <w:rPr>
          <w:rFonts w:ascii="Times New Roman" w:hAnsi="Times New Roman" w:cs="Times New Roman"/>
          <w:sz w:val="20"/>
          <w:szCs w:val="20"/>
        </w:rPr>
        <w:t xml:space="preserve">_ </w:t>
      </w:r>
      <w:proofErr w:type="spellStart"/>
      <w:r w:rsidRPr="00041F77">
        <w:rPr>
          <w:rFonts w:ascii="Times New Roman" w:hAnsi="Times New Roman" w:cs="Times New Roman"/>
          <w:sz w:val="20"/>
          <w:szCs w:val="20"/>
        </w:rPr>
        <w:t>kotsuoldskie_grobnicy</w:t>
      </w:r>
      <w:proofErr w:type="spellEnd"/>
      <w:r w:rsidRPr="00041F77">
        <w:rPr>
          <w:rFonts w:ascii="Times New Roman" w:hAnsi="Times New Roman" w:cs="Times New Roman"/>
          <w:sz w:val="20"/>
          <w:szCs w:val="20"/>
        </w:rPr>
        <w:t xml:space="preserve">/22-1-0-476. (дата </w:t>
      </w:r>
      <w:proofErr w:type="spellStart"/>
      <w:r>
        <w:rPr>
          <w:rFonts w:ascii="Times New Roman" w:hAnsi="Times New Roman" w:cs="Times New Roman"/>
          <w:sz w:val="20"/>
          <w:szCs w:val="20"/>
        </w:rPr>
        <w:t>обращения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8A6940">
        <w:rPr>
          <w:rFonts w:ascii="Times New Roman" w:hAnsi="Times New Roman" w:cs="Times New Roman"/>
          <w:sz w:val="20"/>
          <w:szCs w:val="20"/>
        </w:rPr>
        <w:t xml:space="preserve"> </w:t>
      </w:r>
      <w:r w:rsidRPr="00041F77">
        <w:rPr>
          <w:rFonts w:ascii="Times New Roman" w:hAnsi="Times New Roman" w:cs="Times New Roman"/>
          <w:sz w:val="20"/>
          <w:szCs w:val="20"/>
        </w:rPr>
        <w:t>29.01.2018).</w:t>
      </w:r>
    </w:p>
  </w:footnote>
  <w:footnote w:id="8">
    <w:p w:rsidR="004E5422" w:rsidRPr="00041F77" w:rsidRDefault="004E5422" w:rsidP="00D4172F">
      <w:pPr>
        <w:tabs>
          <w:tab w:val="left" w:pos="142"/>
        </w:tabs>
        <w:spacing w:after="0" w:line="240" w:lineRule="auto"/>
        <w:ind w:left="142" w:hanging="142"/>
        <w:rPr>
          <w:rFonts w:ascii="Times New Roman" w:hAnsi="Times New Roman" w:cs="Times New Roman"/>
          <w:sz w:val="20"/>
          <w:szCs w:val="20"/>
        </w:rPr>
      </w:pPr>
      <w:r w:rsidRPr="00041F77">
        <w:rPr>
          <w:rFonts w:ascii="Times New Roman" w:hAnsi="Times New Roman" w:cs="Times New Roman"/>
          <w:sz w:val="20"/>
          <w:szCs w:val="20"/>
          <w:vertAlign w:val="superscript"/>
        </w:rPr>
        <w:footnoteRef/>
      </w:r>
      <w:r w:rsidRPr="00041F77">
        <w:rPr>
          <w:rFonts w:ascii="Times New Roman" w:hAnsi="Times New Roman" w:cs="Times New Roman"/>
          <w:sz w:val="20"/>
          <w:szCs w:val="20"/>
        </w:rPr>
        <w:t xml:space="preserve"> Некрополь Ангелу-</w:t>
      </w:r>
      <w:proofErr w:type="spellStart"/>
      <w:r w:rsidRPr="00041F77">
        <w:rPr>
          <w:rFonts w:ascii="Times New Roman" w:hAnsi="Times New Roman" w:cs="Times New Roman"/>
          <w:sz w:val="20"/>
          <w:szCs w:val="20"/>
        </w:rPr>
        <w:t>Руджу</w:t>
      </w:r>
      <w:proofErr w:type="spellEnd"/>
      <w:r w:rsidRPr="00041F77">
        <w:rPr>
          <w:rFonts w:ascii="Times New Roman" w:hAnsi="Times New Roman" w:cs="Times New Roman"/>
          <w:sz w:val="20"/>
          <w:szCs w:val="20"/>
        </w:rPr>
        <w:t xml:space="preserve">.  </w:t>
      </w:r>
      <w:proofErr w:type="spellStart"/>
      <w:r w:rsidRPr="00041F77">
        <w:rPr>
          <w:rFonts w:ascii="Times New Roman" w:hAnsi="Times New Roman" w:cs="Times New Roman"/>
          <w:sz w:val="20"/>
          <w:szCs w:val="20"/>
        </w:rPr>
        <w:t>URL</w:t>
      </w:r>
      <w:proofErr w:type="spellEnd"/>
      <w:r w:rsidRPr="00041F77">
        <w:rPr>
          <w:rFonts w:ascii="Times New Roman" w:hAnsi="Times New Roman" w:cs="Times New Roman"/>
          <w:sz w:val="20"/>
          <w:szCs w:val="20"/>
        </w:rPr>
        <w:t> : https://ru.oddviser.com/italy/sardinia/anghelu-ruju. (дата звернення</w:t>
      </w:r>
      <w:r w:rsidRPr="00041F77">
        <w:rPr>
          <w:rFonts w:ascii="Times New Roman" w:hAnsi="Times New Roman" w:cs="Times New Roman"/>
          <w:sz w:val="20"/>
          <w:szCs w:val="20"/>
          <w:lang w:val="ru-RU"/>
        </w:rPr>
        <w:t> </w:t>
      </w:r>
      <w:r w:rsidRPr="00041F77">
        <w:rPr>
          <w:rFonts w:ascii="Times New Roman" w:hAnsi="Times New Roman" w:cs="Times New Roman"/>
          <w:sz w:val="20"/>
          <w:szCs w:val="20"/>
        </w:rPr>
        <w:t>24.01.2018).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2022E"/>
    <w:multiLevelType w:val="hybridMultilevel"/>
    <w:tmpl w:val="ABE6462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62C70DE"/>
    <w:multiLevelType w:val="hybridMultilevel"/>
    <w:tmpl w:val="66A674CC"/>
    <w:lvl w:ilvl="0" w:tplc="58006D1A">
      <w:start w:val="1"/>
      <w:numFmt w:val="decimal"/>
      <w:lvlText w:val="%1."/>
      <w:lvlJc w:val="left"/>
      <w:pPr>
        <w:ind w:left="720" w:hanging="360"/>
      </w:pPr>
      <w:rPr>
        <w:b/>
        <w:sz w:val="18"/>
        <w:szCs w:val="1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1936B9"/>
    <w:multiLevelType w:val="hybridMultilevel"/>
    <w:tmpl w:val="51629F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A85978"/>
    <w:multiLevelType w:val="hybridMultilevel"/>
    <w:tmpl w:val="43FC853C"/>
    <w:lvl w:ilvl="0" w:tplc="16D8BEE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BA24305"/>
    <w:multiLevelType w:val="hybridMultilevel"/>
    <w:tmpl w:val="C8CA6A50"/>
    <w:lvl w:ilvl="0" w:tplc="16D8BEE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AA12061"/>
    <w:multiLevelType w:val="hybridMultilevel"/>
    <w:tmpl w:val="A1C6906A"/>
    <w:lvl w:ilvl="0" w:tplc="40DA775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>
    <w:nsid w:val="342526DB"/>
    <w:multiLevelType w:val="hybridMultilevel"/>
    <w:tmpl w:val="B0C27798"/>
    <w:lvl w:ilvl="0" w:tplc="16D8BEE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7AA2AFB"/>
    <w:multiLevelType w:val="hybridMultilevel"/>
    <w:tmpl w:val="4D5EA6FE"/>
    <w:lvl w:ilvl="0" w:tplc="16D8BEE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393E431D"/>
    <w:multiLevelType w:val="hybridMultilevel"/>
    <w:tmpl w:val="CBC8613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42782D99"/>
    <w:multiLevelType w:val="hybridMultilevel"/>
    <w:tmpl w:val="DF44D8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11422D"/>
    <w:multiLevelType w:val="hybridMultilevel"/>
    <w:tmpl w:val="F3C2ED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557430"/>
    <w:multiLevelType w:val="hybridMultilevel"/>
    <w:tmpl w:val="3E7EBC60"/>
    <w:lvl w:ilvl="0" w:tplc="16D8BEE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4B094F10"/>
    <w:multiLevelType w:val="hybridMultilevel"/>
    <w:tmpl w:val="36863F6C"/>
    <w:lvl w:ilvl="0" w:tplc="6B2CFDD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E08406E"/>
    <w:multiLevelType w:val="multilevel"/>
    <w:tmpl w:val="E4205EB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08303FD"/>
    <w:multiLevelType w:val="hybridMultilevel"/>
    <w:tmpl w:val="5AB07DFA"/>
    <w:lvl w:ilvl="0" w:tplc="40DA775C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>
    <w:nsid w:val="732C3BE7"/>
    <w:multiLevelType w:val="hybridMultilevel"/>
    <w:tmpl w:val="BAACCB4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4"/>
  </w:num>
  <w:num w:numId="3">
    <w:abstractNumId w:val="13"/>
  </w:num>
  <w:num w:numId="4">
    <w:abstractNumId w:val="5"/>
  </w:num>
  <w:num w:numId="5">
    <w:abstractNumId w:val="15"/>
  </w:num>
  <w:num w:numId="6">
    <w:abstractNumId w:val="3"/>
  </w:num>
  <w:num w:numId="7">
    <w:abstractNumId w:val="7"/>
  </w:num>
  <w:num w:numId="8">
    <w:abstractNumId w:val="2"/>
  </w:num>
  <w:num w:numId="9">
    <w:abstractNumId w:val="0"/>
  </w:num>
  <w:num w:numId="10">
    <w:abstractNumId w:val="11"/>
  </w:num>
  <w:num w:numId="11">
    <w:abstractNumId w:val="1"/>
  </w:num>
  <w:num w:numId="12">
    <w:abstractNumId w:val="8"/>
  </w:num>
  <w:num w:numId="13">
    <w:abstractNumId w:val="4"/>
  </w:num>
  <w:num w:numId="14">
    <w:abstractNumId w:val="9"/>
  </w:num>
  <w:num w:numId="15">
    <w:abstractNumId w:val="6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3E0"/>
    <w:rsid w:val="00013691"/>
    <w:rsid w:val="00032994"/>
    <w:rsid w:val="000662CF"/>
    <w:rsid w:val="000704C7"/>
    <w:rsid w:val="00073E16"/>
    <w:rsid w:val="000B2A6F"/>
    <w:rsid w:val="000E407A"/>
    <w:rsid w:val="00113B33"/>
    <w:rsid w:val="00122A40"/>
    <w:rsid w:val="00143B70"/>
    <w:rsid w:val="001602F8"/>
    <w:rsid w:val="001B23FA"/>
    <w:rsid w:val="001C15A6"/>
    <w:rsid w:val="001C5593"/>
    <w:rsid w:val="001F4BD8"/>
    <w:rsid w:val="002006F6"/>
    <w:rsid w:val="00200CB2"/>
    <w:rsid w:val="00266418"/>
    <w:rsid w:val="002D41B7"/>
    <w:rsid w:val="002E0126"/>
    <w:rsid w:val="002E3755"/>
    <w:rsid w:val="002E47DD"/>
    <w:rsid w:val="002F03EA"/>
    <w:rsid w:val="003277A8"/>
    <w:rsid w:val="003610FA"/>
    <w:rsid w:val="0037346F"/>
    <w:rsid w:val="003C2C8E"/>
    <w:rsid w:val="003F2615"/>
    <w:rsid w:val="00433A5C"/>
    <w:rsid w:val="00446F71"/>
    <w:rsid w:val="004524DE"/>
    <w:rsid w:val="004618E9"/>
    <w:rsid w:val="0047165D"/>
    <w:rsid w:val="004C7E21"/>
    <w:rsid w:val="004E5422"/>
    <w:rsid w:val="005111FB"/>
    <w:rsid w:val="00543C66"/>
    <w:rsid w:val="00553E74"/>
    <w:rsid w:val="00565A52"/>
    <w:rsid w:val="0059612B"/>
    <w:rsid w:val="005D47D9"/>
    <w:rsid w:val="005E132C"/>
    <w:rsid w:val="005E3540"/>
    <w:rsid w:val="00655986"/>
    <w:rsid w:val="006B6DEF"/>
    <w:rsid w:val="006D07DB"/>
    <w:rsid w:val="00711BA1"/>
    <w:rsid w:val="007400E8"/>
    <w:rsid w:val="00780481"/>
    <w:rsid w:val="007877F1"/>
    <w:rsid w:val="007D728A"/>
    <w:rsid w:val="007F4AEE"/>
    <w:rsid w:val="00820AAF"/>
    <w:rsid w:val="0082588E"/>
    <w:rsid w:val="0084522A"/>
    <w:rsid w:val="00863907"/>
    <w:rsid w:val="00867C0F"/>
    <w:rsid w:val="008761A1"/>
    <w:rsid w:val="00876E1D"/>
    <w:rsid w:val="008A1386"/>
    <w:rsid w:val="00936F5D"/>
    <w:rsid w:val="0095234E"/>
    <w:rsid w:val="00975084"/>
    <w:rsid w:val="009850CE"/>
    <w:rsid w:val="0099302F"/>
    <w:rsid w:val="009C26FA"/>
    <w:rsid w:val="009D0B33"/>
    <w:rsid w:val="009D59F3"/>
    <w:rsid w:val="00A2334B"/>
    <w:rsid w:val="00A604B0"/>
    <w:rsid w:val="00A863E4"/>
    <w:rsid w:val="00AB0D14"/>
    <w:rsid w:val="00AD25BB"/>
    <w:rsid w:val="00AE7361"/>
    <w:rsid w:val="00AF55BE"/>
    <w:rsid w:val="00B35D0F"/>
    <w:rsid w:val="00B61564"/>
    <w:rsid w:val="00B75275"/>
    <w:rsid w:val="00B83774"/>
    <w:rsid w:val="00B867C5"/>
    <w:rsid w:val="00BA7E9D"/>
    <w:rsid w:val="00BB0F4A"/>
    <w:rsid w:val="00BD79FC"/>
    <w:rsid w:val="00BE43E0"/>
    <w:rsid w:val="00C2338C"/>
    <w:rsid w:val="00C63A42"/>
    <w:rsid w:val="00C84777"/>
    <w:rsid w:val="00D4172F"/>
    <w:rsid w:val="00D4353E"/>
    <w:rsid w:val="00D54EE9"/>
    <w:rsid w:val="00D9103C"/>
    <w:rsid w:val="00DB3C0B"/>
    <w:rsid w:val="00DE4C85"/>
    <w:rsid w:val="00E011B1"/>
    <w:rsid w:val="00E17B8A"/>
    <w:rsid w:val="00E20E23"/>
    <w:rsid w:val="00E2186E"/>
    <w:rsid w:val="00E3702E"/>
    <w:rsid w:val="00E6371E"/>
    <w:rsid w:val="00E90DAC"/>
    <w:rsid w:val="00ED0C11"/>
    <w:rsid w:val="00F12E68"/>
    <w:rsid w:val="00FC28FA"/>
    <w:rsid w:val="00FC4FD0"/>
    <w:rsid w:val="00FC6940"/>
    <w:rsid w:val="00FE7EE7"/>
    <w:rsid w:val="00FF1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43E0"/>
    <w:rPr>
      <w:lang w:val="uk-UA"/>
    </w:rPr>
  </w:style>
  <w:style w:type="paragraph" w:styleId="1">
    <w:name w:val="heading 1"/>
    <w:basedOn w:val="a"/>
    <w:link w:val="10"/>
    <w:uiPriority w:val="9"/>
    <w:qFormat/>
    <w:rsid w:val="00BE43E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E43E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BE43E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ru-RU"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E43E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6641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E43E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E43E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uk-UA"/>
    </w:rPr>
  </w:style>
  <w:style w:type="character" w:customStyle="1" w:styleId="30">
    <w:name w:val="Заголовок 3 Знак"/>
    <w:basedOn w:val="a0"/>
    <w:link w:val="3"/>
    <w:uiPriority w:val="9"/>
    <w:rsid w:val="00BE43E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BE43E0"/>
    <w:rPr>
      <w:rFonts w:asciiTheme="majorHAnsi" w:eastAsiaTheme="majorEastAsia" w:hAnsiTheme="majorHAnsi" w:cstheme="majorBidi"/>
      <w:b/>
      <w:bCs/>
      <w:i/>
      <w:iCs/>
      <w:color w:val="4F81BD" w:themeColor="accent1"/>
      <w:lang w:val="uk-UA"/>
    </w:rPr>
  </w:style>
  <w:style w:type="character" w:styleId="a3">
    <w:name w:val="Strong"/>
    <w:basedOn w:val="a0"/>
    <w:uiPriority w:val="22"/>
    <w:qFormat/>
    <w:rsid w:val="00BE43E0"/>
    <w:rPr>
      <w:b/>
      <w:bCs/>
    </w:rPr>
  </w:style>
  <w:style w:type="paragraph" w:styleId="a4">
    <w:name w:val="endnote text"/>
    <w:basedOn w:val="a"/>
    <w:link w:val="a5"/>
    <w:uiPriority w:val="99"/>
    <w:semiHidden/>
    <w:unhideWhenUsed/>
    <w:rsid w:val="00BE43E0"/>
    <w:pPr>
      <w:spacing w:after="0" w:line="240" w:lineRule="auto"/>
    </w:pPr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uiPriority w:val="99"/>
    <w:semiHidden/>
    <w:rsid w:val="00BE43E0"/>
    <w:rPr>
      <w:sz w:val="20"/>
      <w:szCs w:val="20"/>
      <w:lang w:val="uk-UA"/>
    </w:rPr>
  </w:style>
  <w:style w:type="character" w:styleId="a6">
    <w:name w:val="endnote reference"/>
    <w:basedOn w:val="a0"/>
    <w:uiPriority w:val="99"/>
    <w:semiHidden/>
    <w:unhideWhenUsed/>
    <w:rsid w:val="00BE43E0"/>
    <w:rPr>
      <w:vertAlign w:val="superscript"/>
    </w:rPr>
  </w:style>
  <w:style w:type="character" w:styleId="a7">
    <w:name w:val="Hyperlink"/>
    <w:basedOn w:val="a0"/>
    <w:uiPriority w:val="99"/>
    <w:unhideWhenUsed/>
    <w:rsid w:val="00BE43E0"/>
    <w:rPr>
      <w:color w:val="0000FF" w:themeColor="hyperlink"/>
      <w:u w:val="single"/>
    </w:rPr>
  </w:style>
  <w:style w:type="paragraph" w:styleId="a8">
    <w:name w:val="Normal (Web)"/>
    <w:basedOn w:val="a"/>
    <w:semiHidden/>
    <w:unhideWhenUsed/>
    <w:rsid w:val="00BE43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9">
    <w:name w:val="footnote text"/>
    <w:basedOn w:val="a"/>
    <w:link w:val="aa"/>
    <w:uiPriority w:val="99"/>
    <w:semiHidden/>
    <w:unhideWhenUsed/>
    <w:rsid w:val="00BE43E0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BE43E0"/>
    <w:rPr>
      <w:sz w:val="20"/>
      <w:szCs w:val="20"/>
      <w:lang w:val="uk-UA"/>
    </w:rPr>
  </w:style>
  <w:style w:type="character" w:styleId="ab">
    <w:name w:val="footnote reference"/>
    <w:basedOn w:val="a0"/>
    <w:uiPriority w:val="99"/>
    <w:semiHidden/>
    <w:unhideWhenUsed/>
    <w:rsid w:val="00BE43E0"/>
    <w:rPr>
      <w:vertAlign w:val="superscript"/>
    </w:rPr>
  </w:style>
  <w:style w:type="table" w:styleId="ac">
    <w:name w:val="Table Grid"/>
    <w:basedOn w:val="a1"/>
    <w:uiPriority w:val="59"/>
    <w:rsid w:val="00BE43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Emphasis"/>
    <w:basedOn w:val="a0"/>
    <w:uiPriority w:val="20"/>
    <w:qFormat/>
    <w:rsid w:val="00BE43E0"/>
    <w:rPr>
      <w:i/>
      <w:iCs/>
    </w:rPr>
  </w:style>
  <w:style w:type="paragraph" w:styleId="ae">
    <w:name w:val="List Paragraph"/>
    <w:basedOn w:val="a"/>
    <w:uiPriority w:val="34"/>
    <w:qFormat/>
    <w:rsid w:val="00BE43E0"/>
    <w:pPr>
      <w:ind w:left="720"/>
      <w:contextualSpacing/>
    </w:pPr>
  </w:style>
  <w:style w:type="paragraph" w:customStyle="1" w:styleId="mw-mmv-title-para">
    <w:name w:val="mw-mmv-title-para"/>
    <w:basedOn w:val="a"/>
    <w:rsid w:val="00BE43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mw-mmv-title">
    <w:name w:val="mw-mmv-title"/>
    <w:basedOn w:val="a0"/>
    <w:rsid w:val="00BE43E0"/>
  </w:style>
  <w:style w:type="paragraph" w:customStyle="1" w:styleId="mw-mmv-credit">
    <w:name w:val="mw-mmv-credit"/>
    <w:basedOn w:val="a"/>
    <w:rsid w:val="00BE43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mw-mmv-source">
    <w:name w:val="mw-mmv-source"/>
    <w:basedOn w:val="a0"/>
    <w:rsid w:val="00BE43E0"/>
  </w:style>
  <w:style w:type="character" w:customStyle="1" w:styleId="subcat">
    <w:name w:val="subcat"/>
    <w:basedOn w:val="a0"/>
    <w:rsid w:val="00BE43E0"/>
  </w:style>
  <w:style w:type="character" w:customStyle="1" w:styleId="headersubtitle">
    <w:name w:val="header__subtitle"/>
    <w:basedOn w:val="a0"/>
    <w:rsid w:val="00BE43E0"/>
  </w:style>
  <w:style w:type="paragraph" w:customStyle="1" w:styleId="af">
    <w:name w:val="Текст в заданном формате"/>
    <w:basedOn w:val="a"/>
    <w:rsid w:val="00122A40"/>
    <w:pPr>
      <w:suppressAutoHyphens/>
      <w:spacing w:after="0" w:line="240" w:lineRule="auto"/>
    </w:pPr>
    <w:rPr>
      <w:rFonts w:ascii="Liberation Mono" w:eastAsia="NSimSun" w:hAnsi="Liberation Mono" w:cs="Liberation Mono"/>
      <w:kern w:val="2"/>
      <w:sz w:val="20"/>
      <w:szCs w:val="20"/>
      <w:lang w:eastAsia="zh-CN" w:bidi="hi-IN"/>
    </w:rPr>
  </w:style>
  <w:style w:type="character" w:customStyle="1" w:styleId="90">
    <w:name w:val="Заголовок 9 Знак"/>
    <w:basedOn w:val="a0"/>
    <w:link w:val="9"/>
    <w:uiPriority w:val="9"/>
    <w:semiHidden/>
    <w:rsid w:val="0026641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uk-UA"/>
    </w:rPr>
  </w:style>
  <w:style w:type="paragraph" w:styleId="HTML">
    <w:name w:val="HTML Preformatted"/>
    <w:basedOn w:val="a"/>
    <w:link w:val="HTML0"/>
    <w:uiPriority w:val="99"/>
    <w:semiHidden/>
    <w:unhideWhenUsed/>
    <w:rsid w:val="00C2338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2338C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C2338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43E0"/>
    <w:rPr>
      <w:lang w:val="uk-UA"/>
    </w:rPr>
  </w:style>
  <w:style w:type="paragraph" w:styleId="1">
    <w:name w:val="heading 1"/>
    <w:basedOn w:val="a"/>
    <w:link w:val="10"/>
    <w:uiPriority w:val="9"/>
    <w:qFormat/>
    <w:rsid w:val="00BE43E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E43E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BE43E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ru-RU"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E43E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6641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E43E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BE43E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uk-UA"/>
    </w:rPr>
  </w:style>
  <w:style w:type="character" w:customStyle="1" w:styleId="30">
    <w:name w:val="Заголовок 3 Знак"/>
    <w:basedOn w:val="a0"/>
    <w:link w:val="3"/>
    <w:uiPriority w:val="9"/>
    <w:rsid w:val="00BE43E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BE43E0"/>
    <w:rPr>
      <w:rFonts w:asciiTheme="majorHAnsi" w:eastAsiaTheme="majorEastAsia" w:hAnsiTheme="majorHAnsi" w:cstheme="majorBidi"/>
      <w:b/>
      <w:bCs/>
      <w:i/>
      <w:iCs/>
      <w:color w:val="4F81BD" w:themeColor="accent1"/>
      <w:lang w:val="uk-UA"/>
    </w:rPr>
  </w:style>
  <w:style w:type="character" w:styleId="a3">
    <w:name w:val="Strong"/>
    <w:basedOn w:val="a0"/>
    <w:uiPriority w:val="22"/>
    <w:qFormat/>
    <w:rsid w:val="00BE43E0"/>
    <w:rPr>
      <w:b/>
      <w:bCs/>
    </w:rPr>
  </w:style>
  <w:style w:type="paragraph" w:styleId="a4">
    <w:name w:val="endnote text"/>
    <w:basedOn w:val="a"/>
    <w:link w:val="a5"/>
    <w:uiPriority w:val="99"/>
    <w:semiHidden/>
    <w:unhideWhenUsed/>
    <w:rsid w:val="00BE43E0"/>
    <w:pPr>
      <w:spacing w:after="0" w:line="240" w:lineRule="auto"/>
    </w:pPr>
    <w:rPr>
      <w:sz w:val="20"/>
      <w:szCs w:val="20"/>
    </w:rPr>
  </w:style>
  <w:style w:type="character" w:customStyle="1" w:styleId="a5">
    <w:name w:val="Текст концевой сноски Знак"/>
    <w:basedOn w:val="a0"/>
    <w:link w:val="a4"/>
    <w:uiPriority w:val="99"/>
    <w:semiHidden/>
    <w:rsid w:val="00BE43E0"/>
    <w:rPr>
      <w:sz w:val="20"/>
      <w:szCs w:val="20"/>
      <w:lang w:val="uk-UA"/>
    </w:rPr>
  </w:style>
  <w:style w:type="character" w:styleId="a6">
    <w:name w:val="endnote reference"/>
    <w:basedOn w:val="a0"/>
    <w:uiPriority w:val="99"/>
    <w:semiHidden/>
    <w:unhideWhenUsed/>
    <w:rsid w:val="00BE43E0"/>
    <w:rPr>
      <w:vertAlign w:val="superscript"/>
    </w:rPr>
  </w:style>
  <w:style w:type="character" w:styleId="a7">
    <w:name w:val="Hyperlink"/>
    <w:basedOn w:val="a0"/>
    <w:uiPriority w:val="99"/>
    <w:unhideWhenUsed/>
    <w:rsid w:val="00BE43E0"/>
    <w:rPr>
      <w:color w:val="0000FF" w:themeColor="hyperlink"/>
      <w:u w:val="single"/>
    </w:rPr>
  </w:style>
  <w:style w:type="paragraph" w:styleId="a8">
    <w:name w:val="Normal (Web)"/>
    <w:basedOn w:val="a"/>
    <w:semiHidden/>
    <w:unhideWhenUsed/>
    <w:rsid w:val="00BE43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9">
    <w:name w:val="footnote text"/>
    <w:basedOn w:val="a"/>
    <w:link w:val="aa"/>
    <w:uiPriority w:val="99"/>
    <w:semiHidden/>
    <w:unhideWhenUsed/>
    <w:rsid w:val="00BE43E0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semiHidden/>
    <w:rsid w:val="00BE43E0"/>
    <w:rPr>
      <w:sz w:val="20"/>
      <w:szCs w:val="20"/>
      <w:lang w:val="uk-UA"/>
    </w:rPr>
  </w:style>
  <w:style w:type="character" w:styleId="ab">
    <w:name w:val="footnote reference"/>
    <w:basedOn w:val="a0"/>
    <w:uiPriority w:val="99"/>
    <w:semiHidden/>
    <w:unhideWhenUsed/>
    <w:rsid w:val="00BE43E0"/>
    <w:rPr>
      <w:vertAlign w:val="superscript"/>
    </w:rPr>
  </w:style>
  <w:style w:type="table" w:styleId="ac">
    <w:name w:val="Table Grid"/>
    <w:basedOn w:val="a1"/>
    <w:uiPriority w:val="59"/>
    <w:rsid w:val="00BE43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Emphasis"/>
    <w:basedOn w:val="a0"/>
    <w:uiPriority w:val="20"/>
    <w:qFormat/>
    <w:rsid w:val="00BE43E0"/>
    <w:rPr>
      <w:i/>
      <w:iCs/>
    </w:rPr>
  </w:style>
  <w:style w:type="paragraph" w:styleId="ae">
    <w:name w:val="List Paragraph"/>
    <w:basedOn w:val="a"/>
    <w:uiPriority w:val="34"/>
    <w:qFormat/>
    <w:rsid w:val="00BE43E0"/>
    <w:pPr>
      <w:ind w:left="720"/>
      <w:contextualSpacing/>
    </w:pPr>
  </w:style>
  <w:style w:type="paragraph" w:customStyle="1" w:styleId="mw-mmv-title-para">
    <w:name w:val="mw-mmv-title-para"/>
    <w:basedOn w:val="a"/>
    <w:rsid w:val="00BE43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mw-mmv-title">
    <w:name w:val="mw-mmv-title"/>
    <w:basedOn w:val="a0"/>
    <w:rsid w:val="00BE43E0"/>
  </w:style>
  <w:style w:type="paragraph" w:customStyle="1" w:styleId="mw-mmv-credit">
    <w:name w:val="mw-mmv-credit"/>
    <w:basedOn w:val="a"/>
    <w:rsid w:val="00BE43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mw-mmv-source">
    <w:name w:val="mw-mmv-source"/>
    <w:basedOn w:val="a0"/>
    <w:rsid w:val="00BE43E0"/>
  </w:style>
  <w:style w:type="character" w:customStyle="1" w:styleId="subcat">
    <w:name w:val="subcat"/>
    <w:basedOn w:val="a0"/>
    <w:rsid w:val="00BE43E0"/>
  </w:style>
  <w:style w:type="character" w:customStyle="1" w:styleId="headersubtitle">
    <w:name w:val="header__subtitle"/>
    <w:basedOn w:val="a0"/>
    <w:rsid w:val="00BE43E0"/>
  </w:style>
  <w:style w:type="paragraph" w:customStyle="1" w:styleId="af">
    <w:name w:val="Текст в заданном формате"/>
    <w:basedOn w:val="a"/>
    <w:rsid w:val="00122A40"/>
    <w:pPr>
      <w:suppressAutoHyphens/>
      <w:spacing w:after="0" w:line="240" w:lineRule="auto"/>
    </w:pPr>
    <w:rPr>
      <w:rFonts w:ascii="Liberation Mono" w:eastAsia="NSimSun" w:hAnsi="Liberation Mono" w:cs="Liberation Mono"/>
      <w:kern w:val="2"/>
      <w:sz w:val="20"/>
      <w:szCs w:val="20"/>
      <w:lang w:eastAsia="zh-CN" w:bidi="hi-IN"/>
    </w:rPr>
  </w:style>
  <w:style w:type="character" w:customStyle="1" w:styleId="90">
    <w:name w:val="Заголовок 9 Знак"/>
    <w:basedOn w:val="a0"/>
    <w:link w:val="9"/>
    <w:uiPriority w:val="9"/>
    <w:semiHidden/>
    <w:rsid w:val="0026641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uk-UA"/>
    </w:rPr>
  </w:style>
  <w:style w:type="paragraph" w:styleId="HTML">
    <w:name w:val="HTML Preformatted"/>
    <w:basedOn w:val="a"/>
    <w:link w:val="HTML0"/>
    <w:uiPriority w:val="99"/>
    <w:semiHidden/>
    <w:unhideWhenUsed/>
    <w:rsid w:val="00C2338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2338C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C233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5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3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0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6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9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3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1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4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2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9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microsoft.com/office/2007/relationships/hdphoto" Target="media/hdphoto2.wdp"/><Relationship Id="rId26" Type="http://schemas.openxmlformats.org/officeDocument/2006/relationships/image" Target="media/image13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hyperlink" Target="http://osvita.ua/legislation/law/2231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33" Type="http://schemas.microsoft.com/office/2007/relationships/hdphoto" Target="media/hdphoto8.wdp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microsoft.com/office/2007/relationships/hdphoto" Target="media/hdphoto3.wdp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microsoft.com/office/2007/relationships/hdphoto" Target="media/hdphoto5.wdp"/><Relationship Id="rId32" Type="http://schemas.openxmlformats.org/officeDocument/2006/relationships/image" Target="media/image17.jpeg"/><Relationship Id="rId37" Type="http://schemas.openxmlformats.org/officeDocument/2006/relationships/hyperlink" Target="https://osvita.ua/legislation/Vishya_osvita/46683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1.jpeg"/><Relationship Id="rId28" Type="http://schemas.openxmlformats.org/officeDocument/2006/relationships/image" Target="media/image14.jpeg"/><Relationship Id="rId36" Type="http://schemas.openxmlformats.org/officeDocument/2006/relationships/hyperlink" Target="https://osvita.ua/legislation/Vishya_osvita/48187/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9.png"/><Relationship Id="rId31" Type="http://schemas.openxmlformats.org/officeDocument/2006/relationships/image" Target="media/image1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microsoft.com/office/2007/relationships/hdphoto" Target="media/hdphoto1.wdp"/><Relationship Id="rId22" Type="http://schemas.microsoft.com/office/2007/relationships/hdphoto" Target="media/hdphoto4.wdp"/><Relationship Id="rId27" Type="http://schemas.microsoft.com/office/2007/relationships/hdphoto" Target="media/hdphoto6.wdp"/><Relationship Id="rId30" Type="http://schemas.microsoft.com/office/2007/relationships/hdphoto" Target="media/hdphoto7.wdp"/><Relationship Id="rId35" Type="http://schemas.openxmlformats.org/officeDocument/2006/relationships/hyperlink" Target="https://osvita.ua/legislation/law/2235/list/1/" TargetMode="Externa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travellan.ru/articles/nyugreyndzh/" TargetMode="External"/><Relationship Id="rId1" Type="http://schemas.openxmlformats.org/officeDocument/2006/relationships/hyperlink" Target="https://alksnisvindans.wordpress.com/2018/12/07/%d1%86%d0%b8%d0%b2%d0%b8%d0%bb%d0%b8%d0%b7%d0%b0%d1%86%d0%b8%d0%b8-%d0%bd%d0%b5%d0%be%d0%bb%d0%b8%d1%82%d0%b0-%d0%be%d1%80%d0%ba%d0%bd%d0%b5%d0%b9%d1%81%d0%ba%d0%b8%d0%b5-%d0%be%d1%81%d1%82%d1%80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4290AC-56B0-46FE-9BAA-2B455D3CE7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1481</TotalTime>
  <Pages>24</Pages>
  <Words>6752</Words>
  <Characters>38488</Characters>
  <Application>Microsoft Office Word</Application>
  <DocSecurity>0</DocSecurity>
  <Lines>320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Виктория</dc:creator>
  <cp:lastModifiedBy>Виктория</cp:lastModifiedBy>
  <cp:revision>32</cp:revision>
  <dcterms:created xsi:type="dcterms:W3CDTF">2021-10-22T09:30:00Z</dcterms:created>
  <dcterms:modified xsi:type="dcterms:W3CDTF">2021-10-28T07:34:00Z</dcterms:modified>
</cp:coreProperties>
</file>