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168" w:rsidRPr="0099729A" w:rsidRDefault="00D11595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99729A">
        <w:rPr>
          <w:rFonts w:ascii="Times New Roman" w:hAnsi="Times New Roman" w:cs="Times New Roman"/>
          <w:color w:val="000000"/>
          <w:sz w:val="28"/>
          <w:szCs w:val="28"/>
          <w:lang w:val="uk-UA"/>
        </w:rPr>
        <w:t>М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іністерство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освіти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і науки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україни</w:t>
      </w:r>
      <w:proofErr w:type="spellEnd"/>
    </w:p>
    <w:p w:rsidR="00160168" w:rsidRPr="0099729A" w:rsidRDefault="00D11595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99729A">
        <w:rPr>
          <w:rFonts w:ascii="Times New Roman" w:hAnsi="Times New Roman" w:cs="Times New Roman"/>
          <w:color w:val="000000"/>
          <w:sz w:val="28"/>
          <w:szCs w:val="28"/>
          <w:lang w:val="uk-UA"/>
        </w:rPr>
        <w:t>Д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епартамент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науки і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освіти</w:t>
      </w:r>
      <w:proofErr w:type="spellEnd"/>
    </w:p>
    <w:p w:rsidR="00160168" w:rsidRPr="0099729A" w:rsidRDefault="00D11595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99729A">
        <w:rPr>
          <w:rFonts w:ascii="Times New Roman" w:hAnsi="Times New Roman" w:cs="Times New Roman"/>
          <w:color w:val="000000"/>
          <w:sz w:val="28"/>
          <w:szCs w:val="28"/>
          <w:lang w:val="uk-UA"/>
        </w:rPr>
        <w:t>Х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арківської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обласної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державної</w:t>
      </w:r>
      <w:proofErr w:type="spellEnd"/>
      <w:r w:rsidRPr="00997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9729A">
        <w:rPr>
          <w:rFonts w:ascii="Times New Roman" w:hAnsi="Times New Roman" w:cs="Times New Roman"/>
          <w:color w:val="000000"/>
          <w:sz w:val="28"/>
          <w:szCs w:val="28"/>
        </w:rPr>
        <w:t>адміністрації</w:t>
      </w:r>
      <w:proofErr w:type="spellEnd"/>
    </w:p>
    <w:p w:rsidR="00160168" w:rsidRPr="00160168" w:rsidRDefault="00160168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</w:rPr>
      </w:pPr>
      <w:r w:rsidRPr="00160168">
        <w:rPr>
          <w:rFonts w:ascii="Times New Roman" w:hAnsi="Times New Roman" w:cs="Times New Roman"/>
          <w:color w:val="000000"/>
        </w:rPr>
        <w:t>ХАРКІВСЬКИЙ ПЕДАГОГІЧНИЙ ФАХОВИЙ КОЛЕДЖ</w:t>
      </w:r>
    </w:p>
    <w:p w:rsidR="00160168" w:rsidRPr="00160168" w:rsidRDefault="00160168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</w:rPr>
      </w:pPr>
      <w:r w:rsidRPr="00160168">
        <w:rPr>
          <w:rFonts w:ascii="Times New Roman" w:hAnsi="Times New Roman" w:cs="Times New Roman"/>
          <w:color w:val="000000"/>
        </w:rPr>
        <w:t>КОМУНАЛЬНОГО ЗАКЛАДУ</w:t>
      </w:r>
    </w:p>
    <w:p w:rsidR="00160168" w:rsidRPr="00160168" w:rsidRDefault="00160168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</w:rPr>
      </w:pPr>
      <w:r w:rsidRPr="00160168">
        <w:rPr>
          <w:rFonts w:ascii="Times New Roman" w:hAnsi="Times New Roman" w:cs="Times New Roman"/>
          <w:color w:val="000000"/>
        </w:rPr>
        <w:t>«ХАРКІВСЬКА ГУМАНІ</w:t>
      </w:r>
      <w:proofErr w:type="gramStart"/>
      <w:r w:rsidRPr="00160168">
        <w:rPr>
          <w:rFonts w:ascii="Times New Roman" w:hAnsi="Times New Roman" w:cs="Times New Roman"/>
          <w:color w:val="000000"/>
        </w:rPr>
        <w:t>ТАРНО-ПЕДАГОГ</w:t>
      </w:r>
      <w:proofErr w:type="gramEnd"/>
      <w:r w:rsidRPr="00160168">
        <w:rPr>
          <w:rFonts w:ascii="Times New Roman" w:hAnsi="Times New Roman" w:cs="Times New Roman"/>
          <w:color w:val="000000"/>
        </w:rPr>
        <w:t>ІЧНА АКАДЕМІЯ»</w:t>
      </w:r>
    </w:p>
    <w:p w:rsidR="00160168" w:rsidRPr="00160168" w:rsidRDefault="00160168" w:rsidP="0099729A">
      <w:pPr>
        <w:spacing w:after="0" w:line="240" w:lineRule="auto"/>
        <w:jc w:val="center"/>
        <w:rPr>
          <w:rFonts w:ascii="Times New Roman" w:hAnsi="Times New Roman" w:cs="Times New Roman"/>
          <w:color w:val="000000"/>
        </w:rPr>
      </w:pPr>
      <w:r w:rsidRPr="00160168">
        <w:rPr>
          <w:rFonts w:ascii="Times New Roman" w:hAnsi="Times New Roman" w:cs="Times New Roman"/>
          <w:color w:val="000000"/>
        </w:rPr>
        <w:t>ХАРКІВСЬКОЇ ОБЛАСНОЇ РАДИ</w:t>
      </w:r>
    </w:p>
    <w:p w:rsidR="002623A5" w:rsidRDefault="002623A5" w:rsidP="0099729A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23A5" w:rsidRPr="00B64DC8" w:rsidRDefault="002623A5" w:rsidP="002623A5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B64DC8">
        <w:rPr>
          <w:rFonts w:ascii="Times New Roman" w:hAnsi="Times New Roman" w:cs="Times New Roman"/>
          <w:b/>
          <w:sz w:val="44"/>
          <w:szCs w:val="44"/>
          <w:lang w:val="uk-UA"/>
        </w:rPr>
        <w:t xml:space="preserve">Х О Р О В А   П О Е З І Я </w:t>
      </w:r>
    </w:p>
    <w:p w:rsidR="002623A5" w:rsidRPr="00B64DC8" w:rsidRDefault="002623A5" w:rsidP="002623A5">
      <w:pPr>
        <w:jc w:val="center"/>
        <w:rPr>
          <w:rFonts w:ascii="Times New Roman" w:hAnsi="Times New Roman" w:cs="Times New Roman"/>
          <w:b/>
          <w:sz w:val="44"/>
          <w:szCs w:val="44"/>
          <w:lang w:val="uk-UA"/>
        </w:rPr>
      </w:pPr>
      <w:r w:rsidRPr="00B64DC8">
        <w:rPr>
          <w:rFonts w:ascii="Times New Roman" w:hAnsi="Times New Roman" w:cs="Times New Roman"/>
          <w:b/>
          <w:sz w:val="44"/>
          <w:szCs w:val="44"/>
          <w:lang w:val="uk-UA"/>
        </w:rPr>
        <w:t>Т.</w:t>
      </w:r>
      <w:r w:rsidR="00160E35">
        <w:rPr>
          <w:rFonts w:ascii="Times New Roman" w:hAnsi="Times New Roman" w:cs="Times New Roman"/>
          <w:b/>
          <w:sz w:val="44"/>
          <w:szCs w:val="44"/>
          <w:lang w:val="uk-UA"/>
        </w:rPr>
        <w:t> Г. </w:t>
      </w:r>
      <w:r w:rsidRPr="00B64DC8">
        <w:rPr>
          <w:rFonts w:ascii="Times New Roman" w:hAnsi="Times New Roman" w:cs="Times New Roman"/>
          <w:b/>
          <w:sz w:val="44"/>
          <w:szCs w:val="44"/>
          <w:lang w:val="uk-UA"/>
        </w:rPr>
        <w:t>Ш Е В Ч Е Н К А</w:t>
      </w:r>
    </w:p>
    <w:p w:rsidR="002623A5" w:rsidRDefault="002623A5" w:rsidP="002623A5">
      <w:pPr>
        <w:ind w:firstLine="85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Pr="00B64DC8" w:rsidRDefault="002623A5" w:rsidP="002623A5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4DC8">
        <w:rPr>
          <w:rFonts w:ascii="Times New Roman" w:hAnsi="Times New Roman" w:cs="Times New Roman"/>
          <w:b/>
          <w:sz w:val="36"/>
          <w:szCs w:val="36"/>
          <w:lang w:val="uk-UA"/>
        </w:rPr>
        <w:t>(До 20</w:t>
      </w:r>
      <w:r w:rsidR="0090005B">
        <w:rPr>
          <w:rFonts w:ascii="Times New Roman" w:hAnsi="Times New Roman" w:cs="Times New Roman"/>
          <w:b/>
          <w:sz w:val="36"/>
          <w:szCs w:val="36"/>
          <w:lang w:val="uk-UA"/>
        </w:rPr>
        <w:t>5</w:t>
      </w:r>
      <w:r w:rsidRPr="00B64DC8">
        <w:rPr>
          <w:rFonts w:ascii="Times New Roman" w:hAnsi="Times New Roman" w:cs="Times New Roman"/>
          <w:b/>
          <w:sz w:val="36"/>
          <w:szCs w:val="36"/>
          <w:lang w:val="uk-UA"/>
        </w:rPr>
        <w:t>-річниці від дня народження)</w:t>
      </w: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Pr="00B64DC8" w:rsidRDefault="009047B5" w:rsidP="002623A5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>Методичні рекомендації</w:t>
      </w: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027B21" w:rsidRDefault="00027B21" w:rsidP="002623A5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847134" w:rsidP="002623A5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Харків – </w:t>
      </w:r>
      <w:r w:rsidR="002623A5">
        <w:rPr>
          <w:rFonts w:ascii="Times New Roman" w:hAnsi="Times New Roman" w:cs="Times New Roman"/>
          <w:b/>
          <w:sz w:val="28"/>
          <w:szCs w:val="28"/>
          <w:lang w:val="uk-UA"/>
        </w:rPr>
        <w:t>202</w:t>
      </w:r>
      <w:r w:rsidR="00F735B5">
        <w:rPr>
          <w:rFonts w:ascii="Times New Roman" w:hAnsi="Times New Roman" w:cs="Times New Roman"/>
          <w:b/>
          <w:sz w:val="28"/>
          <w:szCs w:val="28"/>
          <w:lang w:val="uk-UA"/>
        </w:rPr>
        <w:t>1</w:t>
      </w:r>
    </w:p>
    <w:p w:rsidR="002623A5" w:rsidRPr="00B64DC8" w:rsidRDefault="002623A5" w:rsidP="002623A5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br w:type="page"/>
      </w:r>
    </w:p>
    <w:p w:rsidR="00160168" w:rsidRPr="0029673D" w:rsidRDefault="0029673D" w:rsidP="00160168">
      <w:pPr>
        <w:spacing w:after="0" w:line="259" w:lineRule="auto"/>
        <w:rPr>
          <w:rFonts w:ascii="Times New Roman" w:hAnsi="Times New Roman" w:cs="Times New Roman"/>
          <w:sz w:val="24"/>
          <w:szCs w:val="24"/>
          <w:lang w:val="uk-UA"/>
        </w:rPr>
      </w:pPr>
      <w:proofErr w:type="gramStart"/>
      <w:r w:rsidRPr="0029673D">
        <w:rPr>
          <w:rFonts w:ascii="Times New Roman" w:hAnsi="Times New Roman" w:cs="Times New Roman"/>
          <w:sz w:val="24"/>
          <w:szCs w:val="24"/>
        </w:rPr>
        <w:lastRenderedPageBreak/>
        <w:t>УДК</w:t>
      </w:r>
      <w:r w:rsidR="00160168" w:rsidRPr="0029673D">
        <w:rPr>
          <w:rFonts w:ascii="Times New Roman" w:hAnsi="Times New Roman" w:cs="Times New Roman"/>
          <w:sz w:val="24"/>
          <w:szCs w:val="24"/>
        </w:rPr>
        <w:t> 378.016</w:t>
      </w:r>
      <w:r w:rsidRPr="0029673D">
        <w:rPr>
          <w:rFonts w:ascii="Times New Roman" w:hAnsi="Times New Roman" w:cs="Times New Roman"/>
          <w:sz w:val="24"/>
          <w:szCs w:val="24"/>
          <w:lang w:val="uk-UA"/>
        </w:rPr>
        <w:t>: [</w:t>
      </w:r>
      <w:r w:rsidR="00160168" w:rsidRPr="0029673D">
        <w:rPr>
          <w:rFonts w:ascii="Times New Roman" w:hAnsi="Times New Roman" w:cs="Times New Roman"/>
          <w:sz w:val="24"/>
          <w:szCs w:val="24"/>
        </w:rPr>
        <w:t>78</w:t>
      </w:r>
      <w:r w:rsidRPr="0029673D">
        <w:rPr>
          <w:rFonts w:ascii="Times New Roman" w:hAnsi="Times New Roman" w:cs="Times New Roman"/>
          <w:sz w:val="24"/>
          <w:szCs w:val="24"/>
          <w:lang w:val="uk-UA"/>
        </w:rPr>
        <w:t>4</w:t>
      </w:r>
      <w:r w:rsidRPr="0029673D">
        <w:rPr>
          <w:rFonts w:ascii="Times New Roman" w:hAnsi="Times New Roman" w:cs="Times New Roman"/>
          <w:sz w:val="24"/>
          <w:szCs w:val="24"/>
        </w:rPr>
        <w:t>.1</w:t>
      </w:r>
      <w:r w:rsidRPr="0029673D">
        <w:rPr>
          <w:rFonts w:ascii="Times New Roman" w:hAnsi="Times New Roman" w:cs="Times New Roman"/>
          <w:sz w:val="24"/>
          <w:szCs w:val="24"/>
          <w:lang w:val="uk-UA"/>
        </w:rPr>
        <w:t xml:space="preserve">:82 – 1 </w:t>
      </w:r>
      <w:proofErr w:type="spellStart"/>
      <w:r w:rsidRPr="0029673D">
        <w:rPr>
          <w:rFonts w:ascii="Times New Roman" w:hAnsi="Times New Roman" w:cs="Times New Roman"/>
          <w:sz w:val="24"/>
          <w:szCs w:val="24"/>
          <w:lang w:val="uk-UA"/>
        </w:rPr>
        <w:t>Шевч</w:t>
      </w:r>
      <w:proofErr w:type="spellEnd"/>
      <w:r w:rsidRPr="0029673D">
        <w:rPr>
          <w:rFonts w:ascii="Times New Roman" w:hAnsi="Times New Roman" w:cs="Times New Roman"/>
          <w:sz w:val="24"/>
          <w:szCs w:val="24"/>
          <w:lang w:val="uk-UA"/>
        </w:rPr>
        <w:t>. (0</w:t>
      </w:r>
      <w:r w:rsidRPr="0029673D">
        <w:rPr>
          <w:rFonts w:ascii="Times New Roman" w:hAnsi="Times New Roman" w:cs="Times New Roman"/>
          <w:sz w:val="24"/>
          <w:szCs w:val="24"/>
        </w:rPr>
        <w:t>7</w:t>
      </w:r>
      <w:r w:rsidRPr="0029673D">
        <w:rPr>
          <w:rFonts w:ascii="Times New Roman" w:hAnsi="Times New Roman" w:cs="Times New Roman"/>
          <w:sz w:val="24"/>
          <w:szCs w:val="24"/>
          <w:lang w:val="uk-UA"/>
        </w:rPr>
        <w:t>2</w:t>
      </w:r>
      <w:r w:rsidR="00160168" w:rsidRPr="0029673D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:rsidR="0029673D" w:rsidRPr="0029673D" w:rsidRDefault="0029673D" w:rsidP="00160168">
      <w:pPr>
        <w:spacing w:after="0" w:line="259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29673D">
        <w:rPr>
          <w:rFonts w:ascii="Times New Roman" w:hAnsi="Times New Roman" w:cs="Times New Roman"/>
          <w:sz w:val="24"/>
          <w:szCs w:val="24"/>
          <w:lang w:val="uk-UA"/>
        </w:rPr>
        <w:t>Х 80</w:t>
      </w:r>
    </w:p>
    <w:p w:rsidR="00160168" w:rsidRPr="00160168" w:rsidRDefault="00160168" w:rsidP="00160168">
      <w:pPr>
        <w:spacing w:before="120" w:after="0" w:line="240" w:lineRule="auto"/>
        <w:ind w:left="1560" w:hanging="1560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 xml:space="preserve">Укладачі: </w:t>
      </w:r>
    </w:p>
    <w:p w:rsidR="00160168" w:rsidRPr="00160168" w:rsidRDefault="00160168" w:rsidP="00160168">
      <w:pPr>
        <w:spacing w:after="0" w:line="240" w:lineRule="auto"/>
        <w:ind w:left="2268" w:right="-2" w:hanging="2268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uk-UA"/>
        </w:rPr>
        <w:t>Кост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uk-UA"/>
        </w:rPr>
        <w:t>іна </w:t>
      </w:r>
      <w:r w:rsidRPr="0098791A">
        <w:rPr>
          <w:rFonts w:ascii="Times New Roman" w:hAnsi="Times New Roman" w:cs="Times New Roman"/>
          <w:b/>
          <w:sz w:val="24"/>
          <w:szCs w:val="24"/>
          <w:lang w:val="uk-UA"/>
        </w:rPr>
        <w:t>Л.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 </w:t>
      </w:r>
      <w:r w:rsidRPr="0098791A">
        <w:rPr>
          <w:rFonts w:ascii="Times New Roman" w:hAnsi="Times New Roman" w:cs="Times New Roman"/>
          <w:b/>
          <w:sz w:val="24"/>
          <w:szCs w:val="24"/>
          <w:lang w:val="uk-UA"/>
        </w:rPr>
        <w:t>М</w:t>
      </w:r>
      <w:r w:rsidRPr="0098791A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,</w:t>
      </w: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ab/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викладач вищої категорії, викладач-методист Харківського педагогічного фахового коледжу, старший викладач кафедри вокально-хорової підготовки вчителя Комунального закладу </w:t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«Харківська гуманітарно-педагогічна академія» Харківської обласної ради;</w:t>
      </w:r>
    </w:p>
    <w:p w:rsidR="00160168" w:rsidRDefault="00160168" w:rsidP="00160168">
      <w:pPr>
        <w:spacing w:before="120" w:after="0" w:line="240" w:lineRule="auto"/>
        <w:ind w:left="2268" w:hanging="2268"/>
        <w:jc w:val="both"/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  <w:lang w:val="uk-UA"/>
        </w:rPr>
        <w:t>Подд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uk-UA"/>
        </w:rPr>
        <w:t>уда </w:t>
      </w:r>
      <w:r w:rsidRPr="0098791A">
        <w:rPr>
          <w:rFonts w:ascii="Times New Roman" w:hAnsi="Times New Roman" w:cs="Times New Roman"/>
          <w:b/>
          <w:sz w:val="24"/>
          <w:szCs w:val="24"/>
          <w:lang w:val="uk-UA"/>
        </w:rPr>
        <w:t>І.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 </w:t>
      </w:r>
      <w:r w:rsidRPr="0098791A">
        <w:rPr>
          <w:rFonts w:ascii="Times New Roman" w:hAnsi="Times New Roman" w:cs="Times New Roman"/>
          <w:b/>
          <w:sz w:val="24"/>
          <w:szCs w:val="24"/>
          <w:lang w:val="uk-UA"/>
        </w:rPr>
        <w:t>А.</w:t>
      </w: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 w:eastAsia="uk-UA"/>
        </w:rPr>
        <w:tab/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викладач вищої категорії, викладач-методист Харківського педагогічного фахового коледжу, старший викладач кафедри вокально-хорової підготовки вчителя Комунального закладу </w:t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«Харківська гуманітарно-педагогічна академія» Харківської обласної ради</w:t>
      </w:r>
      <w:r w:rsidR="0053570E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;</w:t>
      </w:r>
    </w:p>
    <w:p w:rsidR="00160168" w:rsidRPr="00160168" w:rsidRDefault="00160168" w:rsidP="00DF0B19">
      <w:pPr>
        <w:spacing w:before="120" w:after="0" w:line="240" w:lineRule="auto"/>
        <w:ind w:left="2268" w:hanging="2268"/>
        <w:jc w:val="both"/>
        <w:rPr>
          <w:rFonts w:ascii="Times New Roman" w:hAnsi="Times New Roman" w:cs="Times New Roman"/>
          <w:color w:val="000000"/>
          <w:sz w:val="24"/>
          <w:szCs w:val="24"/>
          <w:lang w:val="uk-UA"/>
        </w:rPr>
      </w:pPr>
      <w:proofErr w:type="spellStart"/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Халє</w:t>
      </w:r>
      <w:proofErr w:type="spellEnd"/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 xml:space="preserve">єва О. В., </w:t>
      </w: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ab/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кандидат мистецтвознавства, доцент, завідувач кафедри вокально-хорової підготовки вчителя Комунального закладу </w:t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«Харківська гуманітарно-педагогічна акад</w:t>
      </w:r>
      <w:r w:rsidR="0053570E">
        <w:rPr>
          <w:rFonts w:ascii="Times New Roman" w:hAnsi="Times New Roman" w:cs="Times New Roman"/>
          <w:color w:val="000000"/>
          <w:sz w:val="24"/>
          <w:szCs w:val="24"/>
          <w:lang w:val="uk-UA" w:eastAsia="uk-UA"/>
        </w:rPr>
        <w:t>емія» Харківської обласної ради.</w:t>
      </w:r>
    </w:p>
    <w:p w:rsidR="00160168" w:rsidRPr="00160168" w:rsidRDefault="00160168" w:rsidP="00160168">
      <w:pPr>
        <w:spacing w:before="120" w:after="0" w:line="240" w:lineRule="auto"/>
        <w:ind w:left="1560" w:hanging="1560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</w:pP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Рецензенти:</w:t>
      </w:r>
    </w:p>
    <w:p w:rsidR="00160168" w:rsidRPr="00B94D3C" w:rsidRDefault="00160168" w:rsidP="00160168">
      <w:pPr>
        <w:spacing w:before="120" w:after="0" w:line="240" w:lineRule="auto"/>
        <w:ind w:left="2268" w:hanging="2268"/>
        <w:jc w:val="both"/>
        <w:outlineLvl w:val="0"/>
        <w:rPr>
          <w:rFonts w:ascii="Segoe UI" w:hAnsi="Segoe UI" w:cs="Segoe UI"/>
          <w:sz w:val="24"/>
          <w:szCs w:val="24"/>
          <w:lang w:val="uk-UA" w:eastAsia="uk-UA"/>
        </w:rPr>
      </w:pPr>
      <w:proofErr w:type="spellStart"/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Іван</w:t>
      </w:r>
      <w:proofErr w:type="spellEnd"/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>ова Ю. М.,</w:t>
      </w:r>
      <w:r w:rsidRPr="00160168">
        <w:rPr>
          <w:rFonts w:ascii="Times New Roman" w:hAnsi="Times New Roman" w:cs="Times New Roman"/>
          <w:b/>
          <w:color w:val="000000"/>
          <w:sz w:val="24"/>
          <w:szCs w:val="24"/>
          <w:lang w:val="uk-UA"/>
        </w:rPr>
        <w:tab/>
      </w:r>
      <w:r w:rsidRPr="00160168">
        <w:rPr>
          <w:rFonts w:ascii="Times New Roman" w:hAnsi="Times New Roman" w:cs="Times New Roman"/>
          <w:color w:val="000000"/>
          <w:sz w:val="24"/>
          <w:szCs w:val="24"/>
          <w:lang w:val="uk-UA"/>
        </w:rPr>
        <w:t xml:space="preserve">кандидат мистецтвознавства, доцент кафедри </w:t>
      </w:r>
      <w:r w:rsidRPr="00B94D3C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хорознавства та хорового диригування </w:t>
      </w:r>
      <w:r w:rsidRPr="00B94D3C">
        <w:rPr>
          <w:rFonts w:ascii="Times New Roman" w:hAnsi="Times New Roman" w:cs="Times New Roman"/>
          <w:sz w:val="24"/>
          <w:szCs w:val="24"/>
          <w:lang w:val="uk-UA" w:eastAsia="uk-UA"/>
        </w:rPr>
        <w:t>Харківської державної академії культури;</w:t>
      </w:r>
    </w:p>
    <w:p w:rsidR="00160168" w:rsidRPr="00B94D3C" w:rsidRDefault="00676029" w:rsidP="009340E4">
      <w:pPr>
        <w:spacing w:after="0" w:line="240" w:lineRule="auto"/>
        <w:ind w:left="2268" w:right="-2" w:hanging="2268"/>
        <w:jc w:val="both"/>
        <w:outlineLvl w:val="0"/>
        <w:rPr>
          <w:rFonts w:ascii="Times New Roman" w:hAnsi="Times New Roman" w:cs="Times New Roman"/>
          <w:sz w:val="24"/>
          <w:szCs w:val="24"/>
          <w:lang w:val="uk-UA" w:eastAsia="uk-UA"/>
        </w:rPr>
      </w:pPr>
      <w:proofErr w:type="spellStart"/>
      <w:r w:rsidRPr="00B94D3C">
        <w:rPr>
          <w:rFonts w:ascii="Times New Roman" w:hAnsi="Times New Roman" w:cs="Times New Roman"/>
          <w:b/>
          <w:sz w:val="24"/>
          <w:szCs w:val="24"/>
          <w:lang w:val="uk-UA"/>
        </w:rPr>
        <w:t>Цехм</w:t>
      </w:r>
      <w:proofErr w:type="spellEnd"/>
      <w:r w:rsidRPr="00B94D3C">
        <w:rPr>
          <w:rFonts w:ascii="Times New Roman" w:hAnsi="Times New Roman" w:cs="Times New Roman"/>
          <w:b/>
          <w:sz w:val="24"/>
          <w:szCs w:val="24"/>
          <w:lang w:val="uk-UA"/>
        </w:rPr>
        <w:t>істро О. В.</w:t>
      </w:r>
      <w:r w:rsidR="00160168" w:rsidRPr="00B94D3C">
        <w:rPr>
          <w:rFonts w:ascii="Times New Roman" w:hAnsi="Times New Roman" w:cs="Times New Roman"/>
          <w:b/>
          <w:bCs/>
          <w:sz w:val="24"/>
          <w:szCs w:val="24"/>
          <w:lang w:val="uk-UA" w:eastAsia="uk-UA"/>
        </w:rPr>
        <w:tab/>
      </w:r>
      <w:r w:rsidR="00AF3DA3" w:rsidRPr="00B94D3C">
        <w:rPr>
          <w:rFonts w:ascii="Times New Roman" w:hAnsi="Times New Roman" w:cs="Times New Roman"/>
          <w:sz w:val="24"/>
          <w:szCs w:val="24"/>
          <w:lang w:val="uk-UA" w:eastAsia="uk-UA"/>
        </w:rPr>
        <w:t>кандидат мистецтвознавства,</w:t>
      </w:r>
      <w:r w:rsidRPr="00B94D3C">
        <w:rPr>
          <w:rFonts w:ascii="Times New Roman" w:hAnsi="Times New Roman" w:cs="Times New Roman"/>
          <w:sz w:val="24"/>
          <w:szCs w:val="24"/>
          <w:lang w:val="uk-UA" w:eastAsia="uk-UA"/>
        </w:rPr>
        <w:t xml:space="preserve"> старший викладач кафедри вокально-хорової підготовки вчителя Комунального закладу «Харківська гуманітарно-педагогічна академія» Харківської обласної ради.</w:t>
      </w:r>
    </w:p>
    <w:p w:rsidR="009340E4" w:rsidRPr="00B94D3C" w:rsidRDefault="009340E4" w:rsidP="009340E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9340E4" w:rsidRPr="00B94D3C" w:rsidRDefault="0029673D" w:rsidP="00160E35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Х 80 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Хорова поезія </w:t>
      </w:r>
      <w:r w:rsidR="0053570E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Т. Г. 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Шевченка</w:t>
      </w:r>
      <w:r w:rsidRPr="00B94D3C">
        <w:rPr>
          <w:rFonts w:ascii="Times New Roman" w:hAnsi="Times New Roman" w:cs="Times New Roman"/>
          <w:sz w:val="24"/>
          <w:szCs w:val="24"/>
          <w:lang w:val="uk-UA"/>
        </w:rPr>
        <w:t>: метод. рекомендації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 / укладачі: </w:t>
      </w:r>
      <w:proofErr w:type="spellStart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Л. М. Кост</w:t>
      </w:r>
      <w:proofErr w:type="spellEnd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іна, </w:t>
      </w:r>
      <w:proofErr w:type="spellStart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І. А. Подд</w:t>
      </w:r>
      <w:proofErr w:type="spellEnd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уда, </w:t>
      </w:r>
      <w:proofErr w:type="spellStart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О. В. Халє</w:t>
      </w:r>
      <w:proofErr w:type="spellEnd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єва; Харківський педагогічний фаховий коледж Комунального закладу «Харківська гуманітарно-педагогічна академі</w:t>
      </w:r>
      <w:r w:rsidR="0053570E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я» Харківської обласної ради. 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Харків: ФОП </w:t>
      </w:r>
      <w:proofErr w:type="spellStart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Половінченко</w:t>
      </w:r>
      <w:proofErr w:type="spellEnd"/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 О. В., 2021. </w:t>
      </w:r>
      <w:r w:rsidR="004802C9" w:rsidRPr="00B94D3C">
        <w:rPr>
          <w:rFonts w:ascii="Times New Roman" w:hAnsi="Times New Roman" w:cs="Times New Roman"/>
          <w:sz w:val="24"/>
          <w:szCs w:val="24"/>
          <w:lang w:val="uk-UA"/>
        </w:rPr>
        <w:t>9</w:t>
      </w:r>
      <w:r w:rsidR="00B94D3C">
        <w:rPr>
          <w:rFonts w:ascii="Times New Roman" w:hAnsi="Times New Roman" w:cs="Times New Roman"/>
          <w:sz w:val="24"/>
          <w:szCs w:val="24"/>
          <w:lang w:val="uk-UA"/>
        </w:rPr>
        <w:t>3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 с.</w:t>
      </w:r>
      <w:r w:rsidR="0053570E" w:rsidRPr="00B94D3C">
        <w:rPr>
          <w:rFonts w:ascii="Times New Roman" w:hAnsi="Times New Roman" w:cs="Times New Roman"/>
          <w:sz w:val="24"/>
          <w:szCs w:val="24"/>
          <w:lang w:val="uk-UA"/>
        </w:rPr>
        <w:t xml:space="preserve">; </w:t>
      </w:r>
      <w:r w:rsidR="00160E35" w:rsidRPr="00B94D3C">
        <w:rPr>
          <w:rFonts w:ascii="Times New Roman" w:hAnsi="Times New Roman" w:cs="Times New Roman"/>
          <w:sz w:val="24"/>
          <w:szCs w:val="24"/>
          <w:lang w:val="uk-UA"/>
        </w:rPr>
        <w:t>ноти.</w:t>
      </w:r>
    </w:p>
    <w:p w:rsidR="009340E4" w:rsidRPr="00B94D3C" w:rsidRDefault="009340E4" w:rsidP="00160E35">
      <w:pPr>
        <w:spacing w:after="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626FEE" w:rsidRPr="00B94D3C" w:rsidRDefault="00482B70" w:rsidP="009340E4">
      <w:pPr>
        <w:spacing w:after="0"/>
        <w:ind w:firstLine="708"/>
        <w:jc w:val="both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>Методичні рекомендації</w:t>
      </w:r>
      <w:r w:rsidR="00676029" w:rsidRPr="00B94D3C">
        <w:rPr>
          <w:rFonts w:ascii="Times New Roman" w:hAnsi="Times New Roman" w:cs="Times New Roman"/>
          <w:i/>
          <w:lang w:val="uk-UA"/>
        </w:rPr>
        <w:t xml:space="preserve"> «Хорова поезія </w:t>
      </w:r>
      <w:proofErr w:type="spellStart"/>
      <w:r w:rsidR="00676029" w:rsidRPr="00B94D3C">
        <w:rPr>
          <w:rFonts w:ascii="Times New Roman" w:hAnsi="Times New Roman" w:cs="Times New Roman"/>
          <w:i/>
          <w:lang w:val="uk-UA"/>
        </w:rPr>
        <w:t>Т. Г. Шевче</w:t>
      </w:r>
      <w:proofErr w:type="spellEnd"/>
      <w:r w:rsidR="00676029" w:rsidRPr="00B94D3C">
        <w:rPr>
          <w:rFonts w:ascii="Times New Roman" w:hAnsi="Times New Roman" w:cs="Times New Roman"/>
          <w:i/>
          <w:lang w:val="uk-UA"/>
        </w:rPr>
        <w:t xml:space="preserve">нка» </w:t>
      </w:r>
      <w:r w:rsidR="00AF3DA3" w:rsidRPr="00B94D3C">
        <w:rPr>
          <w:rFonts w:ascii="Times New Roman" w:hAnsi="Times New Roman" w:cs="Times New Roman"/>
          <w:i/>
          <w:lang w:val="uk-UA"/>
        </w:rPr>
        <w:t>укладені відповідно</w:t>
      </w:r>
      <w:r w:rsidR="00676029" w:rsidRPr="00B94D3C">
        <w:rPr>
          <w:rFonts w:ascii="Times New Roman" w:hAnsi="Times New Roman" w:cs="Times New Roman"/>
          <w:i/>
          <w:lang w:val="uk-UA"/>
        </w:rPr>
        <w:t xml:space="preserve"> до програмних вимог дисципліни «Диригування» та присвячені 20</w:t>
      </w:r>
      <w:r w:rsidR="0090005B" w:rsidRPr="00B94D3C">
        <w:rPr>
          <w:rFonts w:ascii="Times New Roman" w:hAnsi="Times New Roman" w:cs="Times New Roman"/>
          <w:i/>
          <w:lang w:val="uk-UA"/>
        </w:rPr>
        <w:t>5</w:t>
      </w:r>
      <w:r w:rsidR="009340E4" w:rsidRPr="00B94D3C">
        <w:rPr>
          <w:rFonts w:ascii="Times New Roman" w:hAnsi="Times New Roman" w:cs="Times New Roman"/>
          <w:i/>
          <w:lang w:val="uk-UA"/>
        </w:rPr>
        <w:t xml:space="preserve">-річчю від </w:t>
      </w:r>
      <w:r w:rsidR="00676029" w:rsidRPr="00B94D3C">
        <w:rPr>
          <w:rFonts w:ascii="Times New Roman" w:hAnsi="Times New Roman" w:cs="Times New Roman"/>
          <w:i/>
          <w:lang w:val="uk-UA"/>
        </w:rPr>
        <w:t xml:space="preserve">дня народження великого українського поета, розкривають основні аспекти мовно-національної культури в контексті музичної інтерпретації творчості </w:t>
      </w:r>
      <w:proofErr w:type="spellStart"/>
      <w:r w:rsidR="00676029" w:rsidRPr="00B94D3C">
        <w:rPr>
          <w:rFonts w:ascii="Times New Roman" w:hAnsi="Times New Roman" w:cs="Times New Roman"/>
          <w:i/>
          <w:lang w:val="uk-UA"/>
        </w:rPr>
        <w:t>Т. Г. Шевче</w:t>
      </w:r>
      <w:proofErr w:type="spellEnd"/>
      <w:r w:rsidR="00676029" w:rsidRPr="00B94D3C">
        <w:rPr>
          <w:rFonts w:ascii="Times New Roman" w:hAnsi="Times New Roman" w:cs="Times New Roman"/>
          <w:i/>
          <w:lang w:val="uk-UA"/>
        </w:rPr>
        <w:t xml:space="preserve">нка. </w:t>
      </w:r>
      <w:r w:rsidR="00626FEE" w:rsidRPr="00B94D3C">
        <w:rPr>
          <w:rFonts w:ascii="Times New Roman" w:hAnsi="Times New Roman" w:cs="Times New Roman"/>
          <w:i/>
          <w:lang w:val="uk-UA"/>
        </w:rPr>
        <w:t>Робота «Хорова поезія</w:t>
      </w:r>
      <w:r w:rsidR="009340E4" w:rsidRPr="00B94D3C">
        <w:rPr>
          <w:rFonts w:ascii="Times New Roman" w:hAnsi="Times New Roman" w:cs="Times New Roman"/>
          <w:i/>
          <w:lang w:val="uk-UA"/>
        </w:rPr>
        <w:t xml:space="preserve"> </w:t>
      </w:r>
      <w:proofErr w:type="spellStart"/>
      <w:r w:rsidR="009340E4" w:rsidRPr="00B94D3C">
        <w:rPr>
          <w:rFonts w:ascii="Times New Roman" w:hAnsi="Times New Roman" w:cs="Times New Roman"/>
          <w:i/>
          <w:lang w:val="uk-UA"/>
        </w:rPr>
        <w:t>Т. Г. Шевче</w:t>
      </w:r>
      <w:proofErr w:type="spellEnd"/>
      <w:r w:rsidR="009340E4" w:rsidRPr="00B94D3C">
        <w:rPr>
          <w:rFonts w:ascii="Times New Roman" w:hAnsi="Times New Roman" w:cs="Times New Roman"/>
          <w:i/>
          <w:lang w:val="uk-UA"/>
        </w:rPr>
        <w:t xml:space="preserve">нка» </w:t>
      </w:r>
      <w:r w:rsidR="008A5375" w:rsidRPr="00B94D3C">
        <w:rPr>
          <w:rFonts w:ascii="Times New Roman" w:hAnsi="Times New Roman" w:cs="Times New Roman"/>
          <w:i/>
          <w:lang w:val="uk-UA"/>
        </w:rPr>
        <w:t>створена</w:t>
      </w:r>
      <w:r w:rsidR="004B1041" w:rsidRPr="00B94D3C">
        <w:rPr>
          <w:rFonts w:ascii="Times New Roman" w:hAnsi="Times New Roman" w:cs="Times New Roman"/>
          <w:i/>
          <w:lang w:val="uk-UA"/>
        </w:rPr>
        <w:t xml:space="preserve"> відповідно</w:t>
      </w:r>
      <w:r w:rsidR="00DF0B19" w:rsidRPr="00B94D3C">
        <w:rPr>
          <w:rFonts w:ascii="Times New Roman" w:hAnsi="Times New Roman" w:cs="Times New Roman"/>
          <w:i/>
          <w:lang w:val="uk-UA"/>
        </w:rPr>
        <w:t xml:space="preserve"> </w:t>
      </w:r>
      <w:r w:rsidR="0053570E" w:rsidRPr="00B94D3C">
        <w:rPr>
          <w:rFonts w:ascii="Times New Roman" w:hAnsi="Times New Roman" w:cs="Times New Roman"/>
          <w:i/>
          <w:lang w:val="uk-UA"/>
        </w:rPr>
        <w:t xml:space="preserve">до </w:t>
      </w:r>
      <w:r w:rsidR="00DF0B19" w:rsidRPr="00B94D3C">
        <w:rPr>
          <w:rFonts w:ascii="Times New Roman" w:hAnsi="Times New Roman" w:cs="Times New Roman"/>
          <w:i/>
          <w:lang w:val="uk-UA"/>
        </w:rPr>
        <w:t>освітньо-професійної програми підготовки фахівців зі спеціальності Середня освіта (Музичне мистецтво) за освітніми рівнями «молодший бакалавр», «</w:t>
      </w:r>
      <w:proofErr w:type="spellStart"/>
      <w:r w:rsidR="00DF0B19" w:rsidRPr="00B94D3C">
        <w:rPr>
          <w:rFonts w:ascii="Times New Roman" w:hAnsi="Times New Roman" w:cs="Times New Roman"/>
          <w:i/>
          <w:lang w:val="uk-UA"/>
        </w:rPr>
        <w:t>бакалавр</w:t>
      </w:r>
      <w:proofErr w:type="spellEnd"/>
      <w:r w:rsidR="00DF0B19" w:rsidRPr="00B94D3C">
        <w:rPr>
          <w:rFonts w:ascii="Times New Roman" w:hAnsi="Times New Roman" w:cs="Times New Roman"/>
          <w:i/>
          <w:lang w:val="uk-UA"/>
        </w:rPr>
        <w:t>».</w:t>
      </w:r>
    </w:p>
    <w:p w:rsidR="00676029" w:rsidRPr="00B94D3C" w:rsidRDefault="00676029" w:rsidP="00676029">
      <w:pPr>
        <w:spacing w:after="0"/>
        <w:ind w:firstLine="708"/>
        <w:jc w:val="both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 xml:space="preserve">Включені у збірку твори українських </w:t>
      </w:r>
      <w:r w:rsidR="0053570E" w:rsidRPr="00B94D3C">
        <w:rPr>
          <w:rFonts w:ascii="Times New Roman" w:hAnsi="Times New Roman" w:cs="Times New Roman"/>
          <w:i/>
          <w:lang w:val="uk-UA"/>
        </w:rPr>
        <w:t xml:space="preserve">композиторів на </w:t>
      </w:r>
      <w:r w:rsidRPr="00B94D3C">
        <w:rPr>
          <w:rFonts w:ascii="Times New Roman" w:hAnsi="Times New Roman" w:cs="Times New Roman"/>
          <w:i/>
          <w:lang w:val="uk-UA"/>
        </w:rPr>
        <w:t>сло</w:t>
      </w:r>
      <w:r w:rsidR="009340E4" w:rsidRPr="00B94D3C">
        <w:rPr>
          <w:rFonts w:ascii="Times New Roman" w:hAnsi="Times New Roman" w:cs="Times New Roman"/>
          <w:i/>
          <w:lang w:val="uk-UA"/>
        </w:rPr>
        <w:t xml:space="preserve">ва </w:t>
      </w:r>
      <w:proofErr w:type="spellStart"/>
      <w:r w:rsidR="009340E4" w:rsidRPr="00B94D3C">
        <w:rPr>
          <w:rFonts w:ascii="Times New Roman" w:hAnsi="Times New Roman" w:cs="Times New Roman"/>
          <w:i/>
          <w:lang w:val="uk-UA"/>
        </w:rPr>
        <w:t>Т. Г. Шевче</w:t>
      </w:r>
      <w:proofErr w:type="spellEnd"/>
      <w:r w:rsidR="009340E4" w:rsidRPr="00B94D3C">
        <w:rPr>
          <w:rFonts w:ascii="Times New Roman" w:hAnsi="Times New Roman" w:cs="Times New Roman"/>
          <w:i/>
          <w:lang w:val="uk-UA"/>
        </w:rPr>
        <w:t xml:space="preserve">нка, </w:t>
      </w:r>
      <w:r w:rsidR="004B1041" w:rsidRPr="00B94D3C">
        <w:rPr>
          <w:rFonts w:ascii="Times New Roman" w:hAnsi="Times New Roman" w:cs="Times New Roman"/>
          <w:i/>
          <w:lang w:val="uk-UA"/>
        </w:rPr>
        <w:t xml:space="preserve">що </w:t>
      </w:r>
      <w:r w:rsidR="009340E4" w:rsidRPr="00B94D3C">
        <w:rPr>
          <w:rFonts w:ascii="Times New Roman" w:hAnsi="Times New Roman" w:cs="Times New Roman"/>
          <w:i/>
          <w:lang w:val="uk-UA"/>
        </w:rPr>
        <w:t>написані для </w:t>
      </w:r>
      <w:r w:rsidRPr="00B94D3C">
        <w:rPr>
          <w:rFonts w:ascii="Times New Roman" w:hAnsi="Times New Roman" w:cs="Times New Roman"/>
          <w:i/>
          <w:lang w:val="uk-UA"/>
        </w:rPr>
        <w:t xml:space="preserve">дитячого, жіночого складів хору, можуть використовуватись </w:t>
      </w:r>
      <w:r w:rsidR="004B1041" w:rsidRPr="00B94D3C">
        <w:rPr>
          <w:rFonts w:ascii="Times New Roman" w:hAnsi="Times New Roman" w:cs="Times New Roman"/>
          <w:i/>
          <w:lang w:val="uk-UA"/>
        </w:rPr>
        <w:t xml:space="preserve">майбутніми вчителями музичного мистецтва в освітньому процесі, </w:t>
      </w:r>
      <w:r w:rsidR="00626FEE" w:rsidRPr="00B94D3C">
        <w:rPr>
          <w:rFonts w:ascii="Times New Roman" w:hAnsi="Times New Roman" w:cs="Times New Roman"/>
          <w:i/>
          <w:lang w:val="uk-UA"/>
        </w:rPr>
        <w:t xml:space="preserve">під час виробничої практики, а також </w:t>
      </w:r>
      <w:r w:rsidR="004B1041" w:rsidRPr="00B94D3C">
        <w:rPr>
          <w:rFonts w:ascii="Times New Roman" w:hAnsi="Times New Roman" w:cs="Times New Roman"/>
          <w:i/>
          <w:lang w:val="uk-UA"/>
        </w:rPr>
        <w:t>практикуючими фахівцями ЗЗСО</w:t>
      </w:r>
      <w:r w:rsidR="00626FEE" w:rsidRPr="00B94D3C">
        <w:rPr>
          <w:rFonts w:ascii="Times New Roman" w:hAnsi="Times New Roman" w:cs="Times New Roman"/>
          <w:i/>
          <w:lang w:val="uk-UA"/>
        </w:rPr>
        <w:t>.</w:t>
      </w:r>
    </w:p>
    <w:p w:rsidR="0029673D" w:rsidRPr="00B94D3C" w:rsidRDefault="00160168" w:rsidP="0029673D">
      <w:pPr>
        <w:spacing w:after="0" w:line="240" w:lineRule="auto"/>
        <w:ind w:left="5760"/>
        <w:rPr>
          <w:rFonts w:ascii="Times New Roman" w:hAnsi="Times New Roman" w:cs="Times New Roman"/>
          <w:sz w:val="20"/>
          <w:szCs w:val="20"/>
          <w:lang w:val="uk-UA"/>
        </w:rPr>
      </w:pPr>
      <w:proofErr w:type="gramStart"/>
      <w:r w:rsidRPr="00B94D3C">
        <w:rPr>
          <w:rFonts w:ascii="Times New Roman" w:hAnsi="Times New Roman" w:cs="Times New Roman"/>
          <w:sz w:val="20"/>
          <w:szCs w:val="20"/>
        </w:rPr>
        <w:t xml:space="preserve">УДК </w:t>
      </w:r>
      <w:r w:rsidR="0029673D" w:rsidRPr="00B94D3C">
        <w:rPr>
          <w:rFonts w:ascii="Times New Roman" w:hAnsi="Times New Roman" w:cs="Times New Roman"/>
          <w:sz w:val="20"/>
          <w:szCs w:val="20"/>
        </w:rPr>
        <w:t> 378.016</w:t>
      </w:r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>: [</w:t>
      </w:r>
      <w:r w:rsidR="0029673D" w:rsidRPr="00B94D3C">
        <w:rPr>
          <w:rFonts w:ascii="Times New Roman" w:hAnsi="Times New Roman" w:cs="Times New Roman"/>
          <w:sz w:val="20"/>
          <w:szCs w:val="20"/>
        </w:rPr>
        <w:t>78</w:t>
      </w:r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>4</w:t>
      </w:r>
      <w:r w:rsidR="0029673D" w:rsidRPr="00B94D3C">
        <w:rPr>
          <w:rFonts w:ascii="Times New Roman" w:hAnsi="Times New Roman" w:cs="Times New Roman"/>
          <w:sz w:val="20"/>
          <w:szCs w:val="20"/>
        </w:rPr>
        <w:t>.1</w:t>
      </w:r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 xml:space="preserve">:82 – 1 </w:t>
      </w:r>
      <w:proofErr w:type="spellStart"/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>Шевч</w:t>
      </w:r>
      <w:proofErr w:type="spellEnd"/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>. (0</w:t>
      </w:r>
      <w:r w:rsidR="0029673D" w:rsidRPr="00B94D3C">
        <w:rPr>
          <w:rFonts w:ascii="Times New Roman" w:hAnsi="Times New Roman" w:cs="Times New Roman"/>
          <w:sz w:val="20"/>
          <w:szCs w:val="20"/>
        </w:rPr>
        <w:t>7</w:t>
      </w:r>
      <w:r w:rsidR="0029673D" w:rsidRPr="00B94D3C">
        <w:rPr>
          <w:rFonts w:ascii="Times New Roman" w:hAnsi="Times New Roman" w:cs="Times New Roman"/>
          <w:sz w:val="20"/>
          <w:szCs w:val="20"/>
          <w:lang w:val="uk-UA"/>
        </w:rPr>
        <w:t>2</w:t>
      </w:r>
      <w:r w:rsidR="0029673D" w:rsidRPr="00B94D3C">
        <w:rPr>
          <w:rFonts w:ascii="Times New Roman" w:hAnsi="Times New Roman" w:cs="Times New Roman"/>
          <w:sz w:val="20"/>
          <w:szCs w:val="20"/>
        </w:rPr>
        <w:t>)</w:t>
      </w:r>
      <w:proofErr w:type="gramEnd"/>
    </w:p>
    <w:p w:rsidR="00160168" w:rsidRPr="00B94D3C" w:rsidRDefault="00160168" w:rsidP="0029673D">
      <w:pPr>
        <w:spacing w:after="0" w:line="240" w:lineRule="auto"/>
        <w:ind w:left="5760"/>
        <w:rPr>
          <w:rFonts w:ascii="Times New Roman" w:hAnsi="Times New Roman" w:cs="Times New Roman"/>
          <w:sz w:val="20"/>
          <w:szCs w:val="20"/>
        </w:rPr>
      </w:pPr>
    </w:p>
    <w:p w:rsidR="00160168" w:rsidRPr="00B94D3C" w:rsidRDefault="00160168" w:rsidP="00160168">
      <w:pPr>
        <w:spacing w:after="0" w:line="240" w:lineRule="auto"/>
        <w:ind w:hanging="142"/>
        <w:jc w:val="center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>Затверджено на засіданні науково-методичної ради</w:t>
      </w:r>
    </w:p>
    <w:p w:rsidR="00160168" w:rsidRPr="00B94D3C" w:rsidRDefault="00160168" w:rsidP="00160168">
      <w:pPr>
        <w:spacing w:after="0" w:line="240" w:lineRule="auto"/>
        <w:ind w:hanging="142"/>
        <w:jc w:val="center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>Комунального закладу «Харківська гуманітарно-педагогічна академія» Харківської обласної ради</w:t>
      </w:r>
    </w:p>
    <w:p w:rsidR="00160168" w:rsidRPr="00B94D3C" w:rsidRDefault="004802C9" w:rsidP="009340E4">
      <w:pPr>
        <w:spacing w:after="0" w:line="240" w:lineRule="auto"/>
        <w:ind w:hanging="142"/>
        <w:jc w:val="center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>Протокол №</w:t>
      </w:r>
      <w:r w:rsidR="0053570E" w:rsidRPr="00B94D3C">
        <w:rPr>
          <w:rFonts w:ascii="Times New Roman" w:hAnsi="Times New Roman" w:cs="Times New Roman"/>
          <w:i/>
          <w:lang w:val="uk-UA"/>
        </w:rPr>
        <w:t xml:space="preserve"> </w:t>
      </w:r>
      <w:r w:rsidR="001B5930">
        <w:rPr>
          <w:rFonts w:ascii="Times New Roman" w:hAnsi="Times New Roman" w:cs="Times New Roman"/>
          <w:i/>
          <w:lang w:val="uk-UA"/>
        </w:rPr>
        <w:t>3 від 10 жовтня</w:t>
      </w:r>
      <w:r w:rsidR="00160168" w:rsidRPr="00B94D3C">
        <w:rPr>
          <w:rFonts w:ascii="Times New Roman" w:hAnsi="Times New Roman" w:cs="Times New Roman"/>
          <w:i/>
          <w:lang w:val="uk-UA"/>
        </w:rPr>
        <w:t xml:space="preserve"> 20</w:t>
      </w:r>
      <w:r w:rsidRPr="00B94D3C">
        <w:rPr>
          <w:rFonts w:ascii="Times New Roman" w:hAnsi="Times New Roman" w:cs="Times New Roman"/>
          <w:i/>
        </w:rPr>
        <w:t>21</w:t>
      </w:r>
      <w:r w:rsidR="00160168" w:rsidRPr="00B94D3C">
        <w:rPr>
          <w:rFonts w:ascii="Times New Roman" w:hAnsi="Times New Roman" w:cs="Times New Roman"/>
          <w:i/>
          <w:lang w:val="uk-UA"/>
        </w:rPr>
        <w:t xml:space="preserve"> р.</w:t>
      </w:r>
    </w:p>
    <w:p w:rsidR="00160168" w:rsidRPr="00B94D3C" w:rsidRDefault="009340E4" w:rsidP="00160168">
      <w:pPr>
        <w:spacing w:after="0" w:line="240" w:lineRule="auto"/>
        <w:ind w:firstLine="6663"/>
        <w:jc w:val="center"/>
        <w:rPr>
          <w:rFonts w:ascii="Times New Roman" w:hAnsi="Times New Roman" w:cs="Times New Roman"/>
          <w:i/>
          <w:lang w:val="uk-UA"/>
        </w:rPr>
      </w:pPr>
      <w:r w:rsidRPr="00B94D3C">
        <w:rPr>
          <w:rFonts w:ascii="Times New Roman" w:hAnsi="Times New Roman" w:cs="Times New Roman"/>
          <w:i/>
          <w:lang w:val="uk-UA"/>
        </w:rPr>
        <w:t>©ХГПА, 2021</w:t>
      </w:r>
    </w:p>
    <w:p w:rsidR="00160168" w:rsidRPr="00B94D3C" w:rsidRDefault="009340E4" w:rsidP="00160168">
      <w:pPr>
        <w:spacing w:after="0" w:line="240" w:lineRule="auto"/>
        <w:ind w:left="5040" w:firstLine="2615"/>
        <w:rPr>
          <w:rFonts w:ascii="Times New Roman" w:hAnsi="Times New Roman" w:cs="Times New Roman"/>
          <w:i/>
          <w:lang w:val="uk-UA"/>
        </w:rPr>
      </w:pPr>
      <w:proofErr w:type="spellStart"/>
      <w:r w:rsidRPr="00B94D3C">
        <w:rPr>
          <w:rFonts w:ascii="Times New Roman" w:hAnsi="Times New Roman" w:cs="Times New Roman"/>
          <w:i/>
          <w:lang w:val="uk-UA"/>
        </w:rPr>
        <w:t>Костіна</w:t>
      </w:r>
      <w:proofErr w:type="spellEnd"/>
      <w:r w:rsidRPr="00B94D3C">
        <w:rPr>
          <w:rFonts w:ascii="Times New Roman" w:hAnsi="Times New Roman" w:cs="Times New Roman"/>
          <w:i/>
          <w:lang w:val="uk-UA"/>
        </w:rPr>
        <w:t xml:space="preserve"> Л. М.,</w:t>
      </w:r>
    </w:p>
    <w:p w:rsidR="00160168" w:rsidRPr="00B94D3C" w:rsidRDefault="009340E4" w:rsidP="00160168">
      <w:pPr>
        <w:spacing w:after="0" w:line="240" w:lineRule="auto"/>
        <w:ind w:left="5040" w:firstLine="2615"/>
        <w:rPr>
          <w:rFonts w:ascii="Times New Roman" w:hAnsi="Times New Roman" w:cs="Times New Roman"/>
          <w:i/>
          <w:lang w:val="uk-UA"/>
        </w:rPr>
      </w:pPr>
      <w:proofErr w:type="spellStart"/>
      <w:r w:rsidRPr="00B94D3C">
        <w:rPr>
          <w:rFonts w:ascii="Times New Roman" w:hAnsi="Times New Roman" w:cs="Times New Roman"/>
          <w:i/>
        </w:rPr>
        <w:t>Поддуда</w:t>
      </w:r>
      <w:proofErr w:type="spellEnd"/>
      <w:r w:rsidRPr="00B94D3C">
        <w:rPr>
          <w:rFonts w:ascii="Times New Roman" w:hAnsi="Times New Roman" w:cs="Times New Roman"/>
          <w:i/>
        </w:rPr>
        <w:t xml:space="preserve"> І. </w:t>
      </w:r>
      <w:r w:rsidRPr="00B94D3C">
        <w:rPr>
          <w:rFonts w:ascii="Times New Roman" w:hAnsi="Times New Roman" w:cs="Times New Roman"/>
          <w:i/>
          <w:lang w:val="uk-UA"/>
        </w:rPr>
        <w:t>А.</w:t>
      </w:r>
      <w:r w:rsidR="00160168" w:rsidRPr="00B94D3C">
        <w:rPr>
          <w:rFonts w:ascii="Times New Roman" w:hAnsi="Times New Roman" w:cs="Times New Roman"/>
          <w:i/>
        </w:rPr>
        <w:t>,</w:t>
      </w:r>
    </w:p>
    <w:p w:rsidR="00B3199D" w:rsidRPr="00B94D3C" w:rsidRDefault="009340E4" w:rsidP="009340E4">
      <w:pPr>
        <w:spacing w:after="0" w:line="240" w:lineRule="auto"/>
        <w:ind w:left="5040" w:firstLine="2615"/>
        <w:rPr>
          <w:rFonts w:ascii="Times New Roman" w:hAnsi="Times New Roman" w:cs="Times New Roman"/>
          <w:i/>
          <w:lang w:val="uk-UA"/>
        </w:rPr>
      </w:pPr>
      <w:proofErr w:type="spellStart"/>
      <w:r w:rsidRPr="00B94D3C">
        <w:rPr>
          <w:rFonts w:ascii="Times New Roman" w:hAnsi="Times New Roman" w:cs="Times New Roman"/>
          <w:i/>
          <w:lang w:val="uk-UA"/>
        </w:rPr>
        <w:t>Халєєва</w:t>
      </w:r>
      <w:proofErr w:type="spellEnd"/>
      <w:r w:rsidRPr="00B94D3C">
        <w:rPr>
          <w:rFonts w:ascii="Times New Roman" w:hAnsi="Times New Roman" w:cs="Times New Roman"/>
          <w:i/>
          <w:lang w:val="uk-UA"/>
        </w:rPr>
        <w:t xml:space="preserve"> О. В</w:t>
      </w:r>
      <w:r w:rsidR="0053570E" w:rsidRPr="00B94D3C">
        <w:rPr>
          <w:rFonts w:ascii="Times New Roman" w:hAnsi="Times New Roman" w:cs="Times New Roman"/>
          <w:i/>
          <w:lang w:val="uk-UA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644"/>
      </w:tblGrid>
      <w:tr w:rsidR="009340E4" w:rsidTr="00AB2324">
        <w:tc>
          <w:tcPr>
            <w:tcW w:w="9039" w:type="dxa"/>
          </w:tcPr>
          <w:p w:rsidR="007D1F24" w:rsidRDefault="007D1F24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lastRenderedPageBreak/>
              <w:t>ЗМІСТ</w:t>
            </w:r>
          </w:p>
          <w:p w:rsidR="009340E4" w:rsidRDefault="007D1F24" w:rsidP="00B1744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D505C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ПЕРЕДМОВА</w:t>
            </w:r>
          </w:p>
          <w:p w:rsidR="00BD2E20" w:rsidRPr="00BD2E20" w:rsidRDefault="00BD2E20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РОЗДІЛ </w:t>
            </w:r>
            <w:r w:rsidRPr="007D1F2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1.</w:t>
            </w:r>
            <w:r w:rsidR="0053570E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Постать Т. Шевченка в українському хоровому мистецтві</w:t>
            </w:r>
          </w:p>
          <w:p w:rsidR="007D1F24" w:rsidRPr="00AB2324" w:rsidRDefault="007D1F24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</w:t>
            </w:r>
            <w:r w:rsidR="00BD2E20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 1.</w:t>
            </w:r>
            <w:r w:rsidR="0053570E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BD2E20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Життя і творчість Т.</w:t>
            </w:r>
            <w:r w:rsidR="000F5837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 Шевченка</w:t>
            </w:r>
          </w:p>
          <w:p w:rsidR="00AB2324" w:rsidRDefault="00DF0B19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Питання та завдання для самоконтролю</w:t>
            </w:r>
          </w:p>
          <w:p w:rsidR="000F5837" w:rsidRPr="00AB2324" w:rsidRDefault="00BD2E20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1. </w:t>
            </w:r>
            <w:r w:rsidR="000F5837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2.</w:t>
            </w:r>
            <w:r w:rsidR="0053570E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Музика в житті Т. </w:t>
            </w:r>
            <w:r w:rsidR="000F5837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Шевченка</w:t>
            </w:r>
          </w:p>
          <w:p w:rsidR="00F52B8D" w:rsidRPr="00AB2324" w:rsidRDefault="00F52B8D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Питання та завдання для самоконтролю</w:t>
            </w:r>
          </w:p>
          <w:p w:rsidR="000F5837" w:rsidRPr="00AB2324" w:rsidRDefault="00BD2E20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1. </w:t>
            </w:r>
            <w:r w:rsidR="000F5837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3.</w:t>
            </w:r>
            <w:r w:rsid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="000F5837" w:rsidRPr="00AB232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Сучасна хорова Шевченкіана</w:t>
            </w:r>
          </w:p>
          <w:p w:rsidR="00F52B8D" w:rsidRPr="00F52B8D" w:rsidRDefault="00F52B8D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52B8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Питан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ня та завдання для самоконтролю</w:t>
            </w:r>
          </w:p>
          <w:p w:rsidR="000F5837" w:rsidRDefault="00F52B8D" w:rsidP="00B1744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РОЗДІЛ</w:t>
            </w:r>
            <w:r w:rsidR="0053570E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</w:t>
            </w:r>
            <w:r w:rsidR="00BD2E20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2.</w:t>
            </w:r>
            <w:r w:rsidR="000F5837" w:rsidRPr="000F5837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Хорові твори на слова Т. Шевченка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:lang w:val="uk-UA"/>
              </w:rPr>
            </w:pPr>
            <w:r w:rsidRPr="000F583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:lang w:val="uk-UA"/>
              </w:rPr>
              <w:t>Методичні рекомендації до вивчення хорових творів</w:t>
            </w:r>
          </w:p>
          <w:p w:rsidR="000F5837" w:rsidRP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u w:val="single"/>
                <w:lang w:val="uk-UA"/>
              </w:rPr>
            </w:pPr>
            <w:proofErr w:type="spellStart"/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Учітеся</w:t>
            </w:r>
            <w:proofErr w:type="spellEnd"/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, брати мої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Музика А.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Кос-Анатольського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Садок вишнев</w:t>
            </w:r>
            <w:r w:rsid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и</w:t>
            </w: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й коло хати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Музика Я.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Степ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ового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Зацвіла в долині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Музика Б.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Філь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ц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У перетику ходила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Музика Л.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Ревуцького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Закувала зозуленька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Музика </w:t>
            </w:r>
            <w:proofErr w:type="spellStart"/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Ф.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Надене</w:t>
            </w:r>
            <w:proofErr w:type="spellEnd"/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нка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0F5837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Не щебече соловейко</w:t>
            </w:r>
            <w:r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Укр. нар. пісня в обр. Г. </w:t>
            </w:r>
            <w:r w:rsidRPr="00B3199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Верьовки</w:t>
            </w:r>
          </w:p>
          <w:p w:rsidR="000F5837" w:rsidRDefault="000F5837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</w:pPr>
            <w:r w:rsidRPr="00E95266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Методичні рекомен</w:t>
            </w:r>
            <w:r w:rsidR="00E95266" w:rsidRPr="00E95266">
              <w:rPr>
                <w:rFonts w:ascii="Times New Roman" w:hAnsi="Times New Roman" w:cs="Times New Roman"/>
                <w:sz w:val="28"/>
                <w:szCs w:val="28"/>
                <w:u w:val="single"/>
                <w:lang w:val="uk-UA"/>
              </w:rPr>
              <w:t>дації до українських народних пісень на слова Т. Шевченка</w:t>
            </w:r>
          </w:p>
          <w:p w:rsidR="00E95266" w:rsidRPr="00E95266" w:rsidRDefault="00E95266" w:rsidP="00B17449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По діброві вітер виє</w:t>
            </w:r>
          </w:p>
          <w:p w:rsidR="00E95266" w:rsidRPr="00E95266" w:rsidRDefault="00E95266" w:rsidP="00B17449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Реве та стогне Дніпр широкий</w:t>
            </w:r>
          </w:p>
          <w:p w:rsidR="00E95266" w:rsidRDefault="00E95266" w:rsidP="00B17449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 xml:space="preserve">Зоре моя </w:t>
            </w:r>
            <w:proofErr w:type="spellStart"/>
            <w:r w:rsidRP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вечірняя</w:t>
            </w:r>
            <w:proofErr w:type="spellEnd"/>
          </w:p>
          <w:p w:rsidR="00F52B8D" w:rsidRPr="00F52B8D" w:rsidRDefault="00F52B8D" w:rsidP="00B1744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52B8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Питан</w:t>
            </w: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ня та завдання для самоконтролю</w:t>
            </w:r>
          </w:p>
          <w:p w:rsidR="000F5837" w:rsidRDefault="00E95266" w:rsidP="00B1744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D505CA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ПІСЛЯМОВА</w:t>
            </w:r>
          </w:p>
          <w:p w:rsidR="00E95266" w:rsidRDefault="00E95266" w:rsidP="00B1744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E95266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СПИСОК ВИКОРИСТАНИХ ДЖЕРЕЛ </w:t>
            </w:r>
          </w:p>
          <w:p w:rsidR="00E95266" w:rsidRDefault="00137175" w:rsidP="00B17449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Додаток. 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Анотація хорового твору Б. </w:t>
            </w:r>
            <w:r w:rsidR="00E95266" w:rsidRP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Вах</w:t>
            </w:r>
            <w:r w:rsidR="00E95266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нянина </w:t>
            </w:r>
            <w:r w:rsidR="00E95266" w:rsidRPr="00E95266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Садок вишневий коло хати</w:t>
            </w:r>
          </w:p>
        </w:tc>
        <w:tc>
          <w:tcPr>
            <w:tcW w:w="644" w:type="dxa"/>
          </w:tcPr>
          <w:p w:rsidR="000F5837" w:rsidRDefault="000F5837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0F5837" w:rsidRPr="00F52B8D" w:rsidRDefault="000F5837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52B8D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  <w:p w:rsidR="00B17449" w:rsidRPr="00F52B8D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  <w:p w:rsidR="00231CD1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231CD1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</w:t>
            </w:r>
          </w:p>
          <w:p w:rsidR="00231CD1" w:rsidRDefault="00231CD1" w:rsidP="00231CD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15</w:t>
            </w:r>
          </w:p>
          <w:p w:rsidR="00F52B8D" w:rsidRPr="00F52B8D" w:rsidRDefault="00231CD1" w:rsidP="00231CD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16</w:t>
            </w:r>
          </w:p>
          <w:p w:rsidR="00F52B8D" w:rsidRPr="00F52B8D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21</w:t>
            </w:r>
          </w:p>
          <w:p w:rsidR="00B17449" w:rsidRPr="00F52B8D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24</w:t>
            </w:r>
          </w:p>
          <w:p w:rsidR="00F52B8D" w:rsidRPr="00F52B8D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37</w:t>
            </w:r>
          </w:p>
          <w:p w:rsidR="00B17449" w:rsidRPr="00F52B8D" w:rsidRDefault="00231CD1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38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43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46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49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58</w:t>
            </w:r>
          </w:p>
          <w:p w:rsidR="00E5647F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63</w:t>
            </w:r>
          </w:p>
          <w:p w:rsidR="00776CB0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67</w:t>
            </w:r>
          </w:p>
          <w:p w:rsidR="00776CB0" w:rsidRPr="00F52B8D" w:rsidRDefault="00776CB0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776CB0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67</w:t>
            </w:r>
          </w:p>
          <w:p w:rsidR="00776CB0" w:rsidRPr="00F52B8D" w:rsidRDefault="0090005B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68</w:t>
            </w:r>
          </w:p>
          <w:p w:rsidR="00776CB0" w:rsidRPr="00F52B8D" w:rsidRDefault="0090005B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69</w:t>
            </w:r>
          </w:p>
          <w:p w:rsidR="00776CB0" w:rsidRPr="00F52B8D" w:rsidRDefault="0090005B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70</w:t>
            </w:r>
          </w:p>
          <w:p w:rsidR="00F52B8D" w:rsidRPr="00F52B8D" w:rsidRDefault="0090005B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71</w:t>
            </w:r>
          </w:p>
          <w:p w:rsidR="00776CB0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73</w:t>
            </w:r>
          </w:p>
          <w:p w:rsidR="00776CB0" w:rsidRPr="00F52B8D" w:rsidRDefault="00F239FE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75</w:t>
            </w:r>
          </w:p>
          <w:p w:rsidR="00776CB0" w:rsidRDefault="00776CB0" w:rsidP="00B1744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</w:tr>
    </w:tbl>
    <w:p w:rsidR="00B3199D" w:rsidRPr="000752F7" w:rsidRDefault="00B3199D" w:rsidP="00B3199D">
      <w:pPr>
        <w:spacing w:after="120" w:line="36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Default="002623A5" w:rsidP="002623A5">
      <w:pPr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C0FC3" w:rsidRPr="00F52B8D" w:rsidRDefault="00EC0FC3" w:rsidP="00BD2E2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8A6EB0">
        <w:rPr>
          <w:rFonts w:ascii="Times New Roman" w:hAnsi="Times New Roman" w:cs="Times New Roman"/>
          <w:b/>
          <w:sz w:val="28"/>
          <w:szCs w:val="28"/>
        </w:rPr>
        <w:t>ПЕРЕДМОВА</w:t>
      </w:r>
    </w:p>
    <w:p w:rsidR="00EC0FC3" w:rsidRPr="008A6EB0" w:rsidRDefault="00EC0FC3" w:rsidP="00EC0FC3">
      <w:pPr>
        <w:spacing w:after="0" w:line="240" w:lineRule="auto"/>
        <w:ind w:firstLine="5670"/>
        <w:jc w:val="both"/>
        <w:rPr>
          <w:rFonts w:ascii="Times New Roman" w:hAnsi="Times New Roman" w:cs="Times New Roman"/>
          <w:sz w:val="28"/>
          <w:szCs w:val="28"/>
        </w:rPr>
      </w:pPr>
      <w:r w:rsidRPr="008A6EB0">
        <w:rPr>
          <w:rFonts w:ascii="Times New Roman" w:hAnsi="Times New Roman" w:cs="Times New Roman"/>
          <w:sz w:val="28"/>
          <w:szCs w:val="28"/>
        </w:rPr>
        <w:t xml:space="preserve">Наша дума, наша </w:t>
      </w:r>
      <w:proofErr w:type="spellStart"/>
      <w:proofErr w:type="gramStart"/>
      <w:r w:rsidRPr="008A6EB0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8A6EB0">
        <w:rPr>
          <w:rFonts w:ascii="Times New Roman" w:hAnsi="Times New Roman" w:cs="Times New Roman"/>
          <w:sz w:val="28"/>
          <w:szCs w:val="28"/>
        </w:rPr>
        <w:t>існя</w:t>
      </w:r>
      <w:proofErr w:type="spellEnd"/>
    </w:p>
    <w:p w:rsidR="00EC0FC3" w:rsidRPr="008A6EB0" w:rsidRDefault="00EC0FC3" w:rsidP="00EC0FC3">
      <w:pPr>
        <w:spacing w:after="0" w:line="240" w:lineRule="auto"/>
        <w:ind w:firstLine="5670"/>
        <w:jc w:val="both"/>
        <w:rPr>
          <w:rFonts w:ascii="Times New Roman" w:hAnsi="Times New Roman" w:cs="Times New Roman"/>
          <w:sz w:val="28"/>
          <w:szCs w:val="28"/>
        </w:rPr>
      </w:pPr>
      <w:r w:rsidRPr="008A6EB0">
        <w:rPr>
          <w:rFonts w:ascii="Times New Roman" w:hAnsi="Times New Roman" w:cs="Times New Roman"/>
          <w:sz w:val="28"/>
          <w:szCs w:val="28"/>
        </w:rPr>
        <w:t xml:space="preserve">Не </w:t>
      </w:r>
      <w:proofErr w:type="spellStart"/>
      <w:r w:rsidRPr="008A6EB0">
        <w:rPr>
          <w:rFonts w:ascii="Times New Roman" w:hAnsi="Times New Roman" w:cs="Times New Roman"/>
          <w:sz w:val="28"/>
          <w:szCs w:val="28"/>
        </w:rPr>
        <w:t>вмре</w:t>
      </w:r>
      <w:proofErr w:type="spellEnd"/>
      <w:r w:rsidRPr="008A6EB0">
        <w:rPr>
          <w:rFonts w:ascii="Times New Roman" w:hAnsi="Times New Roman" w:cs="Times New Roman"/>
          <w:sz w:val="28"/>
          <w:szCs w:val="28"/>
        </w:rPr>
        <w:t xml:space="preserve">, не </w:t>
      </w:r>
      <w:proofErr w:type="spellStart"/>
      <w:r w:rsidRPr="008A6EB0">
        <w:rPr>
          <w:rFonts w:ascii="Times New Roman" w:hAnsi="Times New Roman" w:cs="Times New Roman"/>
          <w:sz w:val="28"/>
          <w:szCs w:val="28"/>
        </w:rPr>
        <w:t>загине</w:t>
      </w:r>
      <w:proofErr w:type="spellEnd"/>
      <w:r w:rsidRPr="008A6EB0">
        <w:rPr>
          <w:rFonts w:ascii="Times New Roman" w:hAnsi="Times New Roman" w:cs="Times New Roman"/>
          <w:sz w:val="28"/>
          <w:szCs w:val="28"/>
        </w:rPr>
        <w:t>...</w:t>
      </w:r>
    </w:p>
    <w:p w:rsidR="00EC0FC3" w:rsidRPr="008A6EB0" w:rsidRDefault="00EC0FC3" w:rsidP="00EC0FC3">
      <w:pPr>
        <w:spacing w:after="0" w:line="240" w:lineRule="auto"/>
        <w:ind w:firstLine="567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A6EB0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8A6EB0">
        <w:rPr>
          <w:rFonts w:ascii="Times New Roman" w:hAnsi="Times New Roman" w:cs="Times New Roman"/>
          <w:sz w:val="28"/>
          <w:szCs w:val="28"/>
        </w:rPr>
        <w:t xml:space="preserve"> де, люде, наша слава,</w:t>
      </w:r>
    </w:p>
    <w:p w:rsidR="00EC0FC3" w:rsidRPr="0053570E" w:rsidRDefault="0053570E" w:rsidP="00EC0FC3">
      <w:pPr>
        <w:spacing w:after="0" w:line="240" w:lineRule="auto"/>
        <w:ind w:firstLine="567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 xml:space="preserve">Слава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>
        <w:rPr>
          <w:rFonts w:ascii="Times New Roman" w:hAnsi="Times New Roman" w:cs="Times New Roman"/>
          <w:sz w:val="28"/>
          <w:szCs w:val="28"/>
        </w:rPr>
        <w:t>!</w:t>
      </w:r>
    </w:p>
    <w:p w:rsidR="00EC0FC3" w:rsidRPr="008A6EB0" w:rsidRDefault="00EC0FC3" w:rsidP="00EC0FC3">
      <w:pPr>
        <w:spacing w:after="0" w:line="240" w:lineRule="auto"/>
        <w:ind w:firstLine="7513"/>
        <w:jc w:val="both"/>
        <w:rPr>
          <w:rFonts w:ascii="Times New Roman" w:hAnsi="Times New Roman" w:cs="Times New Roman"/>
          <w:sz w:val="28"/>
          <w:szCs w:val="28"/>
        </w:rPr>
      </w:pPr>
      <w:r w:rsidRPr="008A6EB0">
        <w:rPr>
          <w:rFonts w:ascii="Times New Roman" w:hAnsi="Times New Roman" w:cs="Times New Roman"/>
          <w:sz w:val="28"/>
          <w:szCs w:val="28"/>
        </w:rPr>
        <w:t>Т. Шевченко</w:t>
      </w:r>
    </w:p>
    <w:p w:rsidR="00EC0FC3" w:rsidRPr="0053570E" w:rsidRDefault="0053570E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Сьогодні, у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час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>и духовного відродження нації, її морального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 переродження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 з незвичайною гостротою постає проблема виховання у сучасної людини нового світогляду. 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Усе це відповідає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актуальним завданням нашого часу – розвитком моральності та духовності українців, 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й особливо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підростаючого покоління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. Про це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йдеть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ся у низці спеціальних указів і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постанов Уряду України. 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205 років тому Т. Шевченко також порушував ці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питання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>, пишучи «Кобзар»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. І </w:t>
      </w:r>
      <w:r w:rsidRPr="0053570E">
        <w:rPr>
          <w:rFonts w:ascii="Times New Roman" w:hAnsi="Times New Roman" w:cs="Times New Roman"/>
          <w:sz w:val="28"/>
          <w:szCs w:val="28"/>
          <w:lang w:val="uk-UA"/>
        </w:rPr>
        <w:t xml:space="preserve">саме </w:t>
      </w:r>
      <w:r w:rsidR="00EC0FC3" w:rsidRPr="0053570E">
        <w:rPr>
          <w:rFonts w:ascii="Times New Roman" w:hAnsi="Times New Roman" w:cs="Times New Roman"/>
          <w:sz w:val="28"/>
          <w:szCs w:val="28"/>
          <w:lang w:val="uk-UA"/>
        </w:rPr>
        <w:t>зараз вони потребують нагального вирішення.</w:t>
      </w:r>
    </w:p>
    <w:p w:rsidR="00EC0FC3" w:rsidRPr="00171735" w:rsidRDefault="0053570E" w:rsidP="001717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Т. Шевченко був багатогранною постаттю і водночас монолітною, цільною, </w:t>
      </w:r>
      <w:r w:rsidR="00EC0FC3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з нерозривною єдністю творчого мислення. 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Усі </w:t>
      </w:r>
      <w:r w:rsidR="00EC0FC3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види художньої діяльності митця 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>органічно</w:t>
      </w:r>
      <w:r w:rsidR="00EC0FC3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>поєднуються, взаємно розвиваються</w:t>
      </w:r>
      <w:r w:rsidR="00EC0FC3" w:rsidRPr="00171735">
        <w:rPr>
          <w:rFonts w:ascii="Times New Roman" w:hAnsi="Times New Roman" w:cs="Times New Roman"/>
          <w:sz w:val="28"/>
          <w:szCs w:val="28"/>
          <w:lang w:val="uk-UA"/>
        </w:rPr>
        <w:t>, доповню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>ють</w:t>
      </w:r>
      <w:r w:rsidR="00713835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>і пояснюють</w:t>
      </w:r>
      <w:r w:rsidR="00713835" w:rsidRPr="00171735">
        <w:rPr>
          <w:rFonts w:ascii="Times New Roman" w:hAnsi="Times New Roman" w:cs="Times New Roman"/>
          <w:sz w:val="28"/>
          <w:szCs w:val="28"/>
          <w:lang w:val="uk-UA"/>
        </w:rPr>
        <w:t xml:space="preserve"> один одного [18</w:t>
      </w:r>
      <w:r w:rsidR="00171735" w:rsidRPr="00171735">
        <w:rPr>
          <w:rFonts w:ascii="Times New Roman" w:hAnsi="Times New Roman" w:cs="Times New Roman"/>
          <w:sz w:val="28"/>
          <w:szCs w:val="28"/>
          <w:lang w:val="uk-UA"/>
        </w:rPr>
        <w:t>, 33].</w:t>
      </w:r>
    </w:p>
    <w:p w:rsidR="00EC0FC3" w:rsidRPr="00801553" w:rsidRDefault="00EC0FC3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Український народ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з повагою ставився і ставиться до творчості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>геніального співця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переспівуючи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вірші поета.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Таке ставлення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свідчить про те, що літературна спадщина Кобзаря – невичерпне джерело образів та почуттів, близьких кожному, хто любить свою землю, відчуває красу рідної природи, живе думками свого народу. У своїх поезіях </w:t>
      </w:r>
      <w:r w:rsidR="004802C9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Т. Шевченко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>виступав як справжній народний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>ибун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був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>борцем, виразником високого гуманізму.</w:t>
      </w:r>
    </w:p>
    <w:p w:rsidR="00EC0FC3" w:rsidRPr="00801553" w:rsidRDefault="00801553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Ніхто з українських поетів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до Т. Шевченка і після нього не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передав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так щиро, палко й повно почуття народу, його волелюбний дух, мрійливу душу та сподівання на кращу долю.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>Кобзар захоплювався українською народною піснею; любив її співати, адже від природи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мав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прекрасний голос (тенор).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lastRenderedPageBreak/>
        <w:t>Геніальний син українського народу Тарас Григорович перейняв від народу властиву йому природну музикальність.</w:t>
      </w:r>
    </w:p>
    <w:p w:rsidR="00EC0FC3" w:rsidRPr="00801553" w:rsidRDefault="004802C9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Значення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поетичної творчості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Шевченка в музичному мистецтві важко переоцінити. 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Його називають одним з наймузичніших поетів світу завдяки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>надзвичайній мелодійності та ритмічній віртуозності поезій. Саме 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такі риси поезії, як 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наспівність, мелодійність, музичність, близькість до народної творчості, зумовили їх надзвичайну популярність, стали невичерпним джерелом натхнення для композиторів. Вірші </w:t>
      </w:r>
      <w:r w:rsidRPr="00801553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>Шевченка</w:t>
      </w:r>
      <w:r w:rsidR="00801553" w:rsidRPr="00801553">
        <w:rPr>
          <w:rFonts w:ascii="Times New Roman" w:hAnsi="Times New Roman" w:cs="Times New Roman"/>
          <w:sz w:val="28"/>
          <w:szCs w:val="28"/>
          <w:lang w:val="uk-UA"/>
        </w:rPr>
        <w:t>, покладені на музику,</w:t>
      </w:r>
      <w:r w:rsidR="00EC0FC3" w:rsidRPr="00801553">
        <w:rPr>
          <w:rFonts w:ascii="Times New Roman" w:hAnsi="Times New Roman" w:cs="Times New Roman"/>
          <w:sz w:val="28"/>
          <w:szCs w:val="28"/>
          <w:lang w:val="uk-UA"/>
        </w:rPr>
        <w:t xml:space="preserve"> охопили майже всі музичні жанри: пісні й романси, хорові мініатюри й розгорнуті хори, монументальні кантати, інструментальні п’єси, симфонічні поеми, опери, ораторії, балети.</w:t>
      </w:r>
    </w:p>
    <w:p w:rsidR="00EC0FC3" w:rsidRPr="006C5BCA" w:rsidRDefault="00801553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C5BCA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ворч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>ість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великого </w:t>
      </w:r>
      <w:r w:rsidR="004802C9" w:rsidRPr="006C5BCA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Кобзаря</w:t>
      </w:r>
      <w:r w:rsidR="004802C9" w:rsidRPr="006C5BCA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>не залишає байдужим у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продовж півтора століть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>. В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ін завжди є «піком» в художньо-мистецьких тенденціях того чи іншого періоду в історії України. 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У творчості 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Шевченка </w:t>
      </w:r>
      <w:r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вміщується 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цілий світ,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поєднується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епічне, ліричне, трагічне, народне й особисте, історія і сучасність.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Усе завдяки насиченості духовного змісту, різноманітно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і асоціативних зв’язків, складно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історичного і філософського підтекстів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Така різноплановість накладала велику 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відповідальність на композиторів,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які </w:t>
      </w:r>
      <w:r w:rsidR="00EC0FC3" w:rsidRPr="006C5BCA">
        <w:rPr>
          <w:rFonts w:ascii="Times New Roman" w:hAnsi="Times New Roman" w:cs="Times New Roman"/>
          <w:sz w:val="28"/>
          <w:szCs w:val="28"/>
          <w:lang w:val="uk-UA"/>
        </w:rPr>
        <w:t>зверталися до поезії Кобзаря.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="008A5375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узика –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невід’ємний складник духовного життя українського народу, адже він величезний за </w:t>
      </w:r>
      <w:r w:rsidR="0082347B" w:rsidRPr="006C5BCA">
        <w:rPr>
          <w:rFonts w:ascii="Times New Roman" w:hAnsi="Times New Roman" w:cs="Times New Roman"/>
          <w:sz w:val="28"/>
          <w:szCs w:val="28"/>
          <w:lang w:val="uk-UA"/>
        </w:rPr>
        <w:t>розміром і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 багатогранний за </w:t>
      </w:r>
      <w:r w:rsidR="0082347B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змістом. </w:t>
      </w:r>
      <w:r w:rsidR="004802C9" w:rsidRPr="006C5BCA">
        <w:rPr>
          <w:rFonts w:ascii="Times New Roman" w:hAnsi="Times New Roman" w:cs="Times New Roman"/>
          <w:sz w:val="28"/>
          <w:szCs w:val="28"/>
          <w:lang w:val="uk-UA"/>
        </w:rPr>
        <w:t>Саме тому виникла потреба створення методичних настанов</w:t>
      </w:r>
      <w:r w:rsidR="00F25C44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, в яких розкривалися </w:t>
      </w:r>
      <w:r w:rsidR="008A5375" w:rsidRPr="006C5BCA">
        <w:rPr>
          <w:rFonts w:ascii="Times New Roman" w:hAnsi="Times New Roman" w:cs="Times New Roman"/>
          <w:sz w:val="28"/>
          <w:szCs w:val="28"/>
          <w:lang w:val="uk-UA"/>
        </w:rPr>
        <w:t xml:space="preserve">б </w:t>
      </w:r>
      <w:r w:rsidR="006C5BCA" w:rsidRPr="006C5BCA">
        <w:rPr>
          <w:rFonts w:ascii="Times New Roman" w:hAnsi="Times New Roman" w:cs="Times New Roman"/>
          <w:sz w:val="28"/>
          <w:szCs w:val="28"/>
          <w:lang w:val="uk-UA"/>
        </w:rPr>
        <w:t>усі ці питання, адже поєднання музики й творчості Т. Шевченка ніколи не розглядалися на такому рівні.</w:t>
      </w:r>
    </w:p>
    <w:p w:rsidR="0082347B" w:rsidRDefault="004802C9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25C44">
        <w:rPr>
          <w:rFonts w:ascii="Times New Roman" w:hAnsi="Times New Roman" w:cs="Times New Roman"/>
          <w:b/>
          <w:sz w:val="28"/>
          <w:szCs w:val="28"/>
          <w:lang w:val="uk-UA"/>
        </w:rPr>
        <w:t>Мета</w:t>
      </w:r>
      <w:r w:rsidR="002D145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BA2803">
        <w:rPr>
          <w:rFonts w:ascii="Times New Roman" w:hAnsi="Times New Roman" w:cs="Times New Roman"/>
          <w:b/>
          <w:sz w:val="28"/>
          <w:szCs w:val="28"/>
          <w:lang w:val="uk-UA"/>
        </w:rPr>
        <w:t>методичних рекомендацій</w:t>
      </w:r>
      <w:r w:rsidR="00F25C44">
        <w:rPr>
          <w:rFonts w:ascii="Times New Roman" w:hAnsi="Times New Roman" w:cs="Times New Roman"/>
          <w:sz w:val="28"/>
          <w:szCs w:val="28"/>
          <w:lang w:val="uk-UA"/>
        </w:rPr>
        <w:t xml:space="preserve"> – залучити здобувачів</w:t>
      </w:r>
      <w:r w:rsidR="004F79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1041">
        <w:rPr>
          <w:rFonts w:ascii="Times New Roman" w:hAnsi="Times New Roman" w:cs="Times New Roman"/>
          <w:sz w:val="28"/>
          <w:szCs w:val="28"/>
          <w:lang w:val="uk-UA"/>
        </w:rPr>
        <w:t>вищої освіти до </w:t>
      </w:r>
      <w:r w:rsidR="0082347B">
        <w:rPr>
          <w:rFonts w:ascii="Times New Roman" w:hAnsi="Times New Roman" w:cs="Times New Roman"/>
          <w:sz w:val="28"/>
          <w:szCs w:val="28"/>
          <w:lang w:val="uk-UA"/>
        </w:rPr>
        <w:t xml:space="preserve">скарбниці рідної мови та </w:t>
      </w:r>
      <w:r w:rsidR="00EC0FC3" w:rsidRPr="007A6EBA">
        <w:rPr>
          <w:rFonts w:ascii="Times New Roman" w:hAnsi="Times New Roman" w:cs="Times New Roman"/>
          <w:sz w:val="28"/>
          <w:szCs w:val="28"/>
          <w:lang w:val="uk-UA"/>
        </w:rPr>
        <w:t>українс</w:t>
      </w:r>
      <w:r w:rsidR="00F25C44">
        <w:rPr>
          <w:rFonts w:ascii="Times New Roman" w:hAnsi="Times New Roman" w:cs="Times New Roman"/>
          <w:sz w:val="28"/>
          <w:szCs w:val="28"/>
          <w:lang w:val="uk-UA"/>
        </w:rPr>
        <w:t xml:space="preserve">ької народної пісні; </w:t>
      </w:r>
      <w:r w:rsidR="0090005B">
        <w:rPr>
          <w:rFonts w:ascii="Times New Roman" w:hAnsi="Times New Roman" w:cs="Times New Roman"/>
          <w:sz w:val="28"/>
          <w:szCs w:val="28"/>
          <w:lang w:val="uk-UA"/>
        </w:rPr>
        <w:t xml:space="preserve">надати методичні рекомендації щодо </w:t>
      </w:r>
      <w:r w:rsidR="00D01A0A">
        <w:rPr>
          <w:rFonts w:ascii="Times New Roman" w:hAnsi="Times New Roman" w:cs="Times New Roman"/>
          <w:sz w:val="28"/>
          <w:szCs w:val="28"/>
          <w:lang w:val="uk-UA"/>
        </w:rPr>
        <w:t>виконання, інтерпретації хорових творів</w:t>
      </w:r>
      <w:r w:rsidR="004F79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01A0A">
        <w:rPr>
          <w:rFonts w:ascii="Times New Roman" w:hAnsi="Times New Roman" w:cs="Times New Roman"/>
          <w:sz w:val="28"/>
          <w:szCs w:val="28"/>
          <w:lang w:val="uk-UA"/>
        </w:rPr>
        <w:t>та українських народних пісень на слова Т. Шевченка.</w:t>
      </w:r>
    </w:p>
    <w:p w:rsidR="008A5375" w:rsidRPr="008A5375" w:rsidRDefault="00BA2803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Методичні рекомендації</w:t>
      </w:r>
      <w:r w:rsidR="008A5375">
        <w:rPr>
          <w:rFonts w:ascii="Times New Roman" w:hAnsi="Times New Roman" w:cs="Times New Roman"/>
          <w:sz w:val="28"/>
          <w:szCs w:val="28"/>
          <w:lang w:val="uk-UA"/>
        </w:rPr>
        <w:t xml:space="preserve"> розроблено </w:t>
      </w:r>
      <w:r w:rsidR="004B1041">
        <w:rPr>
          <w:rFonts w:ascii="Times New Roman" w:hAnsi="Times New Roman" w:cs="Times New Roman"/>
          <w:sz w:val="28"/>
          <w:szCs w:val="28"/>
          <w:lang w:val="uk-UA"/>
        </w:rPr>
        <w:t>відповідно</w:t>
      </w:r>
      <w:r w:rsidR="008A5375">
        <w:rPr>
          <w:rFonts w:ascii="Times New Roman" w:hAnsi="Times New Roman" w:cs="Times New Roman"/>
          <w:sz w:val="28"/>
          <w:szCs w:val="28"/>
          <w:lang w:val="uk-UA"/>
        </w:rPr>
        <w:t xml:space="preserve"> з навчальною програмою дисципліни «Диригування»</w:t>
      </w:r>
      <w:r w:rsidR="004F79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A5375" w:rsidRPr="008A5375">
        <w:rPr>
          <w:rFonts w:ascii="Times New Roman" w:hAnsi="Times New Roman" w:cs="Times New Roman"/>
          <w:sz w:val="28"/>
          <w:szCs w:val="28"/>
          <w:lang w:val="uk-UA"/>
        </w:rPr>
        <w:t xml:space="preserve">відповідно освітньо-професійної </w:t>
      </w:r>
      <w:r w:rsidR="008A5375" w:rsidRPr="008A5375">
        <w:rPr>
          <w:rFonts w:ascii="Times New Roman" w:hAnsi="Times New Roman" w:cs="Times New Roman"/>
          <w:sz w:val="28"/>
          <w:szCs w:val="28"/>
          <w:lang w:val="uk-UA"/>
        </w:rPr>
        <w:lastRenderedPageBreak/>
        <w:t>програми підготовки фахівців зі спеціальності Середн</w:t>
      </w:r>
      <w:r w:rsidR="008A5375">
        <w:rPr>
          <w:rFonts w:ascii="Times New Roman" w:hAnsi="Times New Roman" w:cs="Times New Roman"/>
          <w:sz w:val="28"/>
          <w:szCs w:val="28"/>
          <w:lang w:val="uk-UA"/>
        </w:rPr>
        <w:t>я освіта (Музичне мистецтво) за </w:t>
      </w:r>
      <w:r w:rsidR="008A5375" w:rsidRPr="008A5375">
        <w:rPr>
          <w:rFonts w:ascii="Times New Roman" w:hAnsi="Times New Roman" w:cs="Times New Roman"/>
          <w:sz w:val="28"/>
          <w:szCs w:val="28"/>
          <w:lang w:val="uk-UA"/>
        </w:rPr>
        <w:t>освітніми рівнями «молодший бакалавр», «</w:t>
      </w:r>
      <w:proofErr w:type="spellStart"/>
      <w:r w:rsidR="008A5375" w:rsidRPr="008A5375">
        <w:rPr>
          <w:rFonts w:ascii="Times New Roman" w:hAnsi="Times New Roman" w:cs="Times New Roman"/>
          <w:sz w:val="28"/>
          <w:szCs w:val="28"/>
          <w:lang w:val="uk-UA"/>
        </w:rPr>
        <w:t>бакалавр</w:t>
      </w:r>
      <w:proofErr w:type="spellEnd"/>
      <w:r w:rsidR="008A5375" w:rsidRPr="008A5375"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:rsidR="00EC0FC3" w:rsidRPr="007A6EBA" w:rsidRDefault="00BA2803" w:rsidP="00EC0F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Методичні рекомендації</w:t>
      </w:r>
      <w:r w:rsidR="00231CD1">
        <w:rPr>
          <w:rFonts w:ascii="Times New Roman" w:hAnsi="Times New Roman" w:cs="Times New Roman"/>
          <w:sz w:val="28"/>
          <w:szCs w:val="28"/>
          <w:lang w:val="uk-UA"/>
        </w:rPr>
        <w:t xml:space="preserve"> мають два</w:t>
      </w:r>
      <w:r w:rsidR="0082347B">
        <w:rPr>
          <w:rFonts w:ascii="Times New Roman" w:hAnsi="Times New Roman" w:cs="Times New Roman"/>
          <w:sz w:val="28"/>
          <w:szCs w:val="28"/>
          <w:lang w:val="uk-UA"/>
        </w:rPr>
        <w:t xml:space="preserve"> розділи. У першому розділі висвітлюється життєвий та твор</w:t>
      </w:r>
      <w:r w:rsidR="00231CD1">
        <w:rPr>
          <w:rFonts w:ascii="Times New Roman" w:hAnsi="Times New Roman" w:cs="Times New Roman"/>
          <w:sz w:val="28"/>
          <w:szCs w:val="28"/>
          <w:lang w:val="uk-UA"/>
        </w:rPr>
        <w:t>чий шлях Т. Шевченко;</w:t>
      </w:r>
      <w:r w:rsidR="0082347B">
        <w:rPr>
          <w:rFonts w:ascii="Times New Roman" w:hAnsi="Times New Roman" w:cs="Times New Roman"/>
          <w:sz w:val="28"/>
          <w:szCs w:val="28"/>
          <w:lang w:val="uk-UA"/>
        </w:rPr>
        <w:t xml:space="preserve"> розкриваються питання значення</w:t>
      </w:r>
      <w:r w:rsidR="00231CD1">
        <w:rPr>
          <w:rFonts w:ascii="Times New Roman" w:hAnsi="Times New Roman" w:cs="Times New Roman"/>
          <w:sz w:val="28"/>
          <w:szCs w:val="28"/>
          <w:lang w:val="uk-UA"/>
        </w:rPr>
        <w:t xml:space="preserve"> музики у житті відомого поета; </w:t>
      </w:r>
      <w:r w:rsidR="00965378">
        <w:rPr>
          <w:rFonts w:ascii="Times New Roman" w:hAnsi="Times New Roman" w:cs="Times New Roman"/>
          <w:sz w:val="28"/>
          <w:szCs w:val="28"/>
          <w:lang w:val="uk-UA"/>
        </w:rPr>
        <w:t>окреслюються основні суттєві ознаки сучасної х</w:t>
      </w:r>
      <w:r w:rsidR="00231CD1">
        <w:rPr>
          <w:rFonts w:ascii="Times New Roman" w:hAnsi="Times New Roman" w:cs="Times New Roman"/>
          <w:sz w:val="28"/>
          <w:szCs w:val="28"/>
          <w:lang w:val="uk-UA"/>
        </w:rPr>
        <w:t>орової Шевченкіани. У другому</w:t>
      </w:r>
      <w:r w:rsidR="00965378">
        <w:rPr>
          <w:rFonts w:ascii="Times New Roman" w:hAnsi="Times New Roman" w:cs="Times New Roman"/>
          <w:sz w:val="28"/>
          <w:szCs w:val="28"/>
          <w:lang w:val="uk-UA"/>
        </w:rPr>
        <w:t xml:space="preserve"> розділі представлені хорові твори та обробки українських пісень на слова Т. Шевченка. До кожного з них надані методичні рекомендації, які містять п</w:t>
      </w:r>
      <w:r w:rsidR="00F36A0E">
        <w:rPr>
          <w:rFonts w:ascii="Times New Roman" w:hAnsi="Times New Roman" w:cs="Times New Roman"/>
          <w:sz w:val="28"/>
          <w:szCs w:val="28"/>
          <w:lang w:val="uk-UA"/>
        </w:rPr>
        <w:t>евні диригентські завдання щодо </w:t>
      </w:r>
      <w:r w:rsidR="00965378">
        <w:rPr>
          <w:rFonts w:ascii="Times New Roman" w:hAnsi="Times New Roman" w:cs="Times New Roman"/>
          <w:sz w:val="28"/>
          <w:szCs w:val="28"/>
          <w:lang w:val="uk-UA"/>
        </w:rPr>
        <w:t>виконання та інтерпретації хорових творів.</w:t>
      </w:r>
    </w:p>
    <w:p w:rsidR="004B1041" w:rsidRDefault="00965378" w:rsidP="00EC0FC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Твори </w:t>
      </w:r>
      <w:r w:rsidR="00EC0FC3" w:rsidRPr="007A6EBA">
        <w:rPr>
          <w:rFonts w:ascii="Times New Roman" w:hAnsi="Times New Roman" w:cs="Times New Roman"/>
          <w:sz w:val="28"/>
          <w:szCs w:val="28"/>
          <w:lang w:val="uk-UA"/>
        </w:rPr>
        <w:t>українс</w:t>
      </w:r>
      <w:r>
        <w:rPr>
          <w:rFonts w:ascii="Times New Roman" w:hAnsi="Times New Roman" w:cs="Times New Roman"/>
          <w:sz w:val="28"/>
          <w:szCs w:val="28"/>
          <w:lang w:val="uk-UA"/>
        </w:rPr>
        <w:t>ьких композиторів на слова Т.</w:t>
      </w:r>
      <w:r w:rsidR="008A5375">
        <w:rPr>
          <w:rFonts w:ascii="Times New Roman" w:hAnsi="Times New Roman" w:cs="Times New Roman"/>
          <w:sz w:val="28"/>
          <w:szCs w:val="28"/>
          <w:lang w:val="uk-UA"/>
        </w:rPr>
        <w:t> Шевченка, які увійшли до </w:t>
      </w:r>
      <w:r w:rsidR="00EC0FC3" w:rsidRPr="007A6EBA">
        <w:rPr>
          <w:rFonts w:ascii="Times New Roman" w:hAnsi="Times New Roman" w:cs="Times New Roman"/>
          <w:sz w:val="28"/>
          <w:szCs w:val="28"/>
          <w:lang w:val="uk-UA"/>
        </w:rPr>
        <w:t xml:space="preserve">збірки, написані для дитячого, жіночого складів хору, можуть </w:t>
      </w:r>
      <w:r w:rsidR="004B1041" w:rsidRPr="004B1041">
        <w:rPr>
          <w:rFonts w:ascii="Times New Roman" w:hAnsi="Times New Roman" w:cs="Times New Roman"/>
          <w:sz w:val="28"/>
          <w:szCs w:val="28"/>
          <w:lang w:val="uk-UA"/>
        </w:rPr>
        <w:t>використовуватись майбутніми вчителями музичного мистецтва в освітньому процесі, під час виробничої практики, а також практикуючими фахівцями ЗЗСО.</w:t>
      </w: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A5375" w:rsidRDefault="008A5375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1CD1" w:rsidRPr="00D01A0A" w:rsidRDefault="00231CD1" w:rsidP="00D01A0A">
      <w:pPr>
        <w:spacing w:before="240" w:after="24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A77E34" w:rsidRDefault="00A77E34" w:rsidP="008147C1">
      <w:pPr>
        <w:pStyle w:val="a8"/>
        <w:spacing w:before="240" w:after="240"/>
        <w:ind w:left="142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31CD1" w:rsidRPr="00BD2E20" w:rsidRDefault="00231CD1" w:rsidP="00231CD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РОЗДІЛ </w:t>
      </w:r>
      <w:r w:rsidRPr="007D1F24">
        <w:rPr>
          <w:rFonts w:ascii="Times New Roman" w:hAnsi="Times New Roman" w:cs="Times New Roman"/>
          <w:b/>
          <w:sz w:val="28"/>
          <w:szCs w:val="28"/>
          <w:lang w:val="uk-UA"/>
        </w:rPr>
        <w:t>1.</w:t>
      </w:r>
      <w:r w:rsidR="00C850A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Постать Т. Шевченка в українському хоровому мистецтві</w:t>
      </w:r>
    </w:p>
    <w:p w:rsidR="00EC0FC3" w:rsidRDefault="00F52B8D" w:rsidP="00231CD1">
      <w:pPr>
        <w:pStyle w:val="a8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</w:t>
      </w:r>
      <w:r w:rsidR="008147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1. </w:t>
      </w:r>
      <w:r w:rsidR="00231C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1. </w:t>
      </w:r>
      <w:r w:rsidR="002623A5" w:rsidRPr="00AF12E8">
        <w:rPr>
          <w:rFonts w:ascii="Times New Roman" w:hAnsi="Times New Roman" w:cs="Times New Roman"/>
          <w:b/>
          <w:sz w:val="28"/>
          <w:szCs w:val="28"/>
          <w:lang w:val="uk-UA"/>
        </w:rPr>
        <w:t>Життя і творчість Т.</w:t>
      </w:r>
      <w:r w:rsidR="002623A5">
        <w:rPr>
          <w:rFonts w:ascii="Times New Roman" w:hAnsi="Times New Roman" w:cs="Times New Roman"/>
          <w:b/>
          <w:sz w:val="28"/>
          <w:szCs w:val="28"/>
          <w:lang w:val="uk-UA"/>
        </w:rPr>
        <w:t> </w:t>
      </w:r>
      <w:r w:rsidR="002623A5" w:rsidRPr="00AF12E8">
        <w:rPr>
          <w:rFonts w:ascii="Times New Roman" w:hAnsi="Times New Roman" w:cs="Times New Roman"/>
          <w:b/>
          <w:sz w:val="28"/>
          <w:szCs w:val="28"/>
          <w:lang w:val="uk-UA"/>
        </w:rPr>
        <w:t>Шевченка</w:t>
      </w:r>
    </w:p>
    <w:p w:rsidR="00231CD1" w:rsidRPr="00EC0FC3" w:rsidRDefault="00231CD1" w:rsidP="00231CD1">
      <w:pPr>
        <w:pStyle w:val="a8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Pr="00B151BF" w:rsidRDefault="002623A5" w:rsidP="00231CD1">
      <w:pPr>
        <w:pStyle w:val="20"/>
        <w:shd w:val="clear" w:color="auto" w:fill="auto"/>
        <w:spacing w:line="360" w:lineRule="auto"/>
        <w:ind w:firstLine="851"/>
        <w:jc w:val="both"/>
        <w:rPr>
          <w:sz w:val="28"/>
          <w:szCs w:val="28"/>
        </w:rPr>
      </w:pPr>
      <w:r w:rsidRPr="00B151BF">
        <w:rPr>
          <w:sz w:val="28"/>
          <w:szCs w:val="28"/>
          <w:lang w:val="uk-UA" w:eastAsia="uk-UA" w:bidi="uk-UA"/>
        </w:rPr>
        <w:t xml:space="preserve">Тарас Григорович </w:t>
      </w:r>
      <w:r w:rsidR="003A5210" w:rsidRPr="00B151BF">
        <w:rPr>
          <w:sz w:val="28"/>
          <w:szCs w:val="28"/>
          <w:lang w:val="uk-UA" w:eastAsia="uk-UA" w:bidi="uk-UA"/>
        </w:rPr>
        <w:t xml:space="preserve">Шевченко народився 25 лютого (9 </w:t>
      </w:r>
      <w:r w:rsidRPr="00B151BF">
        <w:rPr>
          <w:sz w:val="28"/>
          <w:szCs w:val="28"/>
          <w:lang w:val="uk-UA" w:eastAsia="uk-UA" w:bidi="uk-UA"/>
        </w:rPr>
        <w:t xml:space="preserve">березня за н. ст.) 1814 р. </w:t>
      </w:r>
      <w:r w:rsidR="00B151BF" w:rsidRPr="00B151BF">
        <w:rPr>
          <w:sz w:val="28"/>
          <w:szCs w:val="28"/>
          <w:lang w:val="uk-UA" w:eastAsia="uk-UA" w:bidi="uk-UA"/>
        </w:rPr>
        <w:t>у</w:t>
      </w:r>
      <w:r w:rsidRPr="00B151BF">
        <w:rPr>
          <w:sz w:val="28"/>
          <w:szCs w:val="28"/>
          <w:lang w:val="uk-UA" w:eastAsia="uk-UA" w:bidi="uk-UA"/>
        </w:rPr>
        <w:t xml:space="preserve"> с. </w:t>
      </w:r>
      <w:r w:rsidR="003A5210" w:rsidRPr="00B151BF">
        <w:rPr>
          <w:sz w:val="28"/>
          <w:szCs w:val="28"/>
          <w:lang w:val="uk-UA" w:eastAsia="uk-UA" w:bidi="uk-UA"/>
        </w:rPr>
        <w:t xml:space="preserve">Моринці Звенигородського </w:t>
      </w:r>
      <w:r w:rsidR="00B151BF" w:rsidRPr="00B151BF">
        <w:rPr>
          <w:sz w:val="28"/>
          <w:szCs w:val="28"/>
          <w:lang w:val="uk-UA" w:eastAsia="uk-UA" w:bidi="uk-UA"/>
        </w:rPr>
        <w:t>повіту Київської губернії. Його сім’я</w:t>
      </w:r>
      <w:r w:rsidR="003A5210" w:rsidRPr="00B151BF">
        <w:rPr>
          <w:sz w:val="28"/>
          <w:szCs w:val="28"/>
          <w:lang w:val="uk-UA" w:eastAsia="uk-UA" w:bidi="uk-UA"/>
        </w:rPr>
        <w:t xml:space="preserve"> </w:t>
      </w:r>
      <w:r w:rsidR="00B151BF" w:rsidRPr="00B151BF">
        <w:rPr>
          <w:sz w:val="28"/>
          <w:szCs w:val="28"/>
          <w:lang w:val="uk-UA" w:eastAsia="uk-UA" w:bidi="uk-UA"/>
        </w:rPr>
        <w:t xml:space="preserve">служила в </w:t>
      </w:r>
      <w:r w:rsidR="003A5210" w:rsidRPr="00B151BF">
        <w:rPr>
          <w:sz w:val="28"/>
          <w:szCs w:val="28"/>
          <w:lang w:val="uk-UA" w:eastAsia="uk-UA" w:bidi="uk-UA"/>
        </w:rPr>
        <w:t xml:space="preserve">багатого </w:t>
      </w:r>
      <w:r w:rsidRPr="00B151BF">
        <w:rPr>
          <w:sz w:val="28"/>
          <w:szCs w:val="28"/>
          <w:lang w:val="uk-UA" w:eastAsia="uk-UA" w:bidi="uk-UA"/>
        </w:rPr>
        <w:t>пом</w:t>
      </w:r>
      <w:r w:rsidR="00231CD1" w:rsidRPr="00B151BF">
        <w:rPr>
          <w:sz w:val="28"/>
          <w:szCs w:val="28"/>
          <w:lang w:val="uk-UA" w:eastAsia="uk-UA" w:bidi="uk-UA"/>
        </w:rPr>
        <w:t xml:space="preserve">іщика </w:t>
      </w:r>
      <w:proofErr w:type="spellStart"/>
      <w:r w:rsidR="00231CD1" w:rsidRPr="00B151BF">
        <w:rPr>
          <w:sz w:val="28"/>
          <w:szCs w:val="28"/>
          <w:lang w:val="uk-UA" w:eastAsia="uk-UA" w:bidi="uk-UA"/>
        </w:rPr>
        <w:t>В.</w:t>
      </w:r>
      <w:r w:rsidR="003A5210" w:rsidRPr="00B151BF">
        <w:rPr>
          <w:sz w:val="28"/>
          <w:szCs w:val="28"/>
          <w:lang w:val="uk-UA" w:eastAsia="uk-UA" w:bidi="uk-UA"/>
        </w:rPr>
        <w:t> </w:t>
      </w:r>
      <w:r w:rsidRPr="00B151BF">
        <w:rPr>
          <w:sz w:val="28"/>
          <w:szCs w:val="28"/>
          <w:lang w:val="uk-UA" w:eastAsia="uk-UA" w:bidi="uk-UA"/>
        </w:rPr>
        <w:t>Ен</w:t>
      </w:r>
      <w:r w:rsidR="003A5210" w:rsidRPr="00B151BF">
        <w:rPr>
          <w:sz w:val="28"/>
          <w:szCs w:val="28"/>
          <w:lang w:val="uk-UA" w:eastAsia="uk-UA" w:bidi="uk-UA"/>
        </w:rPr>
        <w:t>гельгар</w:t>
      </w:r>
      <w:proofErr w:type="spellEnd"/>
      <w:r w:rsidR="003A5210" w:rsidRPr="00B151BF">
        <w:rPr>
          <w:sz w:val="28"/>
          <w:szCs w:val="28"/>
          <w:lang w:val="uk-UA" w:eastAsia="uk-UA" w:bidi="uk-UA"/>
        </w:rPr>
        <w:t>дта</w:t>
      </w:r>
      <w:r w:rsidR="00B151BF" w:rsidRPr="00B151BF">
        <w:rPr>
          <w:sz w:val="28"/>
          <w:szCs w:val="28"/>
          <w:lang w:val="uk-UA" w:eastAsia="uk-UA" w:bidi="uk-UA"/>
        </w:rPr>
        <w:t>. Разом з ним вони</w:t>
      </w:r>
      <w:r w:rsidR="003A5210" w:rsidRPr="00B151BF">
        <w:rPr>
          <w:sz w:val="28"/>
          <w:szCs w:val="28"/>
          <w:lang w:val="uk-UA" w:eastAsia="uk-UA" w:bidi="uk-UA"/>
        </w:rPr>
        <w:t xml:space="preserve"> незабаром переїхали </w:t>
      </w:r>
      <w:r w:rsidRPr="00B151BF">
        <w:rPr>
          <w:sz w:val="28"/>
          <w:szCs w:val="28"/>
          <w:lang w:val="uk-UA" w:eastAsia="uk-UA" w:bidi="uk-UA"/>
        </w:rPr>
        <w:t>до сусіднього села Кирилівк</w:t>
      </w:r>
      <w:r w:rsidR="00B151BF" w:rsidRPr="00B151BF">
        <w:rPr>
          <w:sz w:val="28"/>
          <w:szCs w:val="28"/>
          <w:lang w:val="uk-UA" w:eastAsia="uk-UA" w:bidi="uk-UA"/>
        </w:rPr>
        <w:t>а</w:t>
      </w:r>
      <w:r w:rsidRPr="00B151BF">
        <w:rPr>
          <w:sz w:val="28"/>
          <w:szCs w:val="28"/>
          <w:lang w:val="uk-UA" w:eastAsia="uk-UA" w:bidi="uk-UA"/>
        </w:rPr>
        <w:t>.</w:t>
      </w:r>
    </w:p>
    <w:p w:rsidR="002623A5" w:rsidRPr="00C850AB" w:rsidRDefault="002623A5" w:rsidP="002623A5">
      <w:pPr>
        <w:pStyle w:val="20"/>
        <w:shd w:val="clear" w:color="auto" w:fill="auto"/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C850AB">
        <w:rPr>
          <w:sz w:val="28"/>
          <w:szCs w:val="28"/>
          <w:lang w:val="uk-UA" w:eastAsia="uk-UA" w:bidi="uk-UA"/>
        </w:rPr>
        <w:t xml:space="preserve">1822 р. батько віддав його </w:t>
      </w:r>
      <w:r w:rsidR="00C850AB" w:rsidRPr="00C850AB">
        <w:rPr>
          <w:sz w:val="28"/>
          <w:szCs w:val="28"/>
          <w:lang w:val="uk-UA" w:eastAsia="uk-UA" w:bidi="uk-UA"/>
        </w:rPr>
        <w:t xml:space="preserve">на навчання </w:t>
      </w:r>
      <w:r w:rsidRPr="00C850AB">
        <w:rPr>
          <w:sz w:val="28"/>
          <w:szCs w:val="28"/>
          <w:lang w:val="uk-UA" w:eastAsia="uk-UA" w:bidi="uk-UA"/>
        </w:rPr>
        <w:t xml:space="preserve">до кирилівського дяка. За два роки Тарас навчився читати й писати, </w:t>
      </w:r>
      <w:r w:rsidR="00C850AB" w:rsidRPr="00C850AB">
        <w:rPr>
          <w:sz w:val="28"/>
          <w:szCs w:val="28"/>
          <w:lang w:val="uk-UA" w:eastAsia="uk-UA" w:bidi="uk-UA"/>
        </w:rPr>
        <w:t>а також рахувати</w:t>
      </w:r>
      <w:r w:rsidRPr="00C850AB">
        <w:rPr>
          <w:sz w:val="28"/>
          <w:szCs w:val="28"/>
          <w:lang w:val="uk-UA" w:eastAsia="uk-UA" w:bidi="uk-UA"/>
        </w:rPr>
        <w:t>.</w:t>
      </w:r>
      <w:r w:rsidR="003A5210" w:rsidRPr="00C850AB">
        <w:rPr>
          <w:sz w:val="28"/>
          <w:szCs w:val="28"/>
          <w:lang w:val="uk-UA" w:eastAsia="uk-UA" w:bidi="uk-UA"/>
        </w:rPr>
        <w:t xml:space="preserve"> </w:t>
      </w:r>
      <w:r w:rsidR="00C850AB" w:rsidRPr="00C850AB">
        <w:rPr>
          <w:sz w:val="28"/>
          <w:szCs w:val="28"/>
          <w:lang w:val="uk-UA" w:eastAsia="uk-UA" w:bidi="uk-UA"/>
        </w:rPr>
        <w:t xml:space="preserve">Будучи школярем Т. Шевченко списував у бур’янах у саморобний зошит вірші Г. Сковороди та колядку «Три царі», про що згадує у </w:t>
      </w:r>
      <w:r w:rsidR="003A5210" w:rsidRPr="00C850AB">
        <w:rPr>
          <w:sz w:val="28"/>
          <w:szCs w:val="28"/>
          <w:lang w:val="uk-UA" w:eastAsia="uk-UA" w:bidi="uk-UA"/>
        </w:rPr>
        <w:t xml:space="preserve">поезії </w:t>
      </w:r>
      <w:proofErr w:type="spellStart"/>
      <w:r w:rsidRPr="00C850AB">
        <w:rPr>
          <w:sz w:val="28"/>
          <w:szCs w:val="28"/>
          <w:lang w:val="uk-UA" w:eastAsia="uk-UA" w:bidi="uk-UA"/>
        </w:rPr>
        <w:t>«А. О. Козачковсь</w:t>
      </w:r>
      <w:proofErr w:type="spellEnd"/>
      <w:r w:rsidRPr="00C850AB">
        <w:rPr>
          <w:sz w:val="28"/>
          <w:szCs w:val="28"/>
          <w:lang w:val="uk-UA" w:eastAsia="uk-UA" w:bidi="uk-UA"/>
        </w:rPr>
        <w:t>кому».</w:t>
      </w:r>
    </w:p>
    <w:p w:rsidR="002623A5" w:rsidRPr="000A35B3" w:rsidRDefault="002623A5" w:rsidP="002623A5">
      <w:pPr>
        <w:pStyle w:val="20"/>
        <w:shd w:val="clear" w:color="auto" w:fill="auto"/>
        <w:spacing w:line="360" w:lineRule="auto"/>
        <w:ind w:firstLine="851"/>
        <w:jc w:val="both"/>
        <w:rPr>
          <w:sz w:val="28"/>
          <w:szCs w:val="28"/>
        </w:rPr>
      </w:pPr>
      <w:r w:rsidRPr="000A35B3">
        <w:rPr>
          <w:sz w:val="28"/>
          <w:szCs w:val="28"/>
          <w:lang w:val="uk-UA" w:eastAsia="uk-UA" w:bidi="uk-UA"/>
        </w:rPr>
        <w:t xml:space="preserve">Після смерті </w:t>
      </w:r>
      <w:r w:rsidR="000A35B3" w:rsidRPr="000A35B3">
        <w:rPr>
          <w:sz w:val="28"/>
          <w:szCs w:val="28"/>
          <w:lang w:val="uk-UA" w:eastAsia="uk-UA" w:bidi="uk-UA"/>
        </w:rPr>
        <w:t xml:space="preserve">батьків </w:t>
      </w:r>
      <w:r w:rsidRPr="000A35B3">
        <w:rPr>
          <w:sz w:val="28"/>
          <w:szCs w:val="28"/>
          <w:lang w:val="uk-UA" w:eastAsia="uk-UA" w:bidi="uk-UA"/>
        </w:rPr>
        <w:t xml:space="preserve">Тарас залишився сиротою. Деякий час </w:t>
      </w:r>
      <w:r w:rsidR="000A35B3" w:rsidRPr="000A35B3">
        <w:rPr>
          <w:sz w:val="28"/>
          <w:szCs w:val="28"/>
          <w:lang w:val="uk-UA" w:eastAsia="uk-UA" w:bidi="uk-UA"/>
        </w:rPr>
        <w:t>працював</w:t>
      </w:r>
      <w:r w:rsidRPr="000A35B3">
        <w:rPr>
          <w:sz w:val="28"/>
          <w:szCs w:val="28"/>
          <w:lang w:val="uk-UA" w:eastAsia="uk-UA" w:bidi="uk-UA"/>
        </w:rPr>
        <w:t xml:space="preserve"> «школярем-попихачем» </w:t>
      </w:r>
      <w:r w:rsidR="00B2323C" w:rsidRPr="000A35B3">
        <w:rPr>
          <w:sz w:val="28"/>
          <w:szCs w:val="28"/>
          <w:lang w:val="uk-UA" w:eastAsia="uk-UA" w:bidi="uk-UA"/>
        </w:rPr>
        <w:t xml:space="preserve">у дяка </w:t>
      </w:r>
      <w:proofErr w:type="spellStart"/>
      <w:r w:rsidR="00B2323C" w:rsidRPr="000A35B3">
        <w:rPr>
          <w:sz w:val="28"/>
          <w:szCs w:val="28"/>
          <w:lang w:val="uk-UA" w:eastAsia="uk-UA" w:bidi="uk-UA"/>
        </w:rPr>
        <w:t>Богорського</w:t>
      </w:r>
      <w:proofErr w:type="spellEnd"/>
      <w:r w:rsidR="00B2323C" w:rsidRPr="000A35B3">
        <w:rPr>
          <w:sz w:val="28"/>
          <w:szCs w:val="28"/>
          <w:lang w:val="uk-UA" w:eastAsia="uk-UA" w:bidi="uk-UA"/>
        </w:rPr>
        <w:t xml:space="preserve">. </w:t>
      </w:r>
      <w:r w:rsidR="000A35B3" w:rsidRPr="000A35B3">
        <w:rPr>
          <w:sz w:val="28"/>
          <w:szCs w:val="28"/>
          <w:lang w:val="uk-UA" w:eastAsia="uk-UA" w:bidi="uk-UA"/>
        </w:rPr>
        <w:t>Саме тут почав малювати. Він </w:t>
      </w:r>
      <w:r w:rsidRPr="000A35B3">
        <w:rPr>
          <w:sz w:val="28"/>
          <w:szCs w:val="28"/>
          <w:lang w:val="uk-UA" w:eastAsia="uk-UA" w:bidi="uk-UA"/>
        </w:rPr>
        <w:t>мріяв «</w:t>
      </w:r>
      <w:r w:rsidRPr="000A35B3">
        <w:rPr>
          <w:sz w:val="28"/>
          <w:szCs w:val="28"/>
          <w:lang w:eastAsia="uk-UA" w:bidi="uk-UA"/>
        </w:rPr>
        <w:t>сделаться когда-нибудь хоть посредственным маляром»</w:t>
      </w:r>
      <w:r w:rsidRPr="000A35B3">
        <w:rPr>
          <w:sz w:val="28"/>
          <w:szCs w:val="28"/>
          <w:lang w:val="uk-UA" w:eastAsia="uk-UA" w:bidi="uk-UA"/>
        </w:rPr>
        <w:t xml:space="preserve"> і вперто шукав у навколишніх селах учителя малювання. </w:t>
      </w:r>
      <w:r w:rsidR="000A35B3" w:rsidRPr="000A35B3">
        <w:rPr>
          <w:sz w:val="28"/>
          <w:szCs w:val="28"/>
          <w:lang w:val="uk-UA" w:eastAsia="uk-UA" w:bidi="uk-UA"/>
        </w:rPr>
        <w:t xml:space="preserve">На жаль, знайти вчителя не вдалося, тому </w:t>
      </w:r>
      <w:r w:rsidRPr="000A35B3">
        <w:rPr>
          <w:sz w:val="28"/>
          <w:szCs w:val="28"/>
          <w:lang w:val="uk-UA" w:eastAsia="uk-UA" w:bidi="uk-UA"/>
        </w:rPr>
        <w:t xml:space="preserve">повернувся до Кирилівки, де пас </w:t>
      </w:r>
      <w:r w:rsidR="00B2323C" w:rsidRPr="000A35B3">
        <w:rPr>
          <w:sz w:val="28"/>
          <w:szCs w:val="28"/>
          <w:lang w:val="uk-UA" w:eastAsia="uk-UA" w:bidi="uk-UA"/>
        </w:rPr>
        <w:t>громадську череду, і</w:t>
      </w:r>
      <w:r w:rsidR="000A35B3" w:rsidRPr="000A35B3">
        <w:rPr>
          <w:sz w:val="28"/>
          <w:szCs w:val="28"/>
          <w:lang w:val="uk-UA" w:eastAsia="uk-UA" w:bidi="uk-UA"/>
        </w:rPr>
        <w:t xml:space="preserve"> </w:t>
      </w:r>
      <w:r w:rsidRPr="000A35B3">
        <w:rPr>
          <w:sz w:val="28"/>
          <w:szCs w:val="28"/>
          <w:lang w:val="uk-UA" w:eastAsia="uk-UA" w:bidi="uk-UA"/>
        </w:rPr>
        <w:t xml:space="preserve">майже рік наймитував у священика </w:t>
      </w:r>
      <w:r w:rsidR="000A35B3" w:rsidRPr="000A35B3">
        <w:rPr>
          <w:sz w:val="28"/>
          <w:szCs w:val="28"/>
          <w:lang w:val="uk-UA" w:eastAsia="uk-UA" w:bidi="uk-UA"/>
        </w:rPr>
        <w:t>Григорія Кошиці</w:t>
      </w:r>
      <w:r w:rsidRPr="000A35B3">
        <w:rPr>
          <w:sz w:val="28"/>
          <w:szCs w:val="28"/>
          <w:lang w:val="uk-UA" w:eastAsia="uk-UA" w:bidi="uk-UA"/>
        </w:rPr>
        <w:t>.</w:t>
      </w:r>
    </w:p>
    <w:p w:rsidR="002623A5" w:rsidRPr="002C401D" w:rsidRDefault="002623A5" w:rsidP="002623A5">
      <w:pPr>
        <w:pStyle w:val="20"/>
        <w:shd w:val="clear" w:color="auto" w:fill="auto"/>
        <w:tabs>
          <w:tab w:val="left" w:pos="1860"/>
          <w:tab w:val="left" w:pos="5114"/>
        </w:tabs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2C401D">
        <w:rPr>
          <w:sz w:val="28"/>
          <w:szCs w:val="28"/>
          <w:lang w:val="uk-UA" w:eastAsia="uk-UA" w:bidi="uk-UA"/>
        </w:rPr>
        <w:t>Наприкінці 1828</w:t>
      </w:r>
      <w:r w:rsidR="00951718" w:rsidRPr="002C401D">
        <w:rPr>
          <w:sz w:val="28"/>
          <w:szCs w:val="28"/>
          <w:lang w:val="uk-UA" w:eastAsia="uk-UA" w:bidi="uk-UA"/>
        </w:rPr>
        <w:t xml:space="preserve"> р.</w:t>
      </w:r>
      <w:r w:rsidRPr="002C401D">
        <w:rPr>
          <w:sz w:val="28"/>
          <w:szCs w:val="28"/>
          <w:lang w:val="uk-UA" w:eastAsia="uk-UA" w:bidi="uk-UA"/>
        </w:rPr>
        <w:t xml:space="preserve"> або на початку 1829 р. Тараса взято </w:t>
      </w:r>
      <w:r w:rsidR="00951718" w:rsidRPr="002C401D">
        <w:rPr>
          <w:sz w:val="28"/>
          <w:szCs w:val="28"/>
          <w:lang w:val="uk-UA" w:eastAsia="uk-UA" w:bidi="uk-UA"/>
        </w:rPr>
        <w:t>до </w:t>
      </w:r>
      <w:r w:rsidRPr="002C401D">
        <w:rPr>
          <w:sz w:val="28"/>
          <w:szCs w:val="28"/>
          <w:lang w:val="uk-UA" w:eastAsia="uk-UA" w:bidi="uk-UA"/>
        </w:rPr>
        <w:t xml:space="preserve">поміщицького двору у Вільшані, яка дісталася в спадщину позашлюбному синові </w:t>
      </w:r>
      <w:proofErr w:type="spellStart"/>
      <w:r w:rsidRPr="002C401D">
        <w:rPr>
          <w:sz w:val="28"/>
          <w:szCs w:val="28"/>
          <w:lang w:val="uk-UA" w:eastAsia="uk-UA" w:bidi="uk-UA"/>
        </w:rPr>
        <w:t>В. Енгельгар</w:t>
      </w:r>
      <w:proofErr w:type="spellEnd"/>
      <w:r w:rsidRPr="002C401D">
        <w:rPr>
          <w:sz w:val="28"/>
          <w:szCs w:val="28"/>
          <w:lang w:val="uk-UA" w:eastAsia="uk-UA" w:bidi="uk-UA"/>
        </w:rPr>
        <w:t>дта, ад’ютантові</w:t>
      </w:r>
      <w:r w:rsidR="002C401D" w:rsidRPr="002C401D">
        <w:rPr>
          <w:sz w:val="28"/>
          <w:szCs w:val="28"/>
          <w:lang w:val="uk-UA" w:eastAsia="uk-UA" w:bidi="uk-UA"/>
        </w:rPr>
        <w:t xml:space="preserve"> </w:t>
      </w:r>
      <w:r w:rsidRPr="002C401D">
        <w:rPr>
          <w:sz w:val="28"/>
          <w:szCs w:val="28"/>
          <w:lang w:val="uk-UA" w:eastAsia="uk-UA" w:bidi="uk-UA"/>
        </w:rPr>
        <w:t xml:space="preserve">віденського військового губернатора </w:t>
      </w:r>
      <w:proofErr w:type="spellStart"/>
      <w:r w:rsidRPr="002C401D">
        <w:rPr>
          <w:sz w:val="28"/>
          <w:szCs w:val="28"/>
          <w:lang w:val="uk-UA" w:eastAsia="uk-UA" w:bidi="uk-UA"/>
        </w:rPr>
        <w:t>П. Енгельгар</w:t>
      </w:r>
      <w:proofErr w:type="spellEnd"/>
      <w:r w:rsidRPr="002C401D">
        <w:rPr>
          <w:sz w:val="28"/>
          <w:szCs w:val="28"/>
          <w:lang w:val="uk-UA" w:eastAsia="uk-UA" w:bidi="uk-UA"/>
        </w:rPr>
        <w:t xml:space="preserve">дту. Восени 1829 р. </w:t>
      </w:r>
      <w:r w:rsidR="002C401D" w:rsidRPr="002C401D">
        <w:rPr>
          <w:sz w:val="28"/>
          <w:szCs w:val="28"/>
          <w:lang w:val="uk-UA" w:eastAsia="uk-UA" w:bidi="uk-UA"/>
        </w:rPr>
        <w:t xml:space="preserve">Т. </w:t>
      </w:r>
      <w:r w:rsidRPr="002C401D">
        <w:rPr>
          <w:sz w:val="28"/>
          <w:szCs w:val="28"/>
          <w:lang w:val="uk-UA" w:eastAsia="uk-UA" w:bidi="uk-UA"/>
        </w:rPr>
        <w:t xml:space="preserve">Шевченко </w:t>
      </w:r>
      <w:r w:rsidR="002C401D" w:rsidRPr="002C401D">
        <w:rPr>
          <w:sz w:val="28"/>
          <w:szCs w:val="28"/>
          <w:lang w:val="uk-UA" w:eastAsia="uk-UA" w:bidi="uk-UA"/>
        </w:rPr>
        <w:t xml:space="preserve">разом з </w:t>
      </w:r>
      <w:r w:rsidRPr="002C401D">
        <w:rPr>
          <w:sz w:val="28"/>
          <w:szCs w:val="28"/>
          <w:lang w:val="uk-UA" w:eastAsia="uk-UA" w:bidi="uk-UA"/>
        </w:rPr>
        <w:t xml:space="preserve">майном молодого пана </w:t>
      </w:r>
      <w:r w:rsidR="002C401D" w:rsidRPr="002C401D">
        <w:rPr>
          <w:sz w:val="28"/>
          <w:szCs w:val="28"/>
          <w:lang w:val="uk-UA" w:eastAsia="uk-UA" w:bidi="uk-UA"/>
        </w:rPr>
        <w:t xml:space="preserve">вирушає </w:t>
      </w:r>
      <w:r w:rsidRPr="002C401D">
        <w:rPr>
          <w:sz w:val="28"/>
          <w:szCs w:val="28"/>
          <w:lang w:val="uk-UA" w:eastAsia="uk-UA" w:bidi="uk-UA"/>
        </w:rPr>
        <w:t>до Вільно. У списку</w:t>
      </w:r>
      <w:r w:rsidR="003A5210" w:rsidRPr="002C401D">
        <w:rPr>
          <w:sz w:val="28"/>
          <w:szCs w:val="28"/>
          <w:lang w:val="uk-UA" w:eastAsia="uk-UA" w:bidi="uk-UA"/>
        </w:rPr>
        <w:t xml:space="preserve"> дворових його записано здатним </w:t>
      </w:r>
      <w:r w:rsidRPr="002C401D">
        <w:rPr>
          <w:sz w:val="28"/>
          <w:szCs w:val="28"/>
          <w:lang w:val="uk-UA" w:eastAsia="uk-UA" w:bidi="uk-UA"/>
        </w:rPr>
        <w:t>«</w:t>
      </w:r>
      <w:r w:rsidR="002C401D" w:rsidRPr="002C401D">
        <w:rPr>
          <w:sz w:val="28"/>
          <w:szCs w:val="28"/>
          <w:lang w:val="uk-UA" w:eastAsia="uk-UA" w:bidi="uk-UA"/>
        </w:rPr>
        <w:t xml:space="preserve">на </w:t>
      </w:r>
      <w:proofErr w:type="spellStart"/>
      <w:r w:rsidRPr="002C401D">
        <w:rPr>
          <w:sz w:val="28"/>
          <w:szCs w:val="28"/>
          <w:lang w:val="uk-UA" w:eastAsia="uk-UA" w:bidi="uk-UA"/>
        </w:rPr>
        <w:t>комнатного</w:t>
      </w:r>
      <w:proofErr w:type="spellEnd"/>
      <w:r w:rsidRPr="002C401D">
        <w:rPr>
          <w:sz w:val="28"/>
          <w:szCs w:val="28"/>
          <w:lang w:val="uk-UA" w:eastAsia="uk-UA" w:bidi="uk-UA"/>
        </w:rPr>
        <w:t xml:space="preserve"> </w:t>
      </w:r>
      <w:proofErr w:type="spellStart"/>
      <w:r w:rsidRPr="002C401D">
        <w:rPr>
          <w:sz w:val="28"/>
          <w:szCs w:val="28"/>
          <w:lang w:val="uk-UA" w:eastAsia="uk-UA" w:bidi="uk-UA"/>
        </w:rPr>
        <w:t>живописца</w:t>
      </w:r>
      <w:proofErr w:type="spellEnd"/>
      <w:r w:rsidRPr="002C401D">
        <w:rPr>
          <w:sz w:val="28"/>
          <w:szCs w:val="28"/>
          <w:lang w:val="uk-UA" w:eastAsia="uk-UA" w:bidi="uk-UA"/>
        </w:rPr>
        <w:t>».</w:t>
      </w:r>
    </w:p>
    <w:p w:rsidR="002623A5" w:rsidRPr="0048607F" w:rsidRDefault="002C401D" w:rsidP="002623A5">
      <w:pPr>
        <w:pStyle w:val="20"/>
        <w:shd w:val="clear" w:color="auto" w:fill="auto"/>
        <w:tabs>
          <w:tab w:val="left" w:pos="5114"/>
        </w:tabs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48607F">
        <w:rPr>
          <w:sz w:val="28"/>
          <w:szCs w:val="28"/>
          <w:lang w:val="uk-UA" w:eastAsia="uk-UA" w:bidi="uk-UA"/>
        </w:rPr>
        <w:t xml:space="preserve">Зі спогадів його </w:t>
      </w:r>
      <w:r w:rsidR="0048607F" w:rsidRPr="0048607F">
        <w:rPr>
          <w:sz w:val="28"/>
          <w:szCs w:val="28"/>
          <w:lang w:val="uk-UA" w:eastAsia="uk-UA" w:bidi="uk-UA"/>
        </w:rPr>
        <w:t xml:space="preserve">сучасників, а також з творів Т. Шевченка він постає перед нами з </w:t>
      </w:r>
      <w:r w:rsidR="003A5210" w:rsidRPr="0048607F">
        <w:rPr>
          <w:sz w:val="28"/>
          <w:szCs w:val="28"/>
          <w:lang w:val="uk-UA" w:eastAsia="uk-UA" w:bidi="uk-UA"/>
        </w:rPr>
        <w:t>незвичайни</w:t>
      </w:r>
      <w:r w:rsidR="0048607F" w:rsidRPr="0048607F">
        <w:rPr>
          <w:sz w:val="28"/>
          <w:szCs w:val="28"/>
          <w:lang w:val="uk-UA" w:eastAsia="uk-UA" w:bidi="uk-UA"/>
        </w:rPr>
        <w:t>м характером</w:t>
      </w:r>
      <w:r w:rsidR="003A5210" w:rsidRPr="0048607F">
        <w:rPr>
          <w:sz w:val="28"/>
          <w:szCs w:val="28"/>
          <w:lang w:val="uk-UA" w:eastAsia="uk-UA" w:bidi="uk-UA"/>
        </w:rPr>
        <w:t xml:space="preserve">, </w:t>
      </w:r>
      <w:r w:rsidR="002623A5" w:rsidRPr="0048607F">
        <w:rPr>
          <w:sz w:val="28"/>
          <w:szCs w:val="28"/>
          <w:lang w:val="uk-UA" w:eastAsia="uk-UA" w:bidi="uk-UA"/>
        </w:rPr>
        <w:t>чутлив</w:t>
      </w:r>
      <w:r w:rsidR="0048607F" w:rsidRPr="0048607F">
        <w:rPr>
          <w:sz w:val="28"/>
          <w:szCs w:val="28"/>
          <w:lang w:val="uk-UA" w:eastAsia="uk-UA" w:bidi="uk-UA"/>
        </w:rPr>
        <w:t>ою</w:t>
      </w:r>
      <w:r w:rsidR="002623A5" w:rsidRPr="0048607F">
        <w:rPr>
          <w:sz w:val="28"/>
          <w:szCs w:val="28"/>
          <w:lang w:val="uk-UA" w:eastAsia="uk-UA" w:bidi="uk-UA"/>
        </w:rPr>
        <w:t xml:space="preserve"> й вразлив</w:t>
      </w:r>
      <w:r w:rsidR="0048607F" w:rsidRPr="0048607F">
        <w:rPr>
          <w:sz w:val="28"/>
          <w:szCs w:val="28"/>
          <w:lang w:val="uk-UA" w:eastAsia="uk-UA" w:bidi="uk-UA"/>
        </w:rPr>
        <w:t>ою</w:t>
      </w:r>
      <w:r w:rsidR="00B2323C" w:rsidRPr="0048607F">
        <w:rPr>
          <w:sz w:val="28"/>
          <w:szCs w:val="28"/>
          <w:lang w:val="uk-UA" w:eastAsia="uk-UA" w:bidi="uk-UA"/>
        </w:rPr>
        <w:t xml:space="preserve"> </w:t>
      </w:r>
      <w:r w:rsidR="0048607F" w:rsidRPr="0048607F">
        <w:rPr>
          <w:sz w:val="28"/>
          <w:szCs w:val="28"/>
          <w:lang w:val="uk-UA" w:eastAsia="uk-UA" w:bidi="uk-UA"/>
        </w:rPr>
        <w:t>натурою, мрійливим</w:t>
      </w:r>
      <w:r w:rsidR="003A5210" w:rsidRPr="0048607F">
        <w:rPr>
          <w:sz w:val="28"/>
          <w:szCs w:val="28"/>
          <w:lang w:val="uk-UA" w:eastAsia="uk-UA" w:bidi="uk-UA"/>
        </w:rPr>
        <w:t xml:space="preserve">, </w:t>
      </w:r>
      <w:r w:rsidR="002623A5" w:rsidRPr="0048607F">
        <w:rPr>
          <w:sz w:val="28"/>
          <w:szCs w:val="28"/>
          <w:lang w:val="uk-UA" w:eastAsia="uk-UA" w:bidi="uk-UA"/>
        </w:rPr>
        <w:t>самозаг</w:t>
      </w:r>
      <w:r w:rsidR="0048607F" w:rsidRPr="0048607F">
        <w:rPr>
          <w:sz w:val="28"/>
          <w:szCs w:val="28"/>
          <w:lang w:val="uk-UA" w:eastAsia="uk-UA" w:bidi="uk-UA"/>
        </w:rPr>
        <w:t>либленим і водночас непокірливим</w:t>
      </w:r>
      <w:r w:rsidR="003A5210" w:rsidRPr="0048607F">
        <w:rPr>
          <w:sz w:val="28"/>
          <w:szCs w:val="28"/>
          <w:lang w:val="uk-UA" w:eastAsia="uk-UA" w:bidi="uk-UA"/>
        </w:rPr>
        <w:t xml:space="preserve">, </w:t>
      </w:r>
      <w:r w:rsidR="0048607F" w:rsidRPr="0048607F">
        <w:rPr>
          <w:sz w:val="28"/>
          <w:szCs w:val="28"/>
          <w:lang w:val="uk-UA" w:eastAsia="uk-UA" w:bidi="uk-UA"/>
        </w:rPr>
        <w:t>вольовим</w:t>
      </w:r>
      <w:r w:rsidR="002623A5" w:rsidRPr="0048607F">
        <w:rPr>
          <w:sz w:val="28"/>
          <w:szCs w:val="28"/>
          <w:lang w:val="uk-UA" w:eastAsia="uk-UA" w:bidi="uk-UA"/>
        </w:rPr>
        <w:t xml:space="preserve"> і</w:t>
      </w:r>
      <w:r w:rsidR="003A5210" w:rsidRPr="0048607F">
        <w:rPr>
          <w:sz w:val="28"/>
          <w:szCs w:val="28"/>
          <w:lang w:val="uk-UA" w:eastAsia="uk-UA" w:bidi="uk-UA"/>
        </w:rPr>
        <w:t> </w:t>
      </w:r>
      <w:r w:rsidR="0048607F" w:rsidRPr="0048607F">
        <w:rPr>
          <w:sz w:val="28"/>
          <w:szCs w:val="28"/>
          <w:lang w:val="uk-UA" w:eastAsia="uk-UA" w:bidi="uk-UA"/>
        </w:rPr>
        <w:t>цілеспрямованим, який</w:t>
      </w:r>
      <w:r w:rsidR="002623A5" w:rsidRPr="0048607F">
        <w:rPr>
          <w:sz w:val="28"/>
          <w:szCs w:val="28"/>
          <w:lang w:val="uk-UA" w:eastAsia="uk-UA" w:bidi="uk-UA"/>
        </w:rPr>
        <w:t xml:space="preserve"> прагне чогось вищого</w:t>
      </w:r>
      <w:r w:rsidR="0048607F" w:rsidRPr="0048607F">
        <w:rPr>
          <w:sz w:val="28"/>
          <w:szCs w:val="28"/>
          <w:lang w:val="uk-UA" w:eastAsia="uk-UA" w:bidi="uk-UA"/>
        </w:rPr>
        <w:t>, а не задовольняється здобутим</w:t>
      </w:r>
      <w:r w:rsidR="002623A5" w:rsidRPr="0048607F">
        <w:rPr>
          <w:sz w:val="28"/>
          <w:szCs w:val="28"/>
          <w:lang w:val="uk-UA" w:eastAsia="uk-UA" w:bidi="uk-UA"/>
        </w:rPr>
        <w:t>.</w:t>
      </w:r>
    </w:p>
    <w:p w:rsidR="002623A5" w:rsidRPr="008E42AA" w:rsidRDefault="008E42AA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Поєднання цих рис створює художню натуру поета</w:t>
      </w:r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Ці риси </w:t>
      </w:r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«незвичайності» хлопчика помітив ще його батько. Помираючи, він казав родичам: «</w:t>
      </w:r>
      <w:r w:rsidR="00B2323C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Синові Тарасу із </w:t>
      </w:r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мого хазяйства нічого не треба; він не буде абияким чоловіком: з</w:t>
      </w:r>
      <w:r w:rsidR="00B2323C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його буде або </w:t>
      </w:r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щось дуже добре, або велике </w:t>
      </w:r>
      <w:proofErr w:type="spellStart"/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ледащо</w:t>
      </w:r>
      <w:proofErr w:type="spellEnd"/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; для його мо</w:t>
      </w:r>
      <w:r w:rsidR="00B2323C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є </w:t>
      </w:r>
      <w:proofErr w:type="spellStart"/>
      <w:r w:rsidR="00B2323C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наслідство</w:t>
      </w:r>
      <w:proofErr w:type="spellEnd"/>
      <w:r w:rsidR="00B2323C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або нічого не </w:t>
      </w:r>
      <w:r w:rsidR="002623A5" w:rsidRPr="008E42A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буде значить, або нічого не поможе».</w:t>
      </w:r>
    </w:p>
    <w:p w:rsidR="002623A5" w:rsidRPr="00373713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Вільно 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виконує обов’язки козачка в панських </w:t>
      </w:r>
      <w:proofErr w:type="spellStart"/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покоях</w:t>
      </w:r>
      <w:proofErr w:type="spellEnd"/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ільний час 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використовує для </w:t>
      </w:r>
      <w:proofErr w:type="spellStart"/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перемалювання</w:t>
      </w:r>
      <w:proofErr w:type="spellEnd"/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лубочних картин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Помітивши таке захоплення, 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віддають вчитися малюванню. 1832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proofErr w:type="spellStart"/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П.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Енге</w:t>
      </w:r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льга</w:t>
      </w:r>
      <w:proofErr w:type="spellEnd"/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рдт законтрактовує 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на чотири роки майстрові петербурзького малярного цеху </w:t>
      </w:r>
      <w:proofErr w:type="spellStart"/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В. </w:t>
      </w:r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Ширя</w:t>
      </w:r>
      <w:proofErr w:type="spellEnd"/>
      <w:r w:rsidR="003A5210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єву. Разом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 його учнями 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</w:t>
      </w:r>
      <w:r w:rsidR="00951718" w:rsidRPr="00373713">
        <w:rPr>
          <w:lang w:val="uk-UA"/>
        </w:rPr>
        <w:t>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бере участь у розписах Великого та інших петербурзьких театрів. 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Саме під час навчання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1835 р.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951718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Шевченком познайомився 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 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уч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нем 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Академії мистецтв І. Сошенко</w:t>
      </w:r>
      <w:r w:rsidR="00373713"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</w:t>
      </w:r>
      <w:r w:rsidRPr="0037371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</w:p>
    <w:p w:rsidR="002623A5" w:rsidRPr="00FD6B17" w:rsidRDefault="00FD6B17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І. Сошенко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знайомить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Шевченка </w:t>
      </w:r>
      <w:proofErr w:type="spellStart"/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 Є. 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Гребінк</w:t>
      </w:r>
      <w:proofErr w:type="spellEnd"/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ою і конференц-секретарем Академії мистецтв В. Григоровичем, який дозволяє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поету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відвідувати рисувальн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і класи Товариства заохочування 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художників (1835). Згодом від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бувається знайомство 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з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К. Брюлловим і В. Жуковським. Вражені гіркою долею талановитого юнака, вони 1838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викупляють його з кріпацтва.</w:t>
      </w:r>
    </w:p>
    <w:p w:rsidR="002623A5" w:rsidRPr="00FD6B17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21 травня 1838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FD6B17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зараховують стороннім учнем Академії мистецтв. Він навчається під керівництвом 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К. 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Брюллова, стає одним з його улюблених учнів, одержує срібні медалі (за картини 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</w:t>
      </w:r>
      <w:r w:rsidR="00FD6B17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Хлопчик-жебрак, що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дає хліб</w:t>
      </w:r>
      <w:r w:rsidR="00FD6B17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собаці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(1840), 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Циганка-ворожка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(1841), 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Катерина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» (1842)).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Остання написана за мотивами однойменної поеми 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Шевченка. </w:t>
      </w:r>
      <w:r w:rsidR="000F18A3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Успішно </w:t>
      </w:r>
      <w:r w:rsidR="00FD6B17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працює він і в 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жанр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 портрета (портрети М. 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Луніна, </w:t>
      </w:r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А. Лагоди, </w:t>
      </w:r>
      <w:proofErr w:type="spellStart"/>
      <w:r w:rsidR="00951718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О. </w:t>
      </w:r>
      <w:r w:rsidR="00A2540C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Коц</w:t>
      </w:r>
      <w:proofErr w:type="spellEnd"/>
      <w:r w:rsidR="00A2540C"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ебу тощо</w:t>
      </w:r>
      <w:r w:rsidRPr="00FD6B1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автопортрети).</w:t>
      </w:r>
    </w:p>
    <w:p w:rsidR="002623A5" w:rsidRPr="00D76F0B" w:rsidRDefault="00D76F0B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Як було зазначено, вірші 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Шевченко почав писати ще кріпаком. З тих перших поетичних спроб відомі тільки вірші «Причинна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» і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«Нудно мені, тяжко – що маю робити» (належність останнього 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Шевченкові не можна вважати остаточно доведеною). 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Найбільш імовірно, що пробудженню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поетичного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таланту 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сприяло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знайомство його з творами українських поетів.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Кілька своїх поезій 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 у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1838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віддав 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Є.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Гребінці для публікації в українському альманасі «Ластівка». Але ще 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до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виходу «Ластівки» (1841) 18 квітня 1840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з’являється </w:t>
      </w:r>
      <w:r w:rsidR="000F18A3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перша збірка </w:t>
      </w:r>
      <w:r w:rsidR="00951718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–</w:t>
      </w:r>
      <w:r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D76F0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«Кобзар».</w:t>
      </w:r>
    </w:p>
    <w:p w:rsidR="002623A5" w:rsidRPr="00931407" w:rsidRDefault="00931407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Вихід «Кобзаря» мала величезне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значення не тільки в історії української літератури, а й в історії самосвідомості українського народу. Хоча «Кобзар» містив лише вісім творів («Думи мої, думи мої», «Перебендя», «Катерина», «Тополя», «Думка», «До </w:t>
      </w:r>
      <w:proofErr w:type="spellStart"/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Основ’яненка</w:t>
      </w:r>
      <w:proofErr w:type="spellEnd"/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», «Іван Підкова», «Тарасова ніч»</w:t>
      </w:r>
      <w:r w:rsidR="000F18A3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), 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вони засвідчили, що в українське письменство прийшов поет великого обдаровання. Враження, яке справили «Кобзар» і </w:t>
      </w:r>
      <w:r w:rsidR="000F18A3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твори, надруковані в</w:t>
      </w:r>
      <w:r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«Ластівці», підсилилося, кол</w:t>
      </w:r>
      <w:r w:rsidR="00951718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 1841 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вийшла історична поема</w:t>
      </w:r>
      <w:r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951718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</w:t>
      </w:r>
      <w:r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ка «Гайдамаки» (написана у 1839–</w:t>
      </w:r>
      <w:r w:rsidR="002623A5" w:rsidRPr="009314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1841 рр.).</w:t>
      </w:r>
    </w:p>
    <w:p w:rsidR="002623A5" w:rsidRPr="00D34212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1844 р. вийшло друге видання «Кобзаря». Усі ці твори </w:t>
      </w:r>
      <w:r w:rsidR="000F18A3"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належать до</w:t>
      </w:r>
      <w:r w:rsidR="00D34212"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раннього періоду творчості </w:t>
      </w:r>
      <w:r w:rsidR="00D34212"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</w:t>
      </w:r>
      <w:r w:rsidR="00D34212"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В</w:t>
      </w:r>
      <w:r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ін </w:t>
      </w:r>
      <w:r w:rsidR="00D34212"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вважав себе як </w:t>
      </w:r>
      <w:r w:rsidRPr="00D34212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«мужицький поет» і поет-патріот.</w:t>
      </w:r>
    </w:p>
    <w:p w:rsidR="002623A5" w:rsidRPr="00442BA6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Новий період творчості</w:t>
      </w:r>
      <w:r w:rsidR="008B6AD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Т.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Шевченка охопл</w:t>
      </w:r>
      <w:r w:rsidR="008B6AD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ює роки 1843–</w:t>
      </w:r>
      <w:r w:rsidR="000F18A3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1847</w:t>
      </w:r>
      <w:r w:rsidR="0095171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1F0EF5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</w:t>
      </w:r>
      <w:r w:rsidR="0095171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</w:t>
      </w:r>
      <w:r w:rsidR="000F18A3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(до 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арешту) і пов’язаний з двома його подорожами на Україну. </w:t>
      </w:r>
      <w:r w:rsidR="00442BA6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Цей періоди життя й творчості поета названо періодом «трьох літ». Так само була названа збірка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автографів «Три</w:t>
      </w:r>
      <w:r w:rsidR="008B6AD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літа» (яка включає поезії 1843–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1845 рр.)</w:t>
      </w:r>
      <w:r w:rsidR="000F18A3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До цього ж періоду 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фактично на</w:t>
      </w:r>
      <w:r w:rsidR="008B6AD8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лежать і твори, написані у 1846</w:t>
      </w:r>
      <w:r w:rsidR="000F18A3"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Pr="00442BA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1847 рр. (до арешту).</w:t>
      </w:r>
    </w:p>
    <w:p w:rsidR="002623A5" w:rsidRPr="005130B0" w:rsidRDefault="005130B0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Саме в період 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«трьох літ» 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проходить 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формування художньої системи зрілого 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Шевченка. Його 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поетична творчість органічно поєднує реалістичне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і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романтичне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начал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в я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ких</w:t>
      </w:r>
      <w:r w:rsidR="000F18A3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домінуючою тенденцією стає 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прагнення об'єктивно відображати дійсність у всій складності </w:t>
      </w:r>
      <w:r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її </w:t>
      </w:r>
      <w:r w:rsidR="002623A5" w:rsidRPr="005130B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суперечностей.</w:t>
      </w:r>
    </w:p>
    <w:p w:rsidR="002623A5" w:rsidRPr="009D2A0A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 ці й наступні роки поет пише і реалістичні твори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(</w:t>
      </w:r>
      <w:r w:rsidR="00B2323C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«І мертвим, і живим...», «Сова»,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«Наймичка»</w:t>
      </w:r>
      <w:r w:rsidR="00B2323C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)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і твори, в яких </w:t>
      </w:r>
      <w:r w:rsidR="00B2323C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реалістичне начало по-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різному поєднується з романтичним («Сон», «Єретик»), і твори суто романтичні («Великий льох», «Розрита могила», історичні поезії періоду 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 xml:space="preserve">заслання). Таке 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поєднання 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романтизму й реалізму в творчості з</w:t>
      </w:r>
      <w:r w:rsidR="000F18A3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рілого 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Шевченка сформувало його індивідуальну особливість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творчого методу. Художній метод 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– цілісний і водночас «відкритий», тобто поет свідомо звертався до різних форм художнього узагальнення 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та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різних виражальних засобів відповідно до тих завдань, які </w:t>
      </w:r>
      <w:r w:rsidR="009D2A0A"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вирішував</w:t>
      </w:r>
      <w:r w:rsidRPr="009D2A0A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</w:p>
    <w:p w:rsidR="002623A5" w:rsidRPr="004303F3" w:rsidRDefault="004303F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Протягом восьми місяців, з травня 1843 р., Т. Шевченко перебував на Україні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Тут 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поет відвідав де</w:t>
      </w:r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сятки міст і 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сіл України (рідну Кирилівку, Київ, Полтавщину, Хортицю, Чигирин тощо). </w:t>
      </w:r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Познайомився </w:t>
      </w:r>
      <w:r w:rsidR="000F18A3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 численними 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представниками української інтелігенції й ос</w:t>
      </w:r>
      <w:r w:rsidR="000F18A3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віченими поміщиками (зокрема, з 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П.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Кулішем, В.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Білозерським</w:t>
      </w:r>
      <w:proofErr w:type="spellEnd"/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О.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Афанасьєвим-Чужбинським</w:t>
      </w:r>
      <w:proofErr w:type="spellEnd"/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М.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Максимовичем, В.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Забілою,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братом засланого декабриста С.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Волконського – М.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Рєпніним, </w:t>
      </w:r>
      <w:r w:rsidR="00B2323C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 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колишнім членом «Союзу благоденства» О. Капністом, майбутнім </w:t>
      </w:r>
      <w:proofErr w:type="spellStart"/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петрашевцем</w:t>
      </w:r>
      <w:proofErr w:type="spellEnd"/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 Штрандма</w:t>
      </w:r>
      <w:proofErr w:type="spellEnd"/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ном та ін.)</w:t>
      </w:r>
      <w:r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спілкувався з селянами</w:t>
      </w:r>
      <w:r w:rsidR="002623A5" w:rsidRPr="004303F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</w:p>
    <w:p w:rsidR="002623A5" w:rsidRPr="002E70BE" w:rsidRDefault="002E70BE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Під час подорожі Україною </w:t>
      </w:r>
      <w:r w:rsidR="001F0EF5"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багато малював, виконав ескізи до альбому офортів «Живописна Україна», </w:t>
      </w:r>
      <w:r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що </w:t>
      </w:r>
      <w:r w:rsidR="002623A5"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задумав як періодичне видання, присвячене історичному минулому й сучасному народному побуту </w:t>
      </w:r>
      <w:r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держави</w:t>
      </w:r>
      <w:r w:rsidR="002623A5"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r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1844 р. у Петербурзі вийшов єдиний </w:t>
      </w:r>
      <w:r w:rsidR="002623A5" w:rsidRPr="002E70B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випуск цього альбому, що вважається першим твором критичного реалізму в українській графіці.</w:t>
      </w:r>
    </w:p>
    <w:p w:rsidR="002623A5" w:rsidRPr="00746773" w:rsidRDefault="0074677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Крім малювання, </w:t>
      </w:r>
      <w:r w:rsidR="001F0EF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написав два поетичних твори </w:t>
      </w:r>
      <w:r w:rsidR="000F18A3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російською мовою поему «Тризна» (1844 р. опублікована в журналі «Маяк» під назвою «</w:t>
      </w:r>
      <w:proofErr w:type="spellStart"/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Бесталанний</w:t>
      </w:r>
      <w:proofErr w:type="spellEnd"/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» і того ж року вийшла окремим виданням) і вірш «Розрита могила». </w:t>
      </w: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Побачене в Україні його дуже вразило.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 в Петербурзі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наприкінці лю</w:t>
      </w: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того 1844 р.</w:t>
      </w:r>
      <w:r w:rsidR="000F18A3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він 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пише ряд творів (зокрема, поему «Сон»), </w:t>
      </w:r>
      <w:r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що</w:t>
      </w:r>
      <w:r w:rsidR="002623A5" w:rsidRPr="00746773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остаточно визначили подальший його шлях як поета.</w:t>
      </w:r>
    </w:p>
    <w:p w:rsidR="002623A5" w:rsidRPr="001D481C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Весною 1845 р. </w:t>
      </w:r>
      <w:r w:rsidR="001F0EF5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знову 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повертається на Україну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але вже після надання йому Радою Академії мистецтв звання негласного художника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агато подорожує (Полтавщина, Чернігівщина, Київщина, Волинь, Поділля), виконує доручення Київської археографічної комісії, записує народні пісні, малює архітектурні й історичні пам’ятки, портрети й краєвиди.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Від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жовтня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д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</w:t>
      </w:r>
      <w:r w:rsidR="007664D6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B2323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грудн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я</w:t>
      </w:r>
      <w:r w:rsidR="00B2323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1845 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поет переживає над</w:t>
      </w:r>
      <w:r w:rsidR="007664D6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зв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ичайне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творче піднесення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Пише 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один за одним твори «Єретик», «Сліпий», «Наймичка», «Кавказ», «І мертвим, і живим..», «Холодний яр», «Як умру, то поховайте» («Заповіт») </w:t>
      </w:r>
      <w:r w:rsidR="007664D6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та ін. 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Усі твори, що написані протягом трьох років (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1843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</w:t>
      </w:r>
      <w:r w:rsidR="00B2323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45 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рр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.)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(крім поеми «Тризна»)</w:t>
      </w:r>
      <w:r w:rsidR="001D481C"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Pr="001D481C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він переписує в альбом, якому дає назву «Три літа».</w:t>
      </w:r>
    </w:p>
    <w:p w:rsidR="002623A5" w:rsidRPr="00192CD0" w:rsidRDefault="00B2323C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1846 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пише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балади</w:t>
      </w:r>
      <w:r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«Лілея» і «Русалка», а 1847 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(до арешту) 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поему «Осика».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Саме тоді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він задумує нове видання «Кобзаря»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куди мали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 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увійти твори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легального змісту.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березні 1847</w:t>
      </w:r>
      <w:r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до цього видання пише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передмову, 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де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викладає свою естетичну програму, закликає 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письменників до 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глибшого пізнан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ня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потреб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народу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й різко кри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икує поверховий етнографізм</w:t>
      </w:r>
      <w:r w:rsidR="007664D6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і 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псевдонародність. 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Через 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арешт поета</w:t>
      </w:r>
      <w:r w:rsidR="00192CD0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видання це не було видане</w:t>
      </w:r>
      <w:r w:rsidR="002623A5" w:rsidRPr="00192C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</w:p>
    <w:p w:rsidR="002623A5" w:rsidRPr="008F49BD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Весною 1846</w:t>
      </w:r>
      <w:r w:rsidR="00B2323C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у Києві </w:t>
      </w:r>
      <w:r w:rsidR="001F0EF5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знайомиться з М. Костомаровим, М. Гулаком, М Савичем, О. Марковичем та іншими членами таємного Кирило-Мефодіївського товариства (засноване в грудні 1845 </w:t>
      </w:r>
      <w:r w:rsidR="0033609C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 січні 1846 рр.) і </w:t>
      </w: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вступає в цю організацію. Його твори періоду «трьох літ» мали безперечний вплив на програмні документи товариства. У березні 1847</w:t>
      </w:r>
      <w:r w:rsidR="0033609C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р</w:t>
      </w:r>
      <w:r w:rsidRPr="008F49B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 w:bidi="uk-UA"/>
        </w:rPr>
        <w:t xml:space="preserve">. </w:t>
      </w: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товари</w:t>
      </w:r>
      <w:r w:rsidR="007664D6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ство було</w:t>
      </w:r>
      <w:r w:rsidR="008F49BD"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розігнане</w:t>
      </w:r>
      <w:r w:rsidRPr="008F49B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Почалися 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 xml:space="preserve">арешти. </w:t>
      </w:r>
      <w:r w:rsidR="007664D6"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5 квітня 1847 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р.</w:t>
      </w:r>
      <w:r w:rsidR="008F49BD"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 xml:space="preserve"> Т. Шевченка заарештували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, а</w:t>
      </w:r>
      <w:r w:rsidR="008F49BD"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br/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17-го привезли до Петербурга й на ча</w:t>
      </w:r>
      <w:r w:rsidR="007664D6"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с слідства ув’язнили в 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казематі III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en-US" w:eastAsia="uk-UA" w:bidi="uk-UA"/>
        </w:rPr>
        <w:t> </w:t>
      </w:r>
      <w:r w:rsidRPr="008F49BD">
        <w:rPr>
          <w:rFonts w:ascii="Times New Roman" w:eastAsia="Times New Roman" w:hAnsi="Times New Roman" w:cs="Times New Roman"/>
          <w:bCs/>
          <w:sz w:val="28"/>
          <w:szCs w:val="28"/>
          <w:lang w:val="uk-UA" w:eastAsia="uk-UA" w:bidi="uk-UA"/>
        </w:rPr>
        <w:t>відділу.</w:t>
      </w:r>
    </w:p>
    <w:p w:rsidR="002623A5" w:rsidRPr="004115D1" w:rsidRDefault="004115D1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При арешті був відібраний альбом «Три літа».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Революційні твори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поміщені в ньому,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стали головним доказом антидержавної діяльності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Т. 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(його нале</w:t>
      </w:r>
      <w:r w:rsidR="007664D6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жність до 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Кирило-Мефодіївського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товариства не була доведена). «За створення підбурливих і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найвищою мірою зухвалих віршів»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його призначено 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рядовим до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Окремого Оренбурзьк</w:t>
      </w:r>
      <w:r w:rsidR="007664D6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ого корпусу. На вироку Микола 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Ідо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писав: «</w:t>
      </w:r>
      <w:r w:rsidR="007664D6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Під 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найсуворіший нагляд із забороною писати й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малювати»</w:t>
      </w:r>
      <w:r w:rsidR="007664D6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Були 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заборонені й </w:t>
      </w:r>
      <w:r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збірки Т. Шевченка</w:t>
      </w:r>
      <w:r w:rsidR="002623A5" w:rsidRPr="004115D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</w:p>
    <w:p w:rsidR="002623A5" w:rsidRPr="00F34028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8 червня 1847</w:t>
      </w:r>
      <w:r w:rsidR="0033609C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F34028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привезли до Оренбурга, звідти до Орської кріпості, де він мав відбувати солдатську службу. Почалися місяці принизливої муштри. В Оренбурзі поет познайомився зі своїми земляками 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Ф. Лазаревським і С. Левицьким, які стали</w:t>
      </w:r>
      <w:r w:rsidR="007664D6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його друзями й допомагали йому 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 засланні</w:t>
      </w:r>
      <w:r w:rsidR="00F34028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;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 Орській фортеці – з польськими політичними засланцями І. Завадським, </w:t>
      </w:r>
      <w:proofErr w:type="spellStart"/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 Крулікеви</w:t>
      </w:r>
      <w:proofErr w:type="spellEnd"/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чем, О. Фішером та ін. В Орську він порушив царську заборону писати. Свої твори він потай записував до саморобних «захалявних» зошитів. Наприкінці 1849</w:t>
      </w:r>
      <w:r w:rsidR="001F0EF5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р.</w:t>
      </w:r>
      <w:r w:rsidR="007664D6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на початку 1850</w:t>
      </w:r>
      <w:r w:rsidR="007664D6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р. він переписав ці 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«невільницькі» поезії в саморобну книжечку, яка згодом дістала назву «Мала книжка»</w:t>
      </w:r>
      <w:r w:rsidR="00F34028"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і містила</w:t>
      </w:r>
      <w:r w:rsidRPr="00F3402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21 твір.</w:t>
      </w:r>
    </w:p>
    <w:p w:rsidR="002623A5" w:rsidRPr="00306807" w:rsidRDefault="0033609C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1848 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EC411D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 клопотання</w:t>
      </w:r>
      <w:r w:rsidR="00EC411D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Шевченкових друзів його вкл</w:t>
      </w:r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ючили як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художника до складу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Аральської</w:t>
      </w:r>
      <w:proofErr w:type="spellEnd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описової експедиції, очолюваної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О. 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Бутако</w:t>
      </w:r>
      <w:proofErr w:type="spellEnd"/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вим. Від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жовтня 1848</w:t>
      </w:r>
      <w:r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 травня 1849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експедиція з</w:t>
      </w:r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имувала на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острові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Косарал</w:t>
      </w:r>
      <w:proofErr w:type="spellEnd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Під час зимівлі </w:t>
      </w:r>
      <w:r w:rsidR="001F0EF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багато малював і написав понад 70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поезій. Від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травня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до вересня 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експедиція продовжувала дослідження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Аральського моря.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Після вивчення 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повернулася до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Раїма</w:t>
      </w:r>
      <w:proofErr w:type="spellEnd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а звідти до Оренбурга. </w:t>
      </w:r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За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проханням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О.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Бутакова</w:t>
      </w:r>
      <w:proofErr w:type="spellEnd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залишили в Оренбурзі опрацьовувати матеріали експедиції, де він написав 12 поезій.</w:t>
      </w:r>
      <w:r w:rsidR="00306807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Там </w:t>
      </w:r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потоваришував з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польськими </w:t>
      </w:r>
      <w:r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засланцями (зокрема, з </w:t>
      </w:r>
      <w:proofErr w:type="spellStart"/>
      <w:r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Бр. </w:t>
      </w:r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</w:t>
      </w:r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алес</w:t>
      </w:r>
      <w:proofErr w:type="spellEnd"/>
      <w:r w:rsidR="007664D6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ьким) та штабс-капітаном </w:t>
      </w:r>
      <w:proofErr w:type="spellStart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К. Гер</w:t>
      </w:r>
      <w:proofErr w:type="spellEnd"/>
      <w:r w:rsidR="002623A5" w:rsidRPr="00306807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ном, який попередив Шевченка про наступний обшук і допоміг зберегти «Малу книжку».</w:t>
      </w:r>
    </w:p>
    <w:p w:rsidR="002623A5" w:rsidRPr="009C67C8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23 квітня 1850</w:t>
      </w:r>
      <w:r w:rsidR="0033609C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 Шевченко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був заарештований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за порушення царської заборони писати й малювати. Після слідства в Орській фортеці йо</w:t>
      </w:r>
      <w:r w:rsidR="0033609C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го перевели </w:t>
      </w:r>
      <w:proofErr w:type="spellStart"/>
      <w:r w:rsidR="0033609C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 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</w:t>
      </w:r>
      <w:proofErr w:type="spellEnd"/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ого укріплення на півострові Мангишлак, куди він прибув усередині жовтня 1850 р. Цей новий </w:t>
      </w:r>
      <w:r w:rsidR="007664D6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арешт мав фатальні наслідки для</w:t>
      </w:r>
      <w:r w:rsidR="007664D6" w:rsidRPr="009C67C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поетичної творчості 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на засланні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. Він перестав писати вірші. Повернувся до поетичної творчості 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тільки незадовго до звільнення (друга редакція поеми «Москалева криниця»</w:t>
      </w:r>
      <w:r w:rsidR="007664D6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). Проте, 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</w:t>
      </w:r>
      <w:r w:rsidR="007664D6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ті роки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він малював, написав кілька повістей російською мовою і </w:t>
      </w:r>
      <w:r w:rsidR="007664D6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розпочав</w:t>
      </w:r>
      <w:r w:rsidR="009C67C8"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9C67C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щоденник.</w:t>
      </w:r>
    </w:p>
    <w:p w:rsidR="00DA3BAE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C6D9F1" w:themeColor="text2" w:themeTint="33"/>
          <w:sz w:val="28"/>
          <w:szCs w:val="28"/>
          <w:lang w:val="uk-UA" w:eastAsia="uk-UA" w:bidi="uk-UA"/>
        </w:rPr>
      </w:pP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</w:t>
      </w:r>
      <w:proofErr w:type="spellStart"/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Новопетровському</w:t>
      </w:r>
      <w:proofErr w:type="spellEnd"/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укріпленні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працював над серією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викривальних малюнків «Притча про блудного сина»</w:t>
      </w:r>
      <w:r w:rsidR="007664D6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що є однією</w:t>
      </w:r>
      <w:r w:rsidR="007664D6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із</w:t>
      </w:r>
      <w:r w:rsidR="007664D6" w:rsidRPr="00E04F69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найвищих здобутків критичного реалізму </w:t>
      </w:r>
      <w:r w:rsidR="007664D6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 мистецтві середини XIX</w:t>
      </w:r>
      <w:r w:rsidR="007664D6" w:rsidRPr="00E04F69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ст.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У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супереч царській забороні малювати (але з негласного дозволу безпосереднього начальства) на засланні він зробив сотні малюнків і начерків – переважно пейзажів, а також портретів і жанрових сцен.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Перебування в </w:t>
      </w:r>
      <w:proofErr w:type="spellStart"/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Новопетровському</w:t>
      </w:r>
      <w:proofErr w:type="spellEnd"/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укріпленні були найтяжчими сімома 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рок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ами</w:t>
      </w:r>
      <w:r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E04F69" w:rsidRPr="00E04F6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 житті поета</w:t>
      </w:r>
      <w:r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  <w:r w:rsidR="00DA3BAE"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Комендант укріплення А. Маєвський та його наступник </w:t>
      </w:r>
      <w:proofErr w:type="spellStart"/>
      <w:r w:rsidR="00DA3BAE"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І. Ус</w:t>
      </w:r>
      <w:proofErr w:type="spellEnd"/>
      <w:r w:rsidR="00DA3BAE"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ков співчутливо</w:t>
      </w:r>
      <w:r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DA3BAE"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ставилися до Т. Шевченка, і це </w:t>
      </w:r>
      <w:r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полегшувало становищ</w:t>
      </w:r>
      <w:r w:rsidR="00DA3BAE" w:rsidRPr="00DA3BA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 безправного солдата-засланця.</w:t>
      </w:r>
    </w:p>
    <w:p w:rsidR="002623A5" w:rsidRPr="00377FEE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Після </w:t>
      </w:r>
      <w:r w:rsidR="007664D6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смерті Миколи</w:t>
      </w:r>
      <w:r w:rsidR="007664D6" w:rsidRPr="00377FEE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 (лют</w:t>
      </w:r>
      <w:r w:rsidR="0033609C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ий 1855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р.) друзі поета (Ф. Толстой та ін.) почали клопотатися про його</w:t>
      </w:r>
      <w:r w:rsidR="0033609C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звільнення. Та тільки 1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травня </w:t>
      </w:r>
      <w:r w:rsidR="0033609C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1857 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було дано офіційний дозвіл звільнити </w:t>
      </w:r>
      <w:r w:rsidR="001F0EF5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</w:t>
      </w:r>
      <w:r w:rsidR="001F0EF5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військової служби зі встановленням за</w:t>
      </w:r>
      <w:r w:rsidR="001F0EF5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ним нагляду і забороною жити в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столицях. 2 </w:t>
      </w:r>
      <w:r w:rsidR="0033609C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серпня 1857 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377FEE"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виїхав із </w:t>
      </w:r>
      <w:proofErr w:type="spellStart"/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Новопетровського</w:t>
      </w:r>
      <w:proofErr w:type="spellEnd"/>
      <w:r w:rsidRPr="00377FEE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укріплення, маючи намір поселитися в Петербурзі.</w:t>
      </w:r>
    </w:p>
    <w:p w:rsidR="002623A5" w:rsidRPr="009D5894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роки заслання </w:t>
      </w:r>
      <w:r w:rsidR="00377FEE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Шевченко, як і раніше, працює в різних поетичних жанрах. Він пише соціально-побутові поеми («Княжна», «Марина», «Москалева криниця», «Якби тобі довелося...», «Петрусь» та ін.), історичні поеми й вірші («Чернець», «</w:t>
      </w:r>
      <w:proofErr w:type="spellStart"/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Іржавець</w:t>
      </w:r>
      <w:proofErr w:type="spellEnd"/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», «Заступила чорна хмара»</w:t>
      </w:r>
      <w:r w:rsidR="00D13E2B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="00377FEE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</w:t>
      </w:r>
      <w:r w:rsidR="00D13E2B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</w:t>
      </w:r>
      <w:r w:rsidR="00D13E2B" w:rsidRPr="009D5894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неділеньку у </w:t>
      </w:r>
      <w:proofErr w:type="spellStart"/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святую</w:t>
      </w:r>
      <w:proofErr w:type="spellEnd"/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</w:t>
      </w:r>
      <w:r w:rsidR="00A2540C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тощо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), вірші й поеми сатиричного змісту («П. С»</w:t>
      </w:r>
      <w:r w:rsidR="00D13E2B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="009D5894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«Царі»). У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ці роки </w:t>
      </w:r>
      <w:r w:rsidR="009D5894"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доводиться стримувати</w:t>
      </w:r>
      <w:r w:rsidRPr="009D589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свій темперамент політичного сатирика.</w:t>
      </w:r>
    </w:p>
    <w:p w:rsidR="002623A5" w:rsidRPr="00E07D96" w:rsidRDefault="002623A5" w:rsidP="002623A5">
      <w:pPr>
        <w:widowControl w:val="0"/>
        <w:tabs>
          <w:tab w:val="left" w:pos="5002"/>
        </w:tabs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Та головний набуток</w:t>
      </w:r>
      <w:r w:rsidR="0033609C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його творчості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протягом </w:t>
      </w:r>
      <w:r w:rsidR="0033609C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1847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="0033609C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1850 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рр. –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це різнопланова 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лірика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: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особиста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рольова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До якого б виду не звертався поет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чільне 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місце займають вірші в 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народнопісенному дусі. З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важаючи на ідейно-художні якості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й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зн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аченням в 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літературному процесі лірика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 цього періоду –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етап не тільки в його 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творчому розвитку, а й в українській поезії взагалі.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Вона містила й реалістичний психологізм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 відтворення «діалектики душі», природність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поетичного вислову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Усім цим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вона випереджала літерату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рну добу й створювала ґ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рунт для 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дальшого піднесення</w:t>
      </w:r>
      <w:r w:rsidR="00E07D96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української поезії наприкінці XIX</w:t>
      </w:r>
      <w:r w:rsidR="00D13E2B"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E07D9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ст. (І. Франко, Леся Українка).</w:t>
      </w:r>
    </w:p>
    <w:p w:rsidR="002623A5" w:rsidRPr="00491319" w:rsidRDefault="002623A5" w:rsidP="002623A5">
      <w:pPr>
        <w:widowControl w:val="0"/>
        <w:tabs>
          <w:tab w:val="left" w:pos="5002"/>
        </w:tabs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Значення «невільницької» поезії </w:t>
      </w:r>
      <w:r w:rsidR="00A97D26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в історії української 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літератури обумов</w:t>
      </w:r>
      <w:r w:rsidR="0033609C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лене також тим, що </w:t>
      </w:r>
      <w:r w:rsidR="00A97D26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протягом</w:t>
      </w:r>
      <w:r w:rsidR="0033609C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1847</w:t>
      </w:r>
      <w:r w:rsidR="00A97D26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1850</w:t>
      </w:r>
      <w:r w:rsidR="00A97D26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рр.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після розгрому Кирило-Мефодіївського товариства художнє</w:t>
      </w:r>
      <w:r w:rsidR="00A97D26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слово на Східній Україні майже перестало звучати.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491319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Незважаючи на це, поет невпинно займався поширенням української літературної діяльності, 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був чи не одноосібною активнодіючою силою українського літературного процесу. </w:t>
      </w:r>
      <w:r w:rsidR="00491319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Варто зауважити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що Шевченкова поезія періоду заслання могла реально впливати на розвиток </w:t>
      </w:r>
      <w:r w:rsidR="00D13E2B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літератури вже 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після смерті автора, коли більшу частину тих творів було опублікова</w:t>
      </w:r>
      <w:r w:rsidR="00D13E2B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 в 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«Кобзарі» 1867</w:t>
      </w:r>
      <w:r w:rsidR="0033609C"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491319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</w:t>
      </w:r>
    </w:p>
    <w:p w:rsidR="002623A5" w:rsidRPr="003F2E71" w:rsidRDefault="00CD3604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Після від’їзду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 </w:t>
      </w:r>
      <w:proofErr w:type="spellStart"/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Новопетровського</w:t>
      </w:r>
      <w:proofErr w:type="spellEnd"/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укріплення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Т. Шевченко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прямуючи через Астрахань, Нижній Новгород і Москву </w:t>
      </w:r>
      <w:r w:rsidR="0033609C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 Петербурга, він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(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як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комендант </w:t>
      </w:r>
      <w:proofErr w:type="spellStart"/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Новопетровського</w:t>
      </w:r>
      <w:proofErr w:type="spellEnd"/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укріплення 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І. </w:t>
      </w:r>
      <w:proofErr w:type="spellStart"/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Усков</w:t>
      </w:r>
      <w:proofErr w:type="spellEnd"/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який дав 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дозвіл на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виїзд) ще не знав, що в’їзд до столиць йому заборонено. </w:t>
      </w:r>
      <w:r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Дізнався поет </w:t>
      </w:r>
      <w:r w:rsidR="003F2E71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про це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 Нижньому Новгороді, де йому довелося затриматися на кілька місяців, поки </w:t>
      </w:r>
      <w:r w:rsidR="003F2E71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чекав на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дозвіл на проживання в Петербурзі</w:t>
      </w:r>
      <w:r w:rsidR="003F2E71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що мав виклопотати віце-президент Академії мистецтв Ф. Толстой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У Нижн</w:t>
      </w:r>
      <w:r w:rsidR="00D13E2B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ьому Новгороді </w:t>
      </w:r>
      <w:r w:rsidR="001F0EF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D13E2B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написав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поеми «Неофіти», «Юродивий» (незакінчена), ліричний триптих «Доля», «Муза», «Слава» та доопрацьовував свої «невільницькі»</w:t>
      </w:r>
      <w:r w:rsidR="003F2E71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поезії, які </w:t>
      </w:r>
      <w:r w:rsidR="002623A5" w:rsidRPr="003F2E71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переписував у «Більшу книжку».</w:t>
      </w:r>
    </w:p>
    <w:p w:rsidR="002623A5" w:rsidRPr="00943F3F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У кінці б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ерезня 1858 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приїхав до Петербурга. Літературно-мистецька громадськість столиці </w:t>
      </w:r>
      <w:r w:rsidR="00D13E2B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гаряче зустріла поета. В 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останні роки життя він бере </w:t>
      </w:r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активну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участь у громадському житті, виступає на літературних вечорах, стає одним із фундаторів Літературного фонду, допомагає недільним школам </w:t>
      </w:r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Україні (складає й видає для них «</w:t>
      </w:r>
      <w:proofErr w:type="spellStart"/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Букварь</w:t>
      </w:r>
      <w:proofErr w:type="spellEnd"/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южнорусский</w:t>
      </w:r>
      <w:proofErr w:type="spellEnd"/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»), зустрічається з М. Михайловим, М. Черн</w:t>
      </w:r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ишевським, </w:t>
      </w:r>
      <w:proofErr w:type="spellStart"/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В. і 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М. Курочкін</w:t>
      </w:r>
      <w:proofErr w:type="spellEnd"/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ими, </w:t>
      </w:r>
      <w:proofErr w:type="spellStart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А. Майко</w:t>
      </w:r>
      <w:proofErr w:type="spellEnd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вим, 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І. Тургенєвим, Я. Полонськ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им, М. Щербиною, М. Лєсковим та 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ін., з діячами польського визвольного руху – 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Я.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Станевичем</w:t>
      </w:r>
      <w:proofErr w:type="spellEnd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Й.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Огризком,</w:t>
      </w:r>
      <w:proofErr w:type="spellStart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Е. Желіговсь</w:t>
      </w:r>
      <w:proofErr w:type="spellEnd"/>
      <w:r w:rsidR="0033609C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ким, </w:t>
      </w:r>
      <w:proofErr w:type="spellStart"/>
      <w:r w:rsidR="00943F3F"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</w:t>
      </w:r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 Сераковсь</w:t>
      </w:r>
      <w:proofErr w:type="spellEnd"/>
      <w:r w:rsidRPr="00943F3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ким та ін.</w:t>
      </w:r>
    </w:p>
    <w:p w:rsidR="002623A5" w:rsidRPr="00D84608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ці ж роки 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постійно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спілкується з українськими літераторами Петербурга </w:t>
      </w:r>
      <w:r w:rsidR="00D13E2B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М.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Костомаровим, </w:t>
      </w:r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Д.</w:t>
      </w:r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Мордовцевим</w:t>
      </w:r>
      <w:proofErr w:type="spellEnd"/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Д.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Каменецьким</w:t>
      </w:r>
      <w:proofErr w:type="spellEnd"/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>В.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Білозерським</w:t>
      </w:r>
      <w:proofErr w:type="spellEnd"/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П.</w:t>
      </w:r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Кулішем, Марком Вовчком</w:t>
      </w:r>
      <w:r w:rsidR="0033609C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та ін., бере участь у виданні альманаху «Хата»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та 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підготовці до видання журналу «Основа». </w:t>
      </w:r>
      <w:r w:rsidR="00D84608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Шевченко розділяв те всі погляди українських діячів особливо на селянське питання. Для нього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були неприйнятними буржуазно-ліберальні погляди </w:t>
      </w:r>
      <w:r w:rsidR="001F0EF5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П. 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Куліша і </w:t>
      </w:r>
      <w:r w:rsidR="001F0EF5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М. 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Костомарова. Справжня ідейна й особиста дружба встановилася між </w:t>
      </w:r>
      <w:r w:rsidR="001F0EF5"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D84608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Шевченком і Марком Вовчком, якій він присвятив вірш «Марку Вовчку».</w:t>
      </w:r>
    </w:p>
    <w:p w:rsidR="002623A5" w:rsidRPr="002F2A8F" w:rsidRDefault="0033609C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Влітку 1859 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250BA1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відвідав Україну. Зустрівся </w:t>
      </w:r>
      <w:r w:rsidR="00D13E2B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 Кирилівці з 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братами й сестрою. Мав намір оселитися </w:t>
      </w:r>
      <w:r w:rsidR="002F2A8F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Україні. Шукав ділянку, </w:t>
      </w:r>
      <w:r w:rsidR="00D13E2B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щоб 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збудувати хату. Та 13 липня біля </w:t>
      </w:r>
      <w:proofErr w:type="spellStart"/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с.</w:t>
      </w:r>
      <w:r w:rsidR="00D13E2B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Прохорі</w:t>
      </w:r>
      <w:proofErr w:type="spellEnd"/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вка його заарештували. Звільнили через місяць і </w:t>
      </w:r>
      <w:r w:rsidR="002F2A8F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наказали </w:t>
      </w:r>
      <w:r w:rsidR="002623A5" w:rsidRPr="002F2A8F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виїхати до Петербурга.</w:t>
      </w:r>
    </w:p>
    <w:p w:rsidR="002623A5" w:rsidRPr="006814EB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У ці роки </w:t>
      </w:r>
      <w:r w:rsidR="0089091A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багато працював як художник, майже </w:t>
      </w:r>
      <w:r w:rsidR="006814EB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повністю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присвятивши себе мистецтву </w:t>
      </w:r>
      <w:r w:rsidR="0033609C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гравюри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</w:t>
      </w:r>
      <w:r w:rsidR="006814EB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додав багато рис у її 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художньо-технічні засоби (1860</w:t>
      </w:r>
      <w:r w:rsidR="00DA2BAD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Рада Академії мистецтв надала йому звання академіка гравірування). До активн</w:t>
      </w:r>
      <w:r w:rsidR="00D13E2B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ої поетичної творчості </w:t>
      </w:r>
      <w:r w:rsidR="0089091A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="00D13E2B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Шевченко 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повернувся не відразу: 1858</w:t>
      </w:r>
      <w:r w:rsidR="006814EB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у Петербурзі написав лише два вірші, 1859</w:t>
      </w:r>
      <w:r w:rsidR="00DA2BAD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– 11 віршів і велику по</w:t>
      </w:r>
      <w:r w:rsidR="00DA2BAD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ему «Марія», а 1860 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– 32 вірша. Ще 1858</w:t>
      </w:r>
      <w:r w:rsidR="00DA2BAD"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6814EB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почав клопотатися про дозвіл на друкування творів (після повернення з заслання окремі його поезії з’являються в російських журналах, переважно без підпису автора).</w:t>
      </w:r>
    </w:p>
    <w:p w:rsidR="002623A5" w:rsidRPr="001D6B66" w:rsidRDefault="001D6B66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Шевченко мав намір 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видати зібрання творів у двох томах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ругий том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міст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ив би твори,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що були 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написані після арешту 1847</w:t>
      </w:r>
      <w:r w:rsidR="00DA2BAD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На жаль, цензура дозволила 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лише перевид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ати давні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поезії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. У січні 1860</w:t>
      </w:r>
      <w:r w:rsidR="00DA2BAD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під назвою «Кобзар» вийшла збірка, яка складалася з 17 написаних до заслання поезій (з них тільки цикл «Давидові псалми» повністю опубліковано 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вперше). Того </w:t>
      </w:r>
      <w:r w:rsidR="00DA2BAD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ж</w:t>
      </w:r>
      <w:r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року вийшов «</w:t>
      </w:r>
      <w:proofErr w:type="spellStart"/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Кобзарь</w:t>
      </w:r>
      <w:proofErr w:type="spellEnd"/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» Тараса Шевченка в переводе 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eastAsia="uk-UA" w:bidi="uk-UA"/>
        </w:rPr>
        <w:t>русских поэтов</w:t>
      </w:r>
      <w:r w:rsidR="002623A5" w:rsidRPr="001D6B6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».</w:t>
      </w:r>
    </w:p>
    <w:p w:rsidR="002623A5" w:rsidRPr="00556BD0" w:rsidRDefault="002623A5" w:rsidP="00556BD0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А 1859</w:t>
      </w:r>
      <w:r w:rsidR="00D13E2B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у Лейпцигу видано (без участі поета) збірку «</w:t>
      </w:r>
      <w:r w:rsidRPr="00556BD0">
        <w:rPr>
          <w:rFonts w:ascii="Times New Roman" w:eastAsia="Times New Roman" w:hAnsi="Times New Roman" w:cs="Times New Roman"/>
          <w:sz w:val="28"/>
          <w:szCs w:val="28"/>
          <w:lang w:eastAsia="uk-UA" w:bidi="uk-UA"/>
        </w:rPr>
        <w:t>Новые</w:t>
      </w:r>
      <w:r w:rsidR="00556BD0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556BD0">
        <w:rPr>
          <w:rFonts w:ascii="Times New Roman" w:eastAsia="Times New Roman" w:hAnsi="Times New Roman" w:cs="Times New Roman"/>
          <w:sz w:val="28"/>
          <w:szCs w:val="28"/>
          <w:lang w:eastAsia="uk-UA" w:bidi="uk-UA"/>
        </w:rPr>
        <w:t>стихотворения</w:t>
      </w:r>
      <w:r w:rsidR="00556BD0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Пушкина</w:t>
      </w:r>
      <w:proofErr w:type="spellEnd"/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и Шевченка», де вперше надруковано шість нелегальних поезій </w:t>
      </w:r>
      <w:r w:rsidR="00556BD0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Шевченка, зокрема «Кавказ» і «Заповіт». Видання «Кобзаря» 1860</w:t>
      </w:r>
      <w:r w:rsidR="00DA2BAD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р. </w:t>
      </w:r>
      <w:r w:rsidR="00556BD0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передова громадськість сприйняла як визначну літературно-суспільну подію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загальноросійського значення (рецензії М. Добролюбова, 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 xml:space="preserve">М. Михайлова, </w:t>
      </w:r>
      <w:proofErr w:type="spellStart"/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Д. </w:t>
      </w:r>
      <w:r w:rsidR="0089091A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Мордовц</w:t>
      </w:r>
      <w:proofErr w:type="spellEnd"/>
      <w:r w:rsidR="0089091A"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ева тощо</w:t>
      </w:r>
      <w:r w:rsidRPr="00556B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).</w:t>
      </w:r>
    </w:p>
    <w:p w:rsidR="002623A5" w:rsidRPr="003F73A4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Заслання підірвало здоров’я </w:t>
      </w:r>
      <w:r w:rsidR="003F73A4"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Т. </w:t>
      </w:r>
      <w:r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Шевченка. На початку1861</w:t>
      </w:r>
      <w:r w:rsidR="00DA2BAD"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р. він тяжко</w:t>
      </w:r>
      <w:r w:rsidR="003F73A4"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захворів і 10 березня помер. Незадовго до смерті написав останній вірш – </w:t>
      </w:r>
      <w:r w:rsidR="00DA2BAD"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«Чи </w:t>
      </w:r>
      <w:r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не покинуть нам, небого». У похороні поета брав участь чи не весь літературно-мистецький Петербург (зокрема, М. Некрасов, М. Михайлов, Ф. Достоєвський, П. Куліш</w:t>
      </w:r>
      <w:r w:rsidR="003F73A4" w:rsidRPr="003F73A4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М. Салтиков-Щедрін, М. Лєсков).</w:t>
      </w:r>
    </w:p>
    <w:p w:rsidR="00F52B8D" w:rsidRDefault="00F52B8D" w:rsidP="00F52B8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2B8D" w:rsidRDefault="00F52B8D" w:rsidP="00F52B8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52B8D" w:rsidRPr="00F52B8D" w:rsidRDefault="00F52B8D" w:rsidP="00F52B8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52B8D">
        <w:rPr>
          <w:rFonts w:ascii="Times New Roman" w:hAnsi="Times New Roman" w:cs="Times New Roman"/>
          <w:sz w:val="28"/>
          <w:szCs w:val="28"/>
          <w:lang w:val="uk-UA"/>
        </w:rPr>
        <w:t>Питання та завдання для самоконтролю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89091A" w:rsidRDefault="0089091A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89091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Назвіть основні етапи життя з дитинства та ю</w:t>
      </w:r>
      <w:r w:rsidR="00631A3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нацтва Т. </w:t>
      </w:r>
      <w:r w:rsidRPr="0089091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Шевченка</w:t>
      </w:r>
      <w:r w:rsid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.</w:t>
      </w:r>
    </w:p>
    <w:p w:rsidR="00D4189C" w:rsidRPr="00631A3C" w:rsidRDefault="00D4189C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Коли Т. Шевченка зараховують стороннім учнем Академії мистецтв</w:t>
      </w:r>
      <w:r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eastAsia="uk-UA" w:bidi="uk-UA"/>
        </w:rPr>
        <w:t>?</w:t>
      </w:r>
    </w:p>
    <w:p w:rsidR="00631A3C" w:rsidRPr="00D4189C" w:rsidRDefault="00631A3C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Назвіть найвідоміші картини Т. Шевченка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 w:bidi="uk-UA"/>
        </w:rPr>
        <w:t>.</w:t>
      </w:r>
    </w:p>
    <w:p w:rsidR="002623A5" w:rsidRPr="00631A3C" w:rsidRDefault="001F0EF5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У </w:t>
      </w:r>
      <w:r w:rsid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яких поетичних жанрах Т. </w:t>
      </w:r>
      <w:r w:rsidR="00D4189C"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Шевченко працює </w:t>
      </w:r>
      <w:r w:rsid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у </w:t>
      </w:r>
      <w:r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роки заслання</w:t>
      </w:r>
      <w:r w:rsidR="00D4189C"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eastAsia="uk-UA" w:bidi="uk-UA"/>
        </w:rPr>
        <w:t>?</w:t>
      </w:r>
    </w:p>
    <w:p w:rsidR="00631A3C" w:rsidRPr="00D4189C" w:rsidRDefault="00A77E34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Назвіть поеми</w:t>
      </w:r>
      <w:r w:rsidR="00631A3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Т. Шевченка.</w:t>
      </w:r>
    </w:p>
    <w:p w:rsidR="00D4189C" w:rsidRPr="00D4189C" w:rsidRDefault="00D4189C" w:rsidP="0089091A">
      <w:pPr>
        <w:pStyle w:val="a8"/>
        <w:widowControl w:val="0"/>
        <w:numPr>
          <w:ilvl w:val="0"/>
          <w:numId w:val="24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Яким чином в </w:t>
      </w:r>
      <w:r w:rsidRPr="00A2389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оста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нні роки життя </w:t>
      </w:r>
      <w:r w:rsidR="00631A3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Т. </w:t>
      </w:r>
      <w:r w:rsidR="00631A3C" w:rsidRPr="00D4189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Шевченко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бере діяльну </w:t>
      </w:r>
      <w:r w:rsidR="00631A3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участь у </w:t>
      </w:r>
      <w:r w:rsidRPr="00A2389E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громадському </w:t>
      </w:r>
      <w:r w:rsidR="00631A3C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житті</w:t>
      </w:r>
      <w:r w:rsidR="00631A3C" w:rsidRPr="00631A3C">
        <w:rPr>
          <w:rFonts w:ascii="Times New Roman" w:eastAsia="Times New Roman" w:hAnsi="Times New Roman" w:cs="Times New Roman"/>
          <w:color w:val="000000"/>
          <w:sz w:val="28"/>
          <w:szCs w:val="28"/>
          <w:lang w:eastAsia="uk-UA" w:bidi="uk-UA"/>
        </w:rPr>
        <w:t>?</w:t>
      </w:r>
    </w:p>
    <w:p w:rsidR="00EC0FC3" w:rsidRDefault="00EC0FC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EC0FC3" w:rsidRDefault="00EC0FC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EC0FC3" w:rsidRDefault="00EC0FC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EC0FC3" w:rsidRDefault="00EC0FC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EC0FC3" w:rsidRDefault="00EC0FC3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EC0FC3" w:rsidRDefault="00CA473C" w:rsidP="00EC0FC3">
      <w:pPr>
        <w:widowControl w:val="0"/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2028197" cy="139207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372" cy="139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Pr="003245E9" w:rsidRDefault="002623A5" w:rsidP="002623A5">
      <w:pP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br w:type="page"/>
      </w:r>
    </w:p>
    <w:p w:rsidR="002623A5" w:rsidRPr="00B17449" w:rsidRDefault="00F52B8D" w:rsidP="00B17449">
      <w:pPr>
        <w:spacing w:before="24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РОЗДІЛ</w:t>
      </w:r>
      <w:r w:rsidR="00A470E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1.</w:t>
      </w:r>
      <w:r w:rsidR="00B174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 </w:t>
      </w:r>
      <w:r w:rsidR="002623A5" w:rsidRPr="00B17449">
        <w:rPr>
          <w:rFonts w:ascii="Times New Roman" w:hAnsi="Times New Roman" w:cs="Times New Roman"/>
          <w:b/>
          <w:sz w:val="28"/>
          <w:szCs w:val="28"/>
          <w:lang w:val="uk-UA"/>
        </w:rPr>
        <w:t>Музика в житті Т.</w:t>
      </w:r>
      <w:r w:rsidR="002623A5" w:rsidRPr="00B17449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="002623A5" w:rsidRPr="00B17449">
        <w:rPr>
          <w:rFonts w:ascii="Times New Roman" w:hAnsi="Times New Roman" w:cs="Times New Roman"/>
          <w:b/>
          <w:sz w:val="28"/>
          <w:szCs w:val="28"/>
          <w:lang w:val="uk-UA"/>
        </w:rPr>
        <w:t>Шевченка</w:t>
      </w:r>
    </w:p>
    <w:p w:rsidR="002623A5" w:rsidRPr="009C7AEE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C7AEE">
        <w:rPr>
          <w:rFonts w:ascii="Times New Roman" w:hAnsi="Times New Roman" w:cs="Times New Roman"/>
          <w:sz w:val="28"/>
          <w:szCs w:val="28"/>
          <w:lang w:val="uk-UA"/>
        </w:rPr>
        <w:t>Серед світових геніїв важко назвати поета, вірші якого перелилися б таким широким потоком у музичні твори й охопили майже всі музичні жанри: пісні й романси, хорові мініатюри й розгорнуті хори, монументальні кантати, інструментальні п’єси, сим</w:t>
      </w:r>
      <w:r w:rsidR="00A2540C" w:rsidRPr="009C7AEE">
        <w:rPr>
          <w:rFonts w:ascii="Times New Roman" w:hAnsi="Times New Roman" w:cs="Times New Roman"/>
          <w:sz w:val="28"/>
          <w:szCs w:val="28"/>
          <w:lang w:val="uk-UA"/>
        </w:rPr>
        <w:t>ф</w:t>
      </w:r>
      <w:r w:rsidRPr="009C7AEE">
        <w:rPr>
          <w:rFonts w:ascii="Times New Roman" w:hAnsi="Times New Roman" w:cs="Times New Roman"/>
          <w:sz w:val="28"/>
          <w:szCs w:val="28"/>
          <w:lang w:val="uk-UA"/>
        </w:rPr>
        <w:t>онічні поеми, опери, ораторії, балети.</w:t>
      </w:r>
    </w:p>
    <w:p w:rsidR="002623A5" w:rsidRPr="00D10518" w:rsidRDefault="00D10518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Поезія </w:t>
      </w:r>
      <w:proofErr w:type="spellStart"/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>Т. Г. Шевче</w:t>
      </w:r>
      <w:proofErr w:type="spellEnd"/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нка ще за життя поета 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почала трансформуватися в музику, 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 це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 тр</w:t>
      </w:r>
      <w:r w:rsidR="00DA2BAD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иває до сьогодні. 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Тільки на </w:t>
      </w:r>
      <w:r w:rsidR="00DA2BAD" w:rsidRPr="00D10518">
        <w:rPr>
          <w:rFonts w:ascii="Times New Roman" w:hAnsi="Times New Roman" w:cs="Times New Roman"/>
          <w:sz w:val="28"/>
          <w:szCs w:val="28"/>
          <w:lang w:val="uk-UA"/>
        </w:rPr>
        <w:t>початку ХХ 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ст. 227 поезій «Кобзаря» 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знайшли відображення 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у 1500 музичних творах. Протягом 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>цих століть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 творчість поета 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надихає 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>композиторів різних країнах</w:t>
      </w:r>
      <w:r w:rsidRPr="00D10518">
        <w:rPr>
          <w:rFonts w:ascii="Times New Roman" w:hAnsi="Times New Roman" w:cs="Times New Roman"/>
          <w:sz w:val="28"/>
          <w:szCs w:val="28"/>
          <w:lang w:val="uk-UA"/>
        </w:rPr>
        <w:t xml:space="preserve"> для створення шедеврів</w:t>
      </w:r>
      <w:r w:rsidR="002623A5" w:rsidRPr="00D1051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623A5" w:rsidRPr="00381D73" w:rsidRDefault="00381D73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Для самого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Т. Шевченка 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найулюбленішими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були українські народні пісні. Він записував їх і 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постійно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корист</w:t>
      </w:r>
      <w:r w:rsidR="00A2540C" w:rsidRPr="00381D73">
        <w:rPr>
          <w:rFonts w:ascii="Times New Roman" w:hAnsi="Times New Roman" w:cs="Times New Roman"/>
          <w:sz w:val="28"/>
          <w:szCs w:val="28"/>
          <w:lang w:val="uk-UA"/>
        </w:rPr>
        <w:t>увався ними. В його паперах зна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>йдено записану ним 1843 р.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думу про Бондаренка, пісню про Семена Палія, пісню «Все луги, все береги, ніде води де напитися»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23A5" w:rsidRPr="00381D73">
        <w:rPr>
          <w:rFonts w:ascii="Times New Roman" w:hAnsi="Times New Roman" w:cs="Times New Roman"/>
          <w:sz w:val="28"/>
          <w:szCs w:val="28"/>
        </w:rPr>
        <w:t>[</w:t>
      </w:r>
      <w:r w:rsidR="00713835" w:rsidRPr="00381D73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2623A5" w:rsidRPr="00381D73">
        <w:rPr>
          <w:rFonts w:ascii="Times New Roman" w:hAnsi="Times New Roman" w:cs="Times New Roman"/>
          <w:sz w:val="28"/>
          <w:szCs w:val="28"/>
        </w:rPr>
        <w:t>1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с.</w:t>
      </w:r>
      <w:r w:rsidR="002623A5" w:rsidRPr="00381D7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623A5" w:rsidRPr="00381D73">
        <w:rPr>
          <w:rFonts w:ascii="Times New Roman" w:hAnsi="Times New Roman" w:cs="Times New Roman"/>
          <w:sz w:val="28"/>
          <w:szCs w:val="28"/>
        </w:rPr>
        <w:t>405]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.</w:t>
      </w:r>
      <w:proofErr w:type="gramEnd"/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Завдяки своїй феноменальній пам’яті поет </w:t>
      </w:r>
      <w:r w:rsidR="00D13E2B" w:rsidRPr="00381D73">
        <w:rPr>
          <w:rFonts w:ascii="Times New Roman" w:hAnsi="Times New Roman" w:cs="Times New Roman"/>
          <w:sz w:val="28"/>
          <w:szCs w:val="28"/>
          <w:lang w:val="uk-UA"/>
        </w:rPr>
        <w:t>схоплював пісню з одного разу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D13E2B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вона залишалась у його пам’яті на все життя. Т. Шевченко не тільки прекрасно знав народні пісні, але й чудово їх 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>виконував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. Співав він переконливо, глибоко переживаючи те, про що йшлося. Як свідчать його сучасники, Т. Шевченко мав добрий голос – приємного тембру баритон – і так сп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івав народні пісні, що «брав за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душу». Один </w:t>
      </w:r>
      <w:r w:rsidR="00D13E2B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із 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них писав: «Наче </w:t>
      </w:r>
      <w:r w:rsidR="00DA2BAD" w:rsidRPr="00381D73">
        <w:rPr>
          <w:rFonts w:ascii="Times New Roman" w:hAnsi="Times New Roman" w:cs="Times New Roman"/>
          <w:sz w:val="28"/>
          <w:szCs w:val="28"/>
          <w:lang w:val="uk-UA"/>
        </w:rPr>
        <w:t>тепер бачу, як інколи було під 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кінець п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існі затремтить його голос і на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довгі вуси його скотить з очей сльоза» [2, с. 251]. А княжна Варвара Рєпніна, друг і шанувальник таланту поета, р</w:t>
      </w:r>
      <w:r w:rsidR="0039709A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озповідала, що співав поет із 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>щирістю, так, що м’який, сповнений суму голос Кобзаря мимоволі проймав душу. Особливо любив Тарас Григорович «співати» свої вірші</w:t>
      </w:r>
      <w:r w:rsidRPr="00381D73"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2623A5" w:rsidRPr="00381D73">
        <w:rPr>
          <w:rFonts w:ascii="Times New Roman" w:hAnsi="Times New Roman" w:cs="Times New Roman"/>
          <w:sz w:val="28"/>
          <w:szCs w:val="28"/>
          <w:lang w:val="uk-UA"/>
        </w:rPr>
        <w:t xml:space="preserve"> «Тяжко, важко в світі жити», «Думи мої, думи мої», «Нащо мені чорні брови».</w:t>
      </w:r>
    </w:p>
    <w:p w:rsidR="002623A5" w:rsidRPr="00552C56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52C56">
        <w:rPr>
          <w:rFonts w:ascii="Times New Roman" w:hAnsi="Times New Roman" w:cs="Times New Roman"/>
          <w:sz w:val="28"/>
          <w:szCs w:val="28"/>
          <w:lang w:val="uk-UA"/>
        </w:rPr>
        <w:t xml:space="preserve">1860 р. виконання народних пісень </w:t>
      </w:r>
      <w:r w:rsidR="00552C56" w:rsidRPr="00552C56">
        <w:rPr>
          <w:rFonts w:ascii="Times New Roman" w:hAnsi="Times New Roman" w:cs="Times New Roman"/>
          <w:sz w:val="28"/>
          <w:szCs w:val="28"/>
          <w:lang w:val="uk-UA"/>
        </w:rPr>
        <w:t xml:space="preserve">Т. Шевченком </w:t>
      </w:r>
      <w:r w:rsidRPr="00552C56">
        <w:rPr>
          <w:rFonts w:ascii="Times New Roman" w:hAnsi="Times New Roman" w:cs="Times New Roman"/>
          <w:sz w:val="28"/>
          <w:szCs w:val="28"/>
          <w:lang w:val="uk-UA"/>
        </w:rPr>
        <w:t xml:space="preserve">слухав художник </w:t>
      </w:r>
      <w:proofErr w:type="spellStart"/>
      <w:r w:rsidRPr="00552C56">
        <w:rPr>
          <w:rFonts w:ascii="Times New Roman" w:hAnsi="Times New Roman" w:cs="Times New Roman"/>
          <w:sz w:val="28"/>
          <w:szCs w:val="28"/>
          <w:lang w:val="uk-UA"/>
        </w:rPr>
        <w:t>Л. М. Жемчужни</w:t>
      </w:r>
      <w:proofErr w:type="spellEnd"/>
      <w:r w:rsidRPr="00552C56">
        <w:rPr>
          <w:rFonts w:ascii="Times New Roman" w:hAnsi="Times New Roman" w:cs="Times New Roman"/>
          <w:sz w:val="28"/>
          <w:szCs w:val="28"/>
          <w:lang w:val="uk-UA"/>
        </w:rPr>
        <w:t xml:space="preserve">ков, який писав: «...і тоді, коли співав покалічений </w:t>
      </w:r>
      <w:r w:rsidRPr="00552C5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страждалець... у кожній нотці відчувалась душа співця-художника, справжнього народного співця» </w:t>
      </w:r>
      <w:r w:rsidRPr="00552C56">
        <w:rPr>
          <w:rFonts w:ascii="Times New Roman" w:hAnsi="Times New Roman" w:cs="Times New Roman"/>
          <w:sz w:val="28"/>
          <w:szCs w:val="28"/>
        </w:rPr>
        <w:t>[</w:t>
      </w:r>
      <w:r w:rsidR="00713835" w:rsidRPr="00552C5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552C56">
        <w:rPr>
          <w:rFonts w:ascii="Times New Roman" w:hAnsi="Times New Roman" w:cs="Times New Roman"/>
          <w:sz w:val="28"/>
          <w:szCs w:val="28"/>
          <w:lang w:val="uk-UA"/>
        </w:rPr>
        <w:t>1, с. 373</w:t>
      </w:r>
      <w:r w:rsidRPr="00552C56">
        <w:rPr>
          <w:rFonts w:ascii="Times New Roman" w:hAnsi="Times New Roman" w:cs="Times New Roman"/>
          <w:sz w:val="28"/>
          <w:szCs w:val="28"/>
        </w:rPr>
        <w:t>]</w:t>
      </w:r>
      <w:r w:rsidRPr="00552C5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623A5" w:rsidRPr="00383A40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83A40">
        <w:rPr>
          <w:rFonts w:ascii="Times New Roman" w:hAnsi="Times New Roman" w:cs="Times New Roman"/>
          <w:sz w:val="28"/>
          <w:szCs w:val="28"/>
          <w:lang w:val="uk-UA"/>
        </w:rPr>
        <w:t>Першою піснею, яку почув малий Тарас, була колискова, що її співала мати. Згадуючи своє дитинство, він писав:</w:t>
      </w:r>
    </w:p>
    <w:p w:rsidR="002623A5" w:rsidRPr="00EE2631" w:rsidRDefault="002623A5" w:rsidP="00D13E2B">
      <w:pPr>
        <w:pStyle w:val="a8"/>
        <w:ind w:left="0" w:firstLine="2835"/>
        <w:rPr>
          <w:rFonts w:ascii="Times New Roman" w:hAnsi="Times New Roman" w:cs="Times New Roman"/>
          <w:sz w:val="24"/>
          <w:szCs w:val="24"/>
          <w:lang w:val="uk-UA"/>
        </w:rPr>
      </w:pPr>
      <w:r w:rsidRPr="00EE2631">
        <w:rPr>
          <w:rFonts w:ascii="Times New Roman" w:hAnsi="Times New Roman" w:cs="Times New Roman"/>
          <w:sz w:val="24"/>
          <w:szCs w:val="24"/>
          <w:lang w:val="uk-UA"/>
        </w:rPr>
        <w:t>Мене там мати повила.</w:t>
      </w:r>
    </w:p>
    <w:p w:rsidR="002623A5" w:rsidRPr="00EE2631" w:rsidRDefault="002623A5" w:rsidP="00D13E2B">
      <w:pPr>
        <w:pStyle w:val="a8"/>
        <w:ind w:left="0" w:firstLine="2835"/>
        <w:rPr>
          <w:rFonts w:ascii="Times New Roman" w:hAnsi="Times New Roman" w:cs="Times New Roman"/>
          <w:sz w:val="24"/>
          <w:szCs w:val="24"/>
          <w:lang w:val="uk-UA"/>
        </w:rPr>
      </w:pPr>
      <w:r w:rsidRPr="00EE2631">
        <w:rPr>
          <w:rFonts w:ascii="Times New Roman" w:hAnsi="Times New Roman" w:cs="Times New Roman"/>
          <w:sz w:val="24"/>
          <w:szCs w:val="24"/>
          <w:lang w:val="uk-UA"/>
        </w:rPr>
        <w:t>І, сповиваючи, співала,</w:t>
      </w:r>
    </w:p>
    <w:p w:rsidR="002623A5" w:rsidRPr="00EE2631" w:rsidRDefault="002623A5" w:rsidP="00D13E2B">
      <w:pPr>
        <w:pStyle w:val="a8"/>
        <w:ind w:left="0" w:firstLine="2835"/>
        <w:rPr>
          <w:rFonts w:ascii="Times New Roman" w:hAnsi="Times New Roman" w:cs="Times New Roman"/>
          <w:sz w:val="24"/>
          <w:szCs w:val="24"/>
          <w:lang w:val="uk-UA"/>
        </w:rPr>
      </w:pPr>
      <w:r w:rsidRPr="00EE2631">
        <w:rPr>
          <w:rFonts w:ascii="Times New Roman" w:hAnsi="Times New Roman" w:cs="Times New Roman"/>
          <w:sz w:val="24"/>
          <w:szCs w:val="24"/>
          <w:lang w:val="uk-UA"/>
        </w:rPr>
        <w:t>Свою нудьгу переливала</w:t>
      </w:r>
    </w:p>
    <w:p w:rsidR="002623A5" w:rsidRPr="00EE2631" w:rsidRDefault="002623A5" w:rsidP="00D13E2B">
      <w:pPr>
        <w:pStyle w:val="a8"/>
        <w:ind w:left="0" w:firstLine="2835"/>
        <w:rPr>
          <w:rFonts w:ascii="Times New Roman" w:hAnsi="Times New Roman" w:cs="Times New Roman"/>
          <w:sz w:val="24"/>
          <w:szCs w:val="24"/>
          <w:lang w:val="uk-UA"/>
        </w:rPr>
      </w:pPr>
      <w:r w:rsidRPr="00EE2631">
        <w:rPr>
          <w:rFonts w:ascii="Times New Roman" w:hAnsi="Times New Roman" w:cs="Times New Roman"/>
          <w:sz w:val="24"/>
          <w:szCs w:val="24"/>
          <w:lang w:val="uk-UA"/>
        </w:rPr>
        <w:t>В свою дитину.</w:t>
      </w:r>
    </w:p>
    <w:p w:rsidR="002623A5" w:rsidRPr="00EE2631" w:rsidRDefault="002623A5" w:rsidP="00D13E2B">
      <w:pPr>
        <w:pStyle w:val="a8"/>
        <w:ind w:left="0" w:firstLine="2835"/>
        <w:rPr>
          <w:rFonts w:ascii="Times New Roman" w:hAnsi="Times New Roman" w:cs="Times New Roman"/>
          <w:sz w:val="24"/>
          <w:szCs w:val="24"/>
          <w:lang w:val="uk-UA"/>
        </w:rPr>
      </w:pPr>
      <w:r w:rsidRPr="00EE2631">
        <w:rPr>
          <w:rFonts w:ascii="Times New Roman" w:hAnsi="Times New Roman" w:cs="Times New Roman"/>
          <w:sz w:val="24"/>
          <w:szCs w:val="24"/>
          <w:lang w:val="uk-UA"/>
        </w:rPr>
        <w:t>(«Якби ви знали, паничі»)</w:t>
      </w:r>
    </w:p>
    <w:p w:rsidR="002623A5" w:rsidRPr="00CF0A49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F0A49">
        <w:rPr>
          <w:rFonts w:ascii="Times New Roman" w:hAnsi="Times New Roman" w:cs="Times New Roman"/>
          <w:sz w:val="28"/>
          <w:szCs w:val="28"/>
          <w:lang w:val="uk-UA"/>
        </w:rPr>
        <w:t>Чув малий Тарас пісні і від</w:t>
      </w:r>
      <w:r w:rsidR="00CF0A49" w:rsidRPr="00CF0A49">
        <w:rPr>
          <w:rFonts w:ascii="Times New Roman" w:hAnsi="Times New Roman" w:cs="Times New Roman"/>
          <w:sz w:val="28"/>
          <w:szCs w:val="28"/>
          <w:lang w:val="uk-UA"/>
        </w:rPr>
        <w:t xml:space="preserve"> своєї ровесниці Оксани – першого дитячого</w:t>
      </w:r>
      <w:r w:rsidRPr="00CF0A4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F0A49" w:rsidRPr="00CF0A49">
        <w:rPr>
          <w:rFonts w:ascii="Times New Roman" w:hAnsi="Times New Roman" w:cs="Times New Roman"/>
          <w:sz w:val="28"/>
          <w:szCs w:val="28"/>
          <w:lang w:val="uk-UA"/>
        </w:rPr>
        <w:t>кохання</w:t>
      </w:r>
      <w:r w:rsidRPr="00CF0A49">
        <w:rPr>
          <w:rFonts w:ascii="Times New Roman" w:hAnsi="Times New Roman" w:cs="Times New Roman"/>
          <w:sz w:val="28"/>
          <w:szCs w:val="28"/>
          <w:lang w:val="uk-UA"/>
        </w:rPr>
        <w:t>, і від односельців-кріпаків, що виливал</w:t>
      </w:r>
      <w:r w:rsidR="00D13E2B" w:rsidRPr="00CF0A49">
        <w:rPr>
          <w:rFonts w:ascii="Times New Roman" w:hAnsi="Times New Roman" w:cs="Times New Roman"/>
          <w:sz w:val="28"/>
          <w:szCs w:val="28"/>
          <w:lang w:val="uk-UA"/>
        </w:rPr>
        <w:t xml:space="preserve">и в </w:t>
      </w:r>
      <w:r w:rsidR="00CF0A49" w:rsidRPr="00CF0A49">
        <w:rPr>
          <w:rFonts w:ascii="Times New Roman" w:hAnsi="Times New Roman" w:cs="Times New Roman"/>
          <w:sz w:val="28"/>
          <w:szCs w:val="28"/>
          <w:lang w:val="uk-UA"/>
        </w:rPr>
        <w:t xml:space="preserve">піснях свою журбу, тугу, болі і </w:t>
      </w:r>
      <w:r w:rsidRPr="00CF0A49">
        <w:rPr>
          <w:rFonts w:ascii="Times New Roman" w:hAnsi="Times New Roman" w:cs="Times New Roman"/>
          <w:sz w:val="28"/>
          <w:szCs w:val="28"/>
          <w:lang w:val="uk-UA"/>
        </w:rPr>
        <w:t>скупі радощі.</w:t>
      </w:r>
    </w:p>
    <w:p w:rsidR="002623A5" w:rsidRPr="00EA7692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Малий Тарас </w:t>
      </w:r>
      <w:r w:rsidR="00EA7692"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найбільше </w:t>
      </w:r>
      <w:r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любив, навіть більше за розповіді дорослих, </w:t>
      </w:r>
      <w:r w:rsidR="00EA7692"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не тільки </w:t>
      </w:r>
      <w:r w:rsidRPr="00EA7692">
        <w:rPr>
          <w:rFonts w:ascii="Times New Roman" w:hAnsi="Times New Roman" w:cs="Times New Roman"/>
          <w:sz w:val="28"/>
          <w:szCs w:val="28"/>
          <w:lang w:val="uk-UA"/>
        </w:rPr>
        <w:t>слухати пісні</w:t>
      </w:r>
      <w:r w:rsidR="00EA7692" w:rsidRPr="00EA7692">
        <w:rPr>
          <w:rFonts w:ascii="Times New Roman" w:hAnsi="Times New Roman" w:cs="Times New Roman"/>
          <w:sz w:val="28"/>
          <w:szCs w:val="28"/>
          <w:lang w:val="uk-UA"/>
        </w:rPr>
        <w:t>, а сам їх виконував</w:t>
      </w:r>
      <w:r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A7692" w:rsidRPr="00EA7692">
        <w:rPr>
          <w:rFonts w:ascii="Times New Roman" w:hAnsi="Times New Roman" w:cs="Times New Roman"/>
          <w:sz w:val="28"/>
          <w:szCs w:val="28"/>
          <w:lang w:val="uk-UA"/>
        </w:rPr>
        <w:t>Ще хлопчиком-козач</w:t>
      </w:r>
      <w:r w:rsidRPr="00EA7692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EA7692" w:rsidRPr="00EA7692">
        <w:rPr>
          <w:rFonts w:ascii="Times New Roman" w:hAnsi="Times New Roman" w:cs="Times New Roman"/>
          <w:sz w:val="28"/>
          <w:szCs w:val="28"/>
          <w:lang w:val="uk-UA"/>
        </w:rPr>
        <w:t>ом</w:t>
      </w:r>
      <w:r w:rsidRPr="00EA7692">
        <w:rPr>
          <w:rFonts w:ascii="Times New Roman" w:hAnsi="Times New Roman" w:cs="Times New Roman"/>
          <w:sz w:val="28"/>
          <w:szCs w:val="28"/>
          <w:lang w:val="uk-UA"/>
        </w:rPr>
        <w:t xml:space="preserve"> тихо стояв у кутку і, чекаючи наказів пана, наспівував сумні пісні. А коли чув від когось нову пісню, одразу запам’ятовував її слова та мелодію.</w:t>
      </w:r>
    </w:p>
    <w:p w:rsidR="002623A5" w:rsidRPr="00CA465B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Пісня стала найкращим другом Тараса. Вона була основою творчості </w:t>
      </w:r>
      <w:r w:rsidR="0039709A" w:rsidRPr="00CA465B">
        <w:rPr>
          <w:rFonts w:ascii="Times New Roman" w:hAnsi="Times New Roman" w:cs="Times New Roman"/>
          <w:sz w:val="28"/>
          <w:szCs w:val="28"/>
          <w:lang w:val="uk-UA"/>
        </w:rPr>
        <w:t>та перш</w:t>
      </w:r>
      <w:r w:rsidR="00CA465B" w:rsidRPr="00CA465B">
        <w:rPr>
          <w:rFonts w:ascii="Times New Roman" w:hAnsi="Times New Roman" w:cs="Times New Roman"/>
          <w:sz w:val="28"/>
          <w:szCs w:val="28"/>
          <w:lang w:val="uk-UA"/>
        </w:rPr>
        <w:t>им джерелом, з якого</w:t>
      </w:r>
      <w:r w:rsidR="0039709A"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 Т. </w:t>
      </w:r>
      <w:r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Шевченко </w:t>
      </w:r>
      <w:r w:rsidR="00CA465B"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довідувався про історію народу, </w:t>
      </w:r>
      <w:r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його думки, почуття. Згодом </w:t>
      </w:r>
      <w:r w:rsidR="00CA465B" w:rsidRPr="00CA465B">
        <w:rPr>
          <w:rFonts w:ascii="Times New Roman" w:hAnsi="Times New Roman" w:cs="Times New Roman"/>
          <w:sz w:val="28"/>
          <w:szCs w:val="28"/>
          <w:lang w:val="uk-UA"/>
        </w:rPr>
        <w:t>про пісню поет писав: «Вона мені</w:t>
      </w:r>
      <w:r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="00D13E2B" w:rsidRPr="00CA465B">
        <w:rPr>
          <w:rFonts w:ascii="Times New Roman" w:hAnsi="Times New Roman" w:cs="Times New Roman"/>
          <w:sz w:val="28"/>
          <w:szCs w:val="28"/>
          <w:lang w:val="uk-UA"/>
        </w:rPr>
        <w:t xml:space="preserve"> порадить, і </w:t>
      </w:r>
      <w:r w:rsidRPr="00CA465B">
        <w:rPr>
          <w:rFonts w:ascii="Times New Roman" w:hAnsi="Times New Roman" w:cs="Times New Roman"/>
          <w:sz w:val="28"/>
          <w:szCs w:val="28"/>
          <w:lang w:val="uk-UA"/>
        </w:rPr>
        <w:t>розважить, і правдоньку мені скаже».</w:t>
      </w:r>
    </w:p>
    <w:p w:rsidR="002623A5" w:rsidRPr="00A60C56" w:rsidRDefault="0039709A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60C56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>Шевченко постійно в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икористовував 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народні пісні у 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>своїх оригінальних творах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. Могутнє епічне дихання в його поемах «Гайдамаки», «Великий льох» 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>походить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 з історичного епосу; лірико-побутові пісні та</w:t>
      </w:r>
      <w:r w:rsidR="00D13E2B" w:rsidRPr="00A60C56">
        <w:rPr>
          <w:rFonts w:ascii="Times New Roman" w:hAnsi="Times New Roman" w:cs="Times New Roman"/>
          <w:sz w:val="28"/>
          <w:szCs w:val="28"/>
          <w:lang w:val="uk-UA"/>
        </w:rPr>
        <w:t> 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>балади стали основою його романтичних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A7642" w:rsidRPr="00A60C56">
        <w:rPr>
          <w:rFonts w:ascii="Times New Roman" w:hAnsi="Times New Roman" w:cs="Times New Roman"/>
          <w:sz w:val="28"/>
          <w:szCs w:val="28"/>
          <w:lang w:val="uk-UA"/>
        </w:rPr>
        <w:t>поем «</w:t>
      </w:r>
      <w:proofErr w:type="spellStart"/>
      <w:r w:rsidR="00DA7642" w:rsidRPr="00A60C56">
        <w:rPr>
          <w:rFonts w:ascii="Times New Roman" w:hAnsi="Times New Roman" w:cs="Times New Roman"/>
          <w:sz w:val="28"/>
          <w:szCs w:val="28"/>
          <w:lang w:val="uk-UA"/>
        </w:rPr>
        <w:t>Мар’яна-черниця</w:t>
      </w:r>
      <w:proofErr w:type="spellEnd"/>
      <w:r w:rsidR="00DA7642" w:rsidRPr="00A60C56">
        <w:rPr>
          <w:rFonts w:ascii="Times New Roman" w:hAnsi="Times New Roman" w:cs="Times New Roman"/>
          <w:sz w:val="28"/>
          <w:szCs w:val="28"/>
          <w:lang w:val="uk-UA"/>
        </w:rPr>
        <w:t>» й 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«Катерина». У повісті «Близнюки» митець використав понад 20 народних пісень. Іноді досить було одного рядка, щоб 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з-під пера 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поета </w:t>
      </w:r>
      <w:r w:rsidR="00A60C56" w:rsidRPr="00A60C56">
        <w:rPr>
          <w:rFonts w:ascii="Times New Roman" w:hAnsi="Times New Roman" w:cs="Times New Roman"/>
          <w:sz w:val="28"/>
          <w:szCs w:val="28"/>
          <w:lang w:val="uk-UA"/>
        </w:rPr>
        <w:t xml:space="preserve">лягло на папір </w:t>
      </w:r>
      <w:r w:rsidR="002623A5" w:rsidRPr="00A60C56">
        <w:rPr>
          <w:rFonts w:ascii="Times New Roman" w:hAnsi="Times New Roman" w:cs="Times New Roman"/>
          <w:sz w:val="28"/>
          <w:szCs w:val="28"/>
          <w:lang w:val="uk-UA"/>
        </w:rPr>
        <w:t>багато неперевершених строф.</w:t>
      </w:r>
    </w:p>
    <w:p w:rsidR="002623A5" w:rsidRPr="006524D2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Поет постійно 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>турбувався за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збереженн</w:t>
      </w:r>
      <w:r w:rsidR="00DA7642" w:rsidRPr="006524D2">
        <w:rPr>
          <w:rFonts w:ascii="Times New Roman" w:hAnsi="Times New Roman" w:cs="Times New Roman"/>
          <w:sz w:val="28"/>
          <w:szCs w:val="28"/>
          <w:lang w:val="uk-UA"/>
        </w:rPr>
        <w:t>я українських народних пісень і 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тому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часто записував їх у свої етнографічні альбоми. 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Особливо полюбилися йому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історичні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пісні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. Кобзар свідомо ретельно збирав усе, що зберігало славну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lastRenderedPageBreak/>
        <w:t>історію народу. Адже історична пам'ять народу завжди пока</w:t>
      </w:r>
      <w:r w:rsidR="00DA7642" w:rsidRPr="006524D2">
        <w:rPr>
          <w:rFonts w:ascii="Times New Roman" w:hAnsi="Times New Roman" w:cs="Times New Roman"/>
          <w:sz w:val="28"/>
          <w:szCs w:val="28"/>
          <w:lang w:val="uk-UA"/>
        </w:rPr>
        <w:t>зувала ту 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найбільшу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, найстрашнішу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правду, яку 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не завжди могли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зберегти 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й передати нащадкам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кращі історики. Ці пісні 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>пізніше виливалися у творчу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ф</w:t>
      </w:r>
      <w:r w:rsidR="006524D2" w:rsidRPr="006524D2">
        <w:rPr>
          <w:rFonts w:ascii="Times New Roman" w:hAnsi="Times New Roman" w:cs="Times New Roman"/>
          <w:sz w:val="28"/>
          <w:szCs w:val="28"/>
          <w:lang w:val="uk-UA"/>
        </w:rPr>
        <w:t>антазію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Тараса Григоровича та ставали історичною основою багатьох його творів («Тарасова ніч»).</w:t>
      </w:r>
    </w:p>
    <w:p w:rsidR="002623A5" w:rsidRPr="006524D2" w:rsidRDefault="006524D2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Крім історичних, Т. 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Шевченкові дуже подобалися чумацькі пісні, які він чув з дитинства від свого батька. Поет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був особисто знайомий з багатьма народними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співак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ами-кобзарями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>, лірник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ами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, чудово описав їх у своїх літературних творах, закарбував їхні образи в живописних полотнах. Часто оригінальні вірші поета настільки 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>були співзвучними з народнопісенним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 варіант</w:t>
      </w:r>
      <w:r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ом, що досить швидко переходили в 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>народні пісні. Так, великого поширення наб</w:t>
      </w:r>
      <w:r w:rsidR="00DA7642" w:rsidRPr="006524D2">
        <w:rPr>
          <w:rFonts w:ascii="Times New Roman" w:hAnsi="Times New Roman" w:cs="Times New Roman"/>
          <w:sz w:val="28"/>
          <w:szCs w:val="28"/>
          <w:lang w:val="uk-UA"/>
        </w:rPr>
        <w:t xml:space="preserve">ула пісня «Зоре моя </w:t>
      </w:r>
      <w:proofErr w:type="spellStart"/>
      <w:r w:rsidR="00DA7642" w:rsidRPr="006524D2">
        <w:rPr>
          <w:rFonts w:ascii="Times New Roman" w:hAnsi="Times New Roman" w:cs="Times New Roman"/>
          <w:sz w:val="28"/>
          <w:szCs w:val="28"/>
          <w:lang w:val="uk-UA"/>
        </w:rPr>
        <w:t>вечірняя</w:t>
      </w:r>
      <w:proofErr w:type="spellEnd"/>
      <w:r w:rsidR="00DA7642" w:rsidRPr="006524D2">
        <w:rPr>
          <w:rFonts w:ascii="Times New Roman" w:hAnsi="Times New Roman" w:cs="Times New Roman"/>
          <w:sz w:val="28"/>
          <w:szCs w:val="28"/>
          <w:lang w:val="uk-UA"/>
        </w:rPr>
        <w:t>» з 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>поеми «К</w:t>
      </w:r>
      <w:r w:rsidR="0039709A" w:rsidRPr="006524D2">
        <w:rPr>
          <w:rFonts w:ascii="Times New Roman" w:hAnsi="Times New Roman" w:cs="Times New Roman"/>
          <w:sz w:val="28"/>
          <w:szCs w:val="28"/>
          <w:lang w:val="uk-UA"/>
        </w:rPr>
        <w:t>няжна», яка була записана Т. </w:t>
      </w:r>
      <w:r w:rsidR="002623A5" w:rsidRPr="006524D2">
        <w:rPr>
          <w:rFonts w:ascii="Times New Roman" w:hAnsi="Times New Roman" w:cs="Times New Roman"/>
          <w:sz w:val="28"/>
          <w:szCs w:val="28"/>
          <w:lang w:val="uk-UA"/>
        </w:rPr>
        <w:t>Шевченком від кобзаря.</w:t>
      </w:r>
    </w:p>
    <w:p w:rsidR="002623A5" w:rsidRPr="00793E0B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Саме </w:t>
      </w:r>
      <w:r w:rsidR="00793E0B"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такі риси </w:t>
      </w:r>
      <w:r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Шевченкових поезій, </w:t>
      </w:r>
      <w:r w:rsidR="00793E0B"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як наспівність, мелодійність, музичність, наближають її </w:t>
      </w:r>
      <w:r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до народнопісенної творчості </w:t>
      </w:r>
      <w:r w:rsidR="00793E0B"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й </w:t>
      </w:r>
      <w:r w:rsidRPr="00793E0B">
        <w:rPr>
          <w:rFonts w:ascii="Times New Roman" w:hAnsi="Times New Roman" w:cs="Times New Roman"/>
          <w:sz w:val="28"/>
          <w:szCs w:val="28"/>
          <w:lang w:val="uk-UA"/>
        </w:rPr>
        <w:t xml:space="preserve">зумовили їх надзвичайну популярність, стали причиною широкого музичного втілення в народній музиці. Недаремно відомий український композитор і вчений-музикознавець С. Людкевич писав про </w:t>
      </w:r>
      <w:proofErr w:type="spellStart"/>
      <w:r w:rsidRPr="00793E0B">
        <w:rPr>
          <w:rFonts w:ascii="Times New Roman" w:hAnsi="Times New Roman" w:cs="Times New Roman"/>
          <w:sz w:val="28"/>
          <w:szCs w:val="28"/>
          <w:lang w:val="uk-UA"/>
        </w:rPr>
        <w:t>Т. Г. Шевче</w:t>
      </w:r>
      <w:proofErr w:type="spellEnd"/>
      <w:r w:rsidRPr="00793E0B">
        <w:rPr>
          <w:rFonts w:ascii="Times New Roman" w:hAnsi="Times New Roman" w:cs="Times New Roman"/>
          <w:sz w:val="28"/>
          <w:szCs w:val="28"/>
          <w:lang w:val="uk-UA"/>
        </w:rPr>
        <w:t>нка: «Він не складав, а наспівував свої поезії, хоч і без мелодії</w:t>
      </w:r>
      <w:r w:rsidR="00713835" w:rsidRPr="00793E0B">
        <w:rPr>
          <w:rFonts w:ascii="Times New Roman" w:hAnsi="Times New Roman" w:cs="Times New Roman"/>
          <w:sz w:val="28"/>
          <w:szCs w:val="28"/>
          <w:lang w:val="uk-UA"/>
        </w:rPr>
        <w:t>» [7</w:t>
      </w:r>
      <w:r w:rsidRPr="00793E0B">
        <w:rPr>
          <w:rFonts w:ascii="Times New Roman" w:hAnsi="Times New Roman" w:cs="Times New Roman"/>
          <w:sz w:val="28"/>
          <w:szCs w:val="28"/>
          <w:lang w:val="uk-UA"/>
        </w:rPr>
        <w:t>, с. 137].</w:t>
      </w:r>
    </w:p>
    <w:p w:rsidR="002623A5" w:rsidRPr="008F445C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F445C">
        <w:rPr>
          <w:rFonts w:ascii="Times New Roman" w:hAnsi="Times New Roman" w:cs="Times New Roman"/>
          <w:sz w:val="28"/>
          <w:szCs w:val="28"/>
          <w:lang w:val="uk-UA"/>
        </w:rPr>
        <w:t>За спогадами друзів поета, коли Тара</w:t>
      </w:r>
      <w:r w:rsidR="00DA7642" w:rsidRPr="008F445C">
        <w:rPr>
          <w:rFonts w:ascii="Times New Roman" w:hAnsi="Times New Roman" w:cs="Times New Roman"/>
          <w:sz w:val="28"/>
          <w:szCs w:val="28"/>
          <w:lang w:val="uk-UA"/>
        </w:rPr>
        <w:t>са Григоровича було викуплено з </w:t>
      </w:r>
      <w:r w:rsidRPr="008F445C">
        <w:rPr>
          <w:rFonts w:ascii="Times New Roman" w:hAnsi="Times New Roman" w:cs="Times New Roman"/>
          <w:sz w:val="28"/>
          <w:szCs w:val="28"/>
          <w:lang w:val="uk-UA"/>
        </w:rPr>
        <w:t>кріпацтва й улаштовано на навчання до Академії мистецтв, він за роботою завжди тихенько наспівував, зачаровуючи товаришів і свого вчителя «великого Карла» (</w:t>
      </w:r>
      <w:proofErr w:type="spellStart"/>
      <w:r w:rsidRPr="008F445C">
        <w:rPr>
          <w:rFonts w:ascii="Times New Roman" w:hAnsi="Times New Roman" w:cs="Times New Roman"/>
          <w:sz w:val="28"/>
          <w:szCs w:val="28"/>
          <w:lang w:val="uk-UA"/>
        </w:rPr>
        <w:t>Карла</w:t>
      </w:r>
      <w:proofErr w:type="spellEnd"/>
      <w:r w:rsidRPr="008F445C">
        <w:rPr>
          <w:rFonts w:ascii="Times New Roman" w:hAnsi="Times New Roman" w:cs="Times New Roman"/>
          <w:sz w:val="28"/>
          <w:szCs w:val="28"/>
          <w:lang w:val="uk-UA"/>
        </w:rPr>
        <w:t xml:space="preserve"> Брюллова).</w:t>
      </w:r>
    </w:p>
    <w:p w:rsidR="002623A5" w:rsidRPr="004E4783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E4783">
        <w:rPr>
          <w:rFonts w:ascii="Times New Roman" w:hAnsi="Times New Roman" w:cs="Times New Roman"/>
          <w:sz w:val="28"/>
          <w:szCs w:val="28"/>
          <w:lang w:val="uk-UA"/>
        </w:rPr>
        <w:t xml:space="preserve">Усе своє життя Т. Шевченко </w:t>
      </w:r>
      <w:r w:rsidR="004E4783" w:rsidRPr="004E4783">
        <w:rPr>
          <w:rFonts w:ascii="Times New Roman" w:hAnsi="Times New Roman" w:cs="Times New Roman"/>
          <w:sz w:val="28"/>
          <w:szCs w:val="28"/>
          <w:lang w:val="uk-UA"/>
        </w:rPr>
        <w:t>тісно</w:t>
      </w:r>
      <w:r w:rsidRPr="004E4783">
        <w:rPr>
          <w:rFonts w:ascii="Times New Roman" w:hAnsi="Times New Roman" w:cs="Times New Roman"/>
          <w:sz w:val="28"/>
          <w:szCs w:val="28"/>
          <w:lang w:val="uk-UA"/>
        </w:rPr>
        <w:t xml:space="preserve"> спілкувався з композиторами, артистами, поетами, художниками, істори</w:t>
      </w:r>
      <w:r w:rsidR="00DA7642" w:rsidRPr="004E4783">
        <w:rPr>
          <w:rFonts w:ascii="Times New Roman" w:hAnsi="Times New Roman" w:cs="Times New Roman"/>
          <w:sz w:val="28"/>
          <w:szCs w:val="28"/>
          <w:lang w:val="uk-UA"/>
        </w:rPr>
        <w:t>ками, філософами, яких знала не </w:t>
      </w:r>
      <w:r w:rsidRPr="004E4783">
        <w:rPr>
          <w:rFonts w:ascii="Times New Roman" w:hAnsi="Times New Roman" w:cs="Times New Roman"/>
          <w:sz w:val="28"/>
          <w:szCs w:val="28"/>
          <w:lang w:val="uk-UA"/>
        </w:rPr>
        <w:t>тільки інтелігенція мистецьких ос</w:t>
      </w:r>
      <w:r w:rsidR="00A2540C" w:rsidRPr="004E4783">
        <w:rPr>
          <w:rFonts w:ascii="Times New Roman" w:hAnsi="Times New Roman" w:cs="Times New Roman"/>
          <w:sz w:val="28"/>
          <w:szCs w:val="28"/>
          <w:lang w:val="uk-UA"/>
        </w:rPr>
        <w:t>ередків Києва, Москви, Санкт-Пет</w:t>
      </w:r>
      <w:r w:rsidRPr="004E4783">
        <w:rPr>
          <w:rFonts w:ascii="Times New Roman" w:hAnsi="Times New Roman" w:cs="Times New Roman"/>
          <w:sz w:val="28"/>
          <w:szCs w:val="28"/>
          <w:lang w:val="uk-UA"/>
        </w:rPr>
        <w:t>ербурга, а й уся Європа. Як свідчать літературні джерела, Тарас Григорович був добре обізнаний зі сві</w:t>
      </w:r>
      <w:r w:rsidR="00A668A1" w:rsidRPr="004E4783">
        <w:rPr>
          <w:rFonts w:ascii="Times New Roman" w:hAnsi="Times New Roman" w:cs="Times New Roman"/>
          <w:sz w:val="28"/>
          <w:szCs w:val="28"/>
          <w:lang w:val="uk-UA"/>
        </w:rPr>
        <w:t xml:space="preserve">товою </w:t>
      </w:r>
      <w:r w:rsidR="00DA7642" w:rsidRPr="004E4783">
        <w:rPr>
          <w:rFonts w:ascii="Times New Roman" w:hAnsi="Times New Roman" w:cs="Times New Roman"/>
          <w:sz w:val="28"/>
          <w:szCs w:val="28"/>
          <w:lang w:val="uk-UA"/>
        </w:rPr>
        <w:t>художньою літературою та </w:t>
      </w:r>
      <w:r w:rsidRPr="004E4783">
        <w:rPr>
          <w:rFonts w:ascii="Times New Roman" w:hAnsi="Times New Roman" w:cs="Times New Roman"/>
          <w:sz w:val="28"/>
          <w:szCs w:val="28"/>
          <w:lang w:val="uk-UA"/>
        </w:rPr>
        <w:t>мистецтвом. Це красномовно засвідчи</w:t>
      </w:r>
      <w:r w:rsidR="00DA7642" w:rsidRPr="004E4783">
        <w:rPr>
          <w:rFonts w:ascii="Times New Roman" w:hAnsi="Times New Roman" w:cs="Times New Roman"/>
          <w:sz w:val="28"/>
          <w:szCs w:val="28"/>
          <w:lang w:val="uk-UA"/>
        </w:rPr>
        <w:t xml:space="preserve">ли спогади сучасників, записи </w:t>
      </w:r>
      <w:r w:rsidR="00DA7642" w:rsidRPr="004E4783">
        <w:rPr>
          <w:rFonts w:ascii="Times New Roman" w:hAnsi="Times New Roman" w:cs="Times New Roman"/>
          <w:sz w:val="28"/>
          <w:szCs w:val="28"/>
          <w:lang w:val="uk-UA"/>
        </w:rPr>
        <w:lastRenderedPageBreak/>
        <w:t>в </w:t>
      </w:r>
      <w:r w:rsidRPr="004E4783">
        <w:rPr>
          <w:rFonts w:ascii="Times New Roman" w:hAnsi="Times New Roman" w:cs="Times New Roman"/>
          <w:sz w:val="28"/>
          <w:szCs w:val="28"/>
          <w:lang w:val="uk-UA"/>
        </w:rPr>
        <w:t>«Щоденнику», багато Кобзаревих творів. Так, із «Щоденника» дізнаємося про його враження від концертів, оперних вистав тощо.</w:t>
      </w:r>
    </w:p>
    <w:p w:rsidR="002623A5" w:rsidRPr="00AF56D9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Поет 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>був поціновувачем опер,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багато 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яких </w:t>
      </w:r>
      <w:r w:rsidR="00DA7642" w:rsidRPr="00AF56D9">
        <w:rPr>
          <w:rFonts w:ascii="Times New Roman" w:hAnsi="Times New Roman" w:cs="Times New Roman"/>
          <w:sz w:val="28"/>
          <w:szCs w:val="28"/>
          <w:lang w:val="uk-UA"/>
        </w:rPr>
        <w:t>тоді ставилися на сценах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театрів;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інших визначних творів вітчизняного і зарубіжного професійного мистецтва. 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>Т. Шевченко залишив і критичні зауваги до музичних творів.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Читаючи їх, 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помічаємо не тільки кваліфікованість суджень, але й надзвичайно тонке відчуття музики і вміння правильно визначити її цінність. Наприклад, коли деякі аристократичні кола досить холодно поставилися до опери </w:t>
      </w:r>
      <w:proofErr w:type="spellStart"/>
      <w:r w:rsidRPr="00AF56D9">
        <w:rPr>
          <w:rFonts w:ascii="Times New Roman" w:hAnsi="Times New Roman" w:cs="Times New Roman"/>
          <w:sz w:val="28"/>
          <w:szCs w:val="28"/>
          <w:lang w:val="uk-UA"/>
        </w:rPr>
        <w:t>М. Глі</w:t>
      </w:r>
      <w:proofErr w:type="spellEnd"/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нки «Іван Сусанін», </w:t>
      </w:r>
      <w:r w:rsidR="00DA7642" w:rsidRPr="00AF56D9">
        <w:rPr>
          <w:rFonts w:ascii="Times New Roman" w:hAnsi="Times New Roman" w:cs="Times New Roman"/>
          <w:sz w:val="28"/>
          <w:szCs w:val="28"/>
          <w:lang w:val="uk-UA"/>
        </w:rPr>
        <w:t>називаючи її 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>«кучерською», Т. Шевченко, як</w:t>
      </w:r>
      <w:r w:rsidR="00A668A1"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і передові діячі зарубіжної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культури, сприйняв її зовсім по-іншому</w:t>
      </w:r>
      <w:r w:rsidR="00AF56D9" w:rsidRPr="00AF56D9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 із захопленням писав: «</w:t>
      </w:r>
      <w:r w:rsidR="00124145">
        <w:rPr>
          <w:rFonts w:ascii="Times New Roman" w:hAnsi="Times New Roman" w:cs="Times New Roman"/>
          <w:sz w:val="28"/>
          <w:szCs w:val="28"/>
          <w:lang w:val="uk-UA"/>
        </w:rPr>
        <w:t>Геніальний твір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! </w:t>
      </w:r>
      <w:proofErr w:type="spellStart"/>
      <w:r w:rsidRPr="00AF56D9">
        <w:rPr>
          <w:rFonts w:ascii="Times New Roman" w:hAnsi="Times New Roman" w:cs="Times New Roman"/>
          <w:sz w:val="28"/>
          <w:szCs w:val="28"/>
          <w:lang w:val="uk-UA"/>
        </w:rPr>
        <w:t>Бе</w:t>
      </w:r>
      <w:r w:rsidR="00124145">
        <w:rPr>
          <w:rFonts w:ascii="Times New Roman" w:hAnsi="Times New Roman" w:cs="Times New Roman"/>
          <w:sz w:val="28"/>
          <w:szCs w:val="28"/>
          <w:lang w:val="uk-UA"/>
        </w:rPr>
        <w:t>зс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>мертн</w:t>
      </w:r>
      <w:r w:rsidR="00124145">
        <w:rPr>
          <w:rFonts w:ascii="Times New Roman" w:hAnsi="Times New Roman" w:cs="Times New Roman"/>
          <w:sz w:val="28"/>
          <w:szCs w:val="28"/>
          <w:lang w:val="uk-UA"/>
        </w:rPr>
        <w:t>и</w:t>
      </w:r>
      <w:proofErr w:type="spellEnd"/>
      <w:r w:rsidRPr="00AF56D9">
        <w:rPr>
          <w:rFonts w:ascii="Times New Roman" w:hAnsi="Times New Roman" w:cs="Times New Roman"/>
          <w:sz w:val="28"/>
          <w:szCs w:val="28"/>
        </w:rPr>
        <w:t>й М. </w:t>
      </w:r>
      <w:proofErr w:type="spellStart"/>
      <w:r w:rsidRPr="00AF56D9">
        <w:rPr>
          <w:rFonts w:ascii="Times New Roman" w:hAnsi="Times New Roman" w:cs="Times New Roman"/>
          <w:sz w:val="28"/>
          <w:szCs w:val="28"/>
        </w:rPr>
        <w:t>Гл</w:t>
      </w:r>
      <w:proofErr w:type="spellEnd"/>
      <w:r w:rsidR="00124145">
        <w:rPr>
          <w:rFonts w:ascii="Times New Roman" w:hAnsi="Times New Roman" w:cs="Times New Roman"/>
          <w:sz w:val="28"/>
          <w:szCs w:val="28"/>
          <w:lang w:val="uk-UA"/>
        </w:rPr>
        <w:t>і</w:t>
      </w:r>
      <w:proofErr w:type="spellStart"/>
      <w:r w:rsidRPr="00AF56D9">
        <w:rPr>
          <w:rFonts w:ascii="Times New Roman" w:hAnsi="Times New Roman" w:cs="Times New Roman"/>
          <w:sz w:val="28"/>
          <w:szCs w:val="28"/>
        </w:rPr>
        <w:t>нка</w:t>
      </w:r>
      <w:proofErr w:type="spellEnd"/>
      <w:r w:rsidRPr="00AF56D9">
        <w:rPr>
          <w:rFonts w:ascii="Times New Roman" w:hAnsi="Times New Roman" w:cs="Times New Roman"/>
          <w:sz w:val="28"/>
          <w:szCs w:val="28"/>
        </w:rPr>
        <w:t>!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Pr="00AF56D9">
        <w:rPr>
          <w:rFonts w:ascii="Times New Roman" w:hAnsi="Times New Roman" w:cs="Times New Roman"/>
          <w:sz w:val="28"/>
          <w:szCs w:val="28"/>
        </w:rPr>
        <w:t>[</w:t>
      </w:r>
      <w:r w:rsidR="00713835" w:rsidRPr="00AF56D9">
        <w:rPr>
          <w:rFonts w:ascii="Times New Roman" w:hAnsi="Times New Roman" w:cs="Times New Roman"/>
          <w:sz w:val="28"/>
          <w:szCs w:val="28"/>
          <w:lang w:val="uk-UA"/>
        </w:rPr>
        <w:t>13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>, с. 176</w:t>
      </w:r>
      <w:r w:rsidRPr="00AF56D9">
        <w:rPr>
          <w:rFonts w:ascii="Times New Roman" w:hAnsi="Times New Roman" w:cs="Times New Roman"/>
          <w:sz w:val="28"/>
          <w:szCs w:val="28"/>
        </w:rPr>
        <w:t>]</w:t>
      </w:r>
      <w:r w:rsidRPr="00AF56D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623A5" w:rsidRPr="008C52C9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Його натхненні рядки про </w:t>
      </w:r>
      <w:r w:rsidR="00DA7642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музику переконують, що вона </w:t>
      </w:r>
      <w:proofErr w:type="spellStart"/>
      <w:r w:rsidR="00DA7642" w:rsidRPr="006F1B8C">
        <w:rPr>
          <w:rFonts w:ascii="Times New Roman" w:hAnsi="Times New Roman" w:cs="Times New Roman"/>
          <w:sz w:val="28"/>
          <w:szCs w:val="28"/>
          <w:lang w:val="uk-UA"/>
        </w:rPr>
        <w:t>для 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>Т. Шевч</w:t>
      </w:r>
      <w:proofErr w:type="spellEnd"/>
      <w:r w:rsidRPr="006F1B8C">
        <w:rPr>
          <w:rFonts w:ascii="Times New Roman" w:hAnsi="Times New Roman" w:cs="Times New Roman"/>
          <w:sz w:val="28"/>
          <w:szCs w:val="28"/>
          <w:lang w:val="uk-UA"/>
        </w:rPr>
        <w:t>енка була життєво необхідною й давала велику духовну насолоду. У «Щоденнику» знаходимо запис і про враження від гри скрипаля-кріпака О</w:t>
      </w:r>
      <w:r w:rsidR="004F5E08" w:rsidRPr="006F1B8C">
        <w:rPr>
          <w:rFonts w:ascii="Times New Roman" w:hAnsi="Times New Roman" w:cs="Times New Roman"/>
          <w:sz w:val="28"/>
          <w:szCs w:val="28"/>
          <w:lang w:val="uk-UA"/>
        </w:rPr>
        <w:t>. 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>Панова, коли поет пароплавом повертався із заслання: «</w:t>
      </w:r>
      <w:r w:rsidR="00A2540C" w:rsidRPr="006F1B8C"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>Три ночі поспіль цей вільновідпущений чудотворець безоплатно підносить мою душу до творця вічної гармонії чарів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>ними звуками своєї скрипки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>. Він каже, що на пароплаві не можна тримати хороший інструмент, але і з цього не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>якісного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 xml:space="preserve"> він витягує чарівні звуки, о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>собливо в мазурках Ф. Шопена. Я 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 xml:space="preserve">ніколи не наслухаюся цих 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>спільнослов’янських, сердечних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>, глибоко сумо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>витих пісень. Дякую тобі, кріпаче</w:t>
      </w:r>
      <w:r w:rsidR="008C52C9" w:rsidRPr="008C52C9">
        <w:rPr>
          <w:rFonts w:ascii="Times New Roman" w:hAnsi="Times New Roman" w:cs="Times New Roman"/>
          <w:sz w:val="28"/>
          <w:szCs w:val="28"/>
          <w:lang w:val="uk-UA"/>
        </w:rPr>
        <w:t xml:space="preserve"> Паганіні. Дякую тобі, мій випадковий, мій благородний. З твоєї бідної скрипки вилітають стогони зганьбленої кріпосної душі і зливаються в один протяжний, похмурий, глибокий стогін мільйонів кріпаків душ</w:t>
      </w:r>
      <w:r w:rsidR="008C52C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540C" w:rsidRPr="006F1B8C"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Pr="008C52C9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713835" w:rsidRPr="006F1B8C">
        <w:rPr>
          <w:rFonts w:ascii="Times New Roman" w:hAnsi="Times New Roman" w:cs="Times New Roman"/>
          <w:sz w:val="28"/>
          <w:szCs w:val="28"/>
          <w:lang w:val="uk-UA"/>
        </w:rPr>
        <w:t>18</w:t>
      </w:r>
      <w:r w:rsidR="00A2540C" w:rsidRPr="006F1B8C">
        <w:rPr>
          <w:rFonts w:ascii="Times New Roman" w:hAnsi="Times New Roman" w:cs="Times New Roman"/>
          <w:sz w:val="28"/>
          <w:szCs w:val="28"/>
          <w:lang w:val="uk-UA"/>
        </w:rPr>
        <w:t>, с. 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>87</w:t>
      </w:r>
      <w:r w:rsidRPr="008C52C9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623A5" w:rsidRPr="006F1B8C" w:rsidRDefault="000F5EEF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Дружба </w:t>
      </w:r>
      <w:r w:rsidRPr="006F1B8C">
        <w:rPr>
          <w:rFonts w:ascii="Times New Roman" w:hAnsi="Times New Roman" w:cs="Times New Roman"/>
          <w:sz w:val="28"/>
          <w:szCs w:val="28"/>
        </w:rPr>
        <w:t>з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 артистами, співаками, композиторами впливала на світогляд поета, а його природна музикальність перелилася в чудові рядки його поезій та повістей. З музичних інструментів особливо лю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бив Тарас Григорович віолончель, оскільки тембр 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цього інструмента за своєю теплотою й виразністю наближається до звучання людського голосу. Як проникливо писав Т. Шевченко саме про віолончель у 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>повісті «Музикант». Читаємо: «Я 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>вам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здається, не написав про віолончель 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? </w:t>
      </w:r>
      <w:r w:rsidR="00A22D36">
        <w:rPr>
          <w:rFonts w:ascii="Times New Roman" w:hAnsi="Times New Roman" w:cs="Times New Roman"/>
          <w:sz w:val="28"/>
          <w:szCs w:val="28"/>
        </w:rPr>
        <w:t>Чуд</w:t>
      </w:r>
      <w:proofErr w:type="spellStart"/>
      <w:r w:rsidR="00A22D36">
        <w:rPr>
          <w:rFonts w:ascii="Times New Roman" w:hAnsi="Times New Roman" w:cs="Times New Roman"/>
          <w:sz w:val="28"/>
          <w:szCs w:val="28"/>
          <w:lang w:val="uk-UA"/>
        </w:rPr>
        <w:t>овий</w:t>
      </w:r>
      <w:proofErr w:type="spellEnd"/>
      <w:r w:rsidR="002623A5" w:rsidRPr="006F1B8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23A5" w:rsidRPr="006F1B8C">
        <w:rPr>
          <w:rFonts w:ascii="Times New Roman" w:hAnsi="Times New Roman" w:cs="Times New Roman"/>
          <w:sz w:val="28"/>
          <w:szCs w:val="28"/>
        </w:rPr>
        <w:t>дивн</w:t>
      </w:r>
      <w:proofErr w:type="spellEnd"/>
      <w:r w:rsidR="00A22D36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й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і</w:t>
      </w:r>
      <w:proofErr w:type="spellStart"/>
      <w:r w:rsidR="002623A5" w:rsidRPr="006F1B8C">
        <w:rPr>
          <w:rFonts w:ascii="Times New Roman" w:hAnsi="Times New Roman" w:cs="Times New Roman"/>
          <w:sz w:val="28"/>
          <w:szCs w:val="28"/>
        </w:rPr>
        <w:t>нструмент</w:t>
      </w:r>
      <w:proofErr w:type="spellEnd"/>
      <w:r w:rsidR="002623A5" w:rsidRPr="006F1B8C">
        <w:rPr>
          <w:rFonts w:ascii="Times New Roman" w:hAnsi="Times New Roman" w:cs="Times New Roman"/>
          <w:sz w:val="28"/>
          <w:szCs w:val="28"/>
        </w:rPr>
        <w:t xml:space="preserve">!.. Боже </w:t>
      </w:r>
      <w:proofErr w:type="gramStart"/>
      <w:r w:rsidR="002623A5" w:rsidRPr="006F1B8C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A22D36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й,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 xml:space="preserve">що 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за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іграшка</w:t>
      </w:r>
      <w:r w:rsidR="002623A5" w:rsidRPr="006F1B8C">
        <w:rPr>
          <w:rFonts w:ascii="Times New Roman" w:hAnsi="Times New Roman" w:cs="Times New Roman"/>
          <w:sz w:val="28"/>
          <w:szCs w:val="28"/>
        </w:rPr>
        <w:t>! Т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і</w:t>
      </w:r>
      <w:proofErr w:type="spellStart"/>
      <w:r w:rsidR="002623A5" w:rsidRPr="006F1B8C">
        <w:rPr>
          <w:rFonts w:ascii="Times New Roman" w:hAnsi="Times New Roman" w:cs="Times New Roman"/>
          <w:sz w:val="28"/>
          <w:szCs w:val="28"/>
        </w:rPr>
        <w:t>льк</w:t>
      </w:r>
      <w:proofErr w:type="spellEnd"/>
      <w:r w:rsidR="00A22D36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 одна душа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 xml:space="preserve">людини може так плакати і </w:t>
      </w:r>
      <w:r w:rsidR="002623A5" w:rsidRPr="006F1B8C">
        <w:rPr>
          <w:rFonts w:ascii="Times New Roman" w:hAnsi="Times New Roman" w:cs="Times New Roman"/>
          <w:sz w:val="28"/>
          <w:szCs w:val="28"/>
        </w:rPr>
        <w:t>рад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іти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,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як спі</w:t>
      </w:r>
      <w:proofErr w:type="gramStart"/>
      <w:r w:rsidR="00A22D36">
        <w:rPr>
          <w:rFonts w:ascii="Times New Roman" w:hAnsi="Times New Roman" w:cs="Times New Roman"/>
          <w:sz w:val="28"/>
          <w:szCs w:val="28"/>
          <w:lang w:val="uk-UA"/>
        </w:rPr>
        <w:t>ває та</w:t>
      </w:r>
      <w:proofErr w:type="gramEnd"/>
      <w:r w:rsidR="00A22D36">
        <w:rPr>
          <w:rFonts w:ascii="Times New Roman" w:hAnsi="Times New Roman" w:cs="Times New Roman"/>
          <w:sz w:val="28"/>
          <w:szCs w:val="28"/>
          <w:lang w:val="uk-UA"/>
        </w:rPr>
        <w:t xml:space="preserve"> плаче цей дивний інструмент</w:t>
      </w:r>
      <w:r w:rsidR="00A22D36" w:rsidRPr="006F1B8C">
        <w:rPr>
          <w:rFonts w:ascii="Times New Roman" w:hAnsi="Times New Roman" w:cs="Times New Roman"/>
          <w:sz w:val="28"/>
          <w:szCs w:val="28"/>
        </w:rPr>
        <w:t xml:space="preserve"> </w:t>
      </w:r>
      <w:r w:rsidR="002623A5" w:rsidRPr="006F1B8C">
        <w:rPr>
          <w:rFonts w:ascii="Times New Roman" w:hAnsi="Times New Roman" w:cs="Times New Roman"/>
          <w:sz w:val="28"/>
          <w:szCs w:val="28"/>
        </w:rPr>
        <w:t xml:space="preserve">… </w:t>
      </w:r>
      <w:r w:rsidR="00A22D36">
        <w:rPr>
          <w:rFonts w:ascii="Times New Roman" w:hAnsi="Times New Roman" w:cs="Times New Roman"/>
          <w:sz w:val="28"/>
          <w:szCs w:val="28"/>
          <w:lang w:val="uk-UA"/>
        </w:rPr>
        <w:t>І якби я був два рази раб, то за цей би інструмент продав би себе і в третій раз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="002623A5" w:rsidRPr="006F1B8C">
        <w:rPr>
          <w:rFonts w:ascii="Times New Roman" w:hAnsi="Times New Roman" w:cs="Times New Roman"/>
          <w:sz w:val="28"/>
          <w:szCs w:val="28"/>
        </w:rPr>
        <w:t>[</w:t>
      </w:r>
      <w:r w:rsidR="00713835" w:rsidRPr="006F1B8C">
        <w:rPr>
          <w:rFonts w:ascii="Times New Roman" w:hAnsi="Times New Roman" w:cs="Times New Roman"/>
          <w:sz w:val="28"/>
          <w:szCs w:val="28"/>
          <w:lang w:val="uk-UA"/>
        </w:rPr>
        <w:t>7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>, с. 189</w:t>
      </w:r>
      <w:r w:rsidR="002623A5" w:rsidRPr="006F1B8C">
        <w:rPr>
          <w:rFonts w:ascii="Times New Roman" w:hAnsi="Times New Roman" w:cs="Times New Roman"/>
          <w:sz w:val="28"/>
          <w:szCs w:val="28"/>
        </w:rPr>
        <w:t>]</w:t>
      </w:r>
      <w:r w:rsidR="002623A5" w:rsidRPr="006F1B8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51E67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color w:val="FF0000"/>
          <w:sz w:val="28"/>
          <w:szCs w:val="28"/>
          <w:lang w:val="uk-UA"/>
        </w:rPr>
      </w:pP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Читати «Кобзар» народ став по-своєму: він почав його співати. І справді, </w:t>
      </w:r>
      <w:r w:rsidR="006F1B8C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дуже 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важко </w:t>
      </w:r>
      <w:r w:rsidR="006F1B8C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назвати 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поета, який би викликав своїми поезіями такий глибокий резонанс у творчості народу. </w:t>
      </w:r>
      <w:r w:rsidR="006F1B8C" w:rsidRPr="006F1B8C">
        <w:rPr>
          <w:rFonts w:ascii="Times New Roman" w:hAnsi="Times New Roman" w:cs="Times New Roman"/>
          <w:sz w:val="28"/>
          <w:szCs w:val="28"/>
          <w:lang w:val="uk-UA"/>
        </w:rPr>
        <w:t>Вірші Т. Шевченка перекладали на музику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 музиканти, невідомі лірн</w:t>
      </w:r>
      <w:r w:rsidR="006F1B8C"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ики й кобзарі. Поширеними ще </w:t>
      </w:r>
      <w:r w:rsidR="00DA7642" w:rsidRPr="006F1B8C">
        <w:rPr>
          <w:rFonts w:ascii="Times New Roman" w:hAnsi="Times New Roman" w:cs="Times New Roman"/>
          <w:sz w:val="28"/>
          <w:szCs w:val="28"/>
          <w:lang w:val="uk-UA"/>
        </w:rPr>
        <w:t>за </w:t>
      </w:r>
      <w:r w:rsidRPr="006F1B8C">
        <w:rPr>
          <w:rFonts w:ascii="Times New Roman" w:hAnsi="Times New Roman" w:cs="Times New Roman"/>
          <w:sz w:val="28"/>
          <w:szCs w:val="28"/>
          <w:lang w:val="uk-UA"/>
        </w:rPr>
        <w:t xml:space="preserve">життя поета були в народі пісні на його вірші «Тяжко, важко в світі жити», «Нащо мені чорні брови», «По діброві вітер виє» тощо. Імена авторів деяких пісень, що з’явилися в перші двадцять років після смерті поета, дійшли до нас. </w:t>
      </w:r>
    </w:p>
    <w:p w:rsidR="002623A5" w:rsidRPr="00C204C2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204C2">
        <w:rPr>
          <w:rFonts w:ascii="Times New Roman" w:hAnsi="Times New Roman" w:cs="Times New Roman"/>
          <w:sz w:val="28"/>
          <w:szCs w:val="28"/>
          <w:lang w:val="uk-UA"/>
        </w:rPr>
        <w:t>У хоровому фонді ХІХ</w:t>
      </w:r>
      <w:r w:rsidR="00C204C2" w:rsidRPr="00C204C2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C204C2">
        <w:rPr>
          <w:rFonts w:ascii="Times New Roman" w:hAnsi="Times New Roman" w:cs="Times New Roman"/>
          <w:sz w:val="28"/>
          <w:szCs w:val="28"/>
          <w:lang w:val="uk-UA"/>
        </w:rPr>
        <w:t>ХХ ст. створено певний пласт творів на тексти великого поета в різних жанрах і стильових напрямах. У музикознавців проблема інтерпретації поезії взагалі і, зокрема, Т.</w:t>
      </w:r>
      <w:r w:rsidRPr="00C204C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204C2">
        <w:rPr>
          <w:rFonts w:ascii="Times New Roman" w:hAnsi="Times New Roman" w:cs="Times New Roman"/>
          <w:sz w:val="28"/>
          <w:szCs w:val="28"/>
          <w:lang w:val="uk-UA"/>
        </w:rPr>
        <w:t>Шевченка – залишається мало розробленою і в суто методологічній площині. Тому інтерпретація поезії Кобзаря є цікавим ґрунтом для таких розвідок і сьогодні.</w:t>
      </w:r>
    </w:p>
    <w:p w:rsidR="00F52B8D" w:rsidRDefault="00F52B8D" w:rsidP="00F52B8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52B8D">
        <w:rPr>
          <w:rFonts w:ascii="Times New Roman" w:hAnsi="Times New Roman" w:cs="Times New Roman"/>
          <w:sz w:val="28"/>
          <w:szCs w:val="28"/>
          <w:lang w:val="uk-UA"/>
        </w:rPr>
        <w:t>Питання та завдання для самоконтролю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A668A1" w:rsidRPr="00A668A1" w:rsidRDefault="00A668A1" w:rsidP="00A668A1">
      <w:pPr>
        <w:pStyle w:val="a8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 </w:t>
      </w:r>
      <w:r w:rsidR="00C204C2">
        <w:rPr>
          <w:rFonts w:ascii="Times New Roman" w:hAnsi="Times New Roman" w:cs="Times New Roman"/>
          <w:sz w:val="28"/>
          <w:szCs w:val="28"/>
          <w:lang w:val="uk-UA"/>
        </w:rPr>
        <w:t>стави</w:t>
      </w:r>
      <w:r>
        <w:rPr>
          <w:rFonts w:ascii="Times New Roman" w:hAnsi="Times New Roman" w:cs="Times New Roman"/>
          <w:sz w:val="28"/>
          <w:szCs w:val="28"/>
          <w:lang w:val="uk-UA"/>
        </w:rPr>
        <w:t>вся Т. Шевченко до українських пісень</w:t>
      </w:r>
      <w:r w:rsidRPr="00A668A1">
        <w:rPr>
          <w:rFonts w:ascii="Times New Roman" w:hAnsi="Times New Roman" w:cs="Times New Roman"/>
          <w:sz w:val="28"/>
          <w:szCs w:val="28"/>
        </w:rPr>
        <w:t>?</w:t>
      </w:r>
    </w:p>
    <w:p w:rsidR="00A668A1" w:rsidRPr="00A668A1" w:rsidRDefault="00C204C2" w:rsidP="00A668A1">
      <w:pPr>
        <w:pStyle w:val="a8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Які пісні любив співати поет, складені на свої вірші</w:t>
      </w:r>
      <w:r w:rsidR="00A668A1" w:rsidRPr="00A668A1">
        <w:rPr>
          <w:rFonts w:ascii="Times New Roman" w:hAnsi="Times New Roman" w:cs="Times New Roman"/>
          <w:sz w:val="28"/>
          <w:szCs w:val="28"/>
        </w:rPr>
        <w:t>?</w:t>
      </w:r>
    </w:p>
    <w:p w:rsidR="00A668A1" w:rsidRPr="00A668A1" w:rsidRDefault="00A668A1" w:rsidP="00A668A1">
      <w:pPr>
        <w:pStyle w:val="a8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 використовував Т. Шевченко українські пісні у своїй творчості</w:t>
      </w:r>
      <w:r w:rsidRPr="00A668A1">
        <w:rPr>
          <w:rFonts w:ascii="Times New Roman" w:hAnsi="Times New Roman" w:cs="Times New Roman"/>
          <w:sz w:val="28"/>
          <w:szCs w:val="28"/>
        </w:rPr>
        <w:t>?</w:t>
      </w:r>
    </w:p>
    <w:p w:rsidR="00251E67" w:rsidRDefault="008D1316" w:rsidP="00251E67">
      <w:pPr>
        <w:pStyle w:val="a8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Який з музичних інструментів особливо любив Тарас Григорович</w:t>
      </w:r>
      <w:r w:rsidRPr="008D1316">
        <w:rPr>
          <w:rFonts w:ascii="Times New Roman" w:hAnsi="Times New Roman" w:cs="Times New Roman"/>
          <w:sz w:val="28"/>
          <w:szCs w:val="28"/>
        </w:rPr>
        <w:t>?</w:t>
      </w:r>
    </w:p>
    <w:p w:rsidR="002623A5" w:rsidRPr="00251E67" w:rsidRDefault="00C204C2" w:rsidP="00251E67">
      <w:pPr>
        <w:pStyle w:val="a8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51E67">
        <w:rPr>
          <w:rFonts w:ascii="Times New Roman" w:hAnsi="Times New Roman" w:cs="Times New Roman"/>
          <w:sz w:val="28"/>
          <w:szCs w:val="28"/>
          <w:lang w:val="uk-UA"/>
        </w:rPr>
        <w:t>Як спілкування з</w:t>
      </w:r>
      <w:r w:rsidR="008D1316" w:rsidRPr="00251E67">
        <w:rPr>
          <w:rFonts w:ascii="Times New Roman" w:hAnsi="Times New Roman" w:cs="Times New Roman"/>
          <w:sz w:val="28"/>
          <w:szCs w:val="28"/>
          <w:lang w:val="uk-UA"/>
        </w:rPr>
        <w:t xml:space="preserve"> артистами, співаками, композиторами впливало на світогляд поета</w:t>
      </w:r>
      <w:r w:rsidR="008D1316" w:rsidRPr="00251E67">
        <w:rPr>
          <w:rFonts w:ascii="Times New Roman" w:hAnsi="Times New Roman" w:cs="Times New Roman"/>
          <w:sz w:val="28"/>
          <w:szCs w:val="28"/>
        </w:rPr>
        <w:t>?</w:t>
      </w:r>
    </w:p>
    <w:p w:rsidR="007166E3" w:rsidRDefault="007166E3" w:rsidP="00B17449">
      <w:pPr>
        <w:pStyle w:val="a8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66E3" w:rsidRDefault="007166E3" w:rsidP="00B17449">
      <w:pPr>
        <w:pStyle w:val="a8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51E67" w:rsidRDefault="00251E67" w:rsidP="00B17449">
      <w:pPr>
        <w:pStyle w:val="a8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166E3" w:rsidRDefault="007166E3" w:rsidP="00B17449">
      <w:pPr>
        <w:pStyle w:val="a8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623A5" w:rsidRPr="0025025A" w:rsidRDefault="00F52B8D" w:rsidP="00B17449">
      <w:pPr>
        <w:pStyle w:val="a8"/>
        <w:spacing w:before="24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</w:t>
      </w:r>
      <w:r w:rsidR="00251E6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1.</w:t>
      </w:r>
      <w:r w:rsidR="00B1744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3. </w:t>
      </w:r>
      <w:r w:rsidR="00DA7642">
        <w:rPr>
          <w:rFonts w:ascii="Times New Roman" w:hAnsi="Times New Roman" w:cs="Times New Roman"/>
          <w:b/>
          <w:sz w:val="28"/>
          <w:szCs w:val="28"/>
          <w:lang w:val="uk-UA"/>
        </w:rPr>
        <w:t>С</w:t>
      </w:r>
      <w:r w:rsidR="00DA7642" w:rsidRPr="0025025A"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учасна хорова </w:t>
      </w:r>
      <w:r w:rsidR="00DA7642">
        <w:rPr>
          <w:rFonts w:ascii="Times New Roman" w:hAnsi="Times New Roman" w:cs="Times New Roman"/>
          <w:b/>
          <w:sz w:val="28"/>
          <w:szCs w:val="28"/>
          <w:lang w:val="uk-UA"/>
        </w:rPr>
        <w:t>Ш</w:t>
      </w:r>
      <w:r w:rsidR="00DA7642" w:rsidRPr="0025025A">
        <w:rPr>
          <w:rFonts w:ascii="Times New Roman" w:hAnsi="Times New Roman" w:cs="Times New Roman"/>
          <w:b/>
          <w:sz w:val="28"/>
          <w:szCs w:val="28"/>
          <w:lang w:val="uk-UA"/>
        </w:rPr>
        <w:t>евченкіана</w:t>
      </w:r>
    </w:p>
    <w:p w:rsidR="002623A5" w:rsidRPr="004D0B02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D0B02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У цьому розділі </w:t>
      </w:r>
      <w:r w:rsidR="004D0B02" w:rsidRPr="004D0B02">
        <w:rPr>
          <w:rFonts w:ascii="Times New Roman" w:hAnsi="Times New Roman" w:cs="Times New Roman"/>
          <w:sz w:val="28"/>
          <w:szCs w:val="28"/>
          <w:lang w:val="uk-UA"/>
        </w:rPr>
        <w:t>розглянемо</w:t>
      </w:r>
      <w:r w:rsidRPr="004D0B02">
        <w:rPr>
          <w:rFonts w:ascii="Times New Roman" w:hAnsi="Times New Roman" w:cs="Times New Roman"/>
          <w:sz w:val="28"/>
          <w:szCs w:val="28"/>
          <w:lang w:val="uk-UA"/>
        </w:rPr>
        <w:t xml:space="preserve"> деякі найкращі твори сучасності в контексті тих тенденцій, що склалися в </w:t>
      </w:r>
      <w:r w:rsidR="00DA2BAD" w:rsidRPr="004D0B02">
        <w:rPr>
          <w:rFonts w:ascii="Times New Roman" w:hAnsi="Times New Roman" w:cs="Times New Roman"/>
          <w:sz w:val="28"/>
          <w:szCs w:val="28"/>
          <w:lang w:val="uk-UA"/>
        </w:rPr>
        <w:t xml:space="preserve">хоровій творчості </w:t>
      </w:r>
      <w:r w:rsidR="00A2540C" w:rsidRPr="004D0B02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4D0B02" w:rsidRPr="004D0B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D1316" w:rsidRPr="004D0B02">
        <w:rPr>
          <w:rFonts w:ascii="Times New Roman" w:hAnsi="Times New Roman" w:cs="Times New Roman"/>
          <w:sz w:val="28"/>
          <w:szCs w:val="28"/>
          <w:lang w:val="uk-UA"/>
        </w:rPr>
        <w:t xml:space="preserve">століття. </w:t>
      </w:r>
      <w:r w:rsidR="004D0B02" w:rsidRPr="004D0B02">
        <w:rPr>
          <w:rFonts w:ascii="Times New Roman" w:hAnsi="Times New Roman" w:cs="Times New Roman"/>
          <w:sz w:val="28"/>
          <w:szCs w:val="28"/>
          <w:lang w:val="uk-UA"/>
        </w:rPr>
        <w:t>Сучасна література не розкриває феномену проблем</w:t>
      </w:r>
      <w:r w:rsidRPr="004D0B02">
        <w:rPr>
          <w:rFonts w:ascii="Times New Roman" w:hAnsi="Times New Roman" w:cs="Times New Roman"/>
          <w:sz w:val="28"/>
          <w:szCs w:val="28"/>
          <w:lang w:val="uk-UA"/>
        </w:rPr>
        <w:t xml:space="preserve"> «Шевченко і хорова музика» і самого «коду» музично-поетичного синтезу в музичній інтерпретації образів Кобзаря.</w:t>
      </w:r>
    </w:p>
    <w:p w:rsidR="002623A5" w:rsidRPr="001E1532" w:rsidRDefault="00383ED0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Основні 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ідейно-тематичні сфери творчості Кобзаря </w:t>
      </w:r>
      <w:r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в еволюції музичної Шевченкіани 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>відображені досить нерівномірно. У різні періоди на перший план</w:t>
      </w:r>
      <w:r w:rsidR="001E1532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 виходили то одна, то інша теми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D1316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що обумовлювалося домінуючими в 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творчості композиторів тенденціями та загальною орієнтацією радянського мистецтва. </w:t>
      </w:r>
      <w:r w:rsidR="001E1532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Це пояснювалося 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складністю інтерпретації поезії </w:t>
      </w:r>
      <w:r w:rsidR="008D1316" w:rsidRPr="001E1532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="001E1532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Шевченка, глибиною, </w:t>
      </w:r>
      <w:proofErr w:type="spellStart"/>
      <w:r w:rsidR="001E1532" w:rsidRPr="001E1532">
        <w:rPr>
          <w:rFonts w:ascii="Times New Roman" w:hAnsi="Times New Roman" w:cs="Times New Roman"/>
          <w:sz w:val="28"/>
          <w:szCs w:val="28"/>
          <w:lang w:val="uk-UA"/>
        </w:rPr>
        <w:t>широко</w:t>
      </w:r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>сяжність</w:t>
      </w:r>
      <w:proofErr w:type="spellEnd"/>
      <w:r w:rsidR="002623A5" w:rsidRPr="001E1532">
        <w:rPr>
          <w:rFonts w:ascii="Times New Roman" w:hAnsi="Times New Roman" w:cs="Times New Roman"/>
          <w:sz w:val="28"/>
          <w:szCs w:val="28"/>
          <w:lang w:val="uk-UA"/>
        </w:rPr>
        <w:t xml:space="preserve"> якої усвідомлювалася інтерпретаторами поступово, крок за кроком.</w:t>
      </w:r>
    </w:p>
    <w:p w:rsidR="002623A5" w:rsidRPr="00271F4F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71F4F">
        <w:rPr>
          <w:rFonts w:ascii="Times New Roman" w:hAnsi="Times New Roman" w:cs="Times New Roman"/>
          <w:sz w:val="28"/>
          <w:szCs w:val="28"/>
          <w:lang w:val="uk-UA"/>
        </w:rPr>
        <w:t>На пере</w:t>
      </w:r>
      <w:r w:rsidR="00271F4F" w:rsidRPr="00271F4F">
        <w:rPr>
          <w:rFonts w:ascii="Times New Roman" w:hAnsi="Times New Roman" w:cs="Times New Roman"/>
          <w:sz w:val="28"/>
          <w:szCs w:val="28"/>
          <w:lang w:val="uk-UA"/>
        </w:rPr>
        <w:t>тині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71F4F" w:rsidRPr="00271F4F">
        <w:rPr>
          <w:rFonts w:ascii="Times New Roman" w:hAnsi="Times New Roman" w:cs="Times New Roman"/>
          <w:sz w:val="28"/>
          <w:szCs w:val="28"/>
          <w:lang w:val="uk-UA"/>
        </w:rPr>
        <w:t xml:space="preserve">найбільших 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 xml:space="preserve">тем – ліричної і громадсько-сучасної – народжується специфічний для </w:t>
      </w:r>
      <w:r w:rsidR="008D1316" w:rsidRPr="00271F4F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>Шевченка комплекс ідей, обр</w:t>
      </w:r>
      <w:r w:rsidR="00DA7642" w:rsidRPr="00271F4F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>зів, узагальнень, пов’язаних і</w:t>
      </w:r>
      <w:r w:rsidR="00271F4F" w:rsidRPr="00271F4F">
        <w:rPr>
          <w:rFonts w:ascii="Times New Roman" w:hAnsi="Times New Roman" w:cs="Times New Roman"/>
          <w:sz w:val="28"/>
          <w:szCs w:val="28"/>
          <w:lang w:val="uk-UA"/>
        </w:rPr>
        <w:t>з думками про Україну, її минулим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71F4F" w:rsidRPr="00271F4F">
        <w:rPr>
          <w:rFonts w:ascii="Times New Roman" w:hAnsi="Times New Roman" w:cs="Times New Roman"/>
          <w:sz w:val="28"/>
          <w:szCs w:val="28"/>
          <w:lang w:val="uk-UA"/>
        </w:rPr>
        <w:t>і майбутнім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 xml:space="preserve">. Поетику </w:t>
      </w:r>
      <w:r w:rsidR="008D1316" w:rsidRPr="00271F4F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>Шевченка ми розглядаємо як систему</w:t>
      </w:r>
      <w:r w:rsidR="00DA7642" w:rsidRPr="00271F4F">
        <w:rPr>
          <w:rFonts w:ascii="Times New Roman" w:hAnsi="Times New Roman" w:cs="Times New Roman"/>
          <w:sz w:val="28"/>
          <w:szCs w:val="28"/>
          <w:lang w:val="uk-UA"/>
        </w:rPr>
        <w:t>, в якій поєднується і метод, і </w:t>
      </w:r>
      <w:r w:rsidRPr="00271F4F">
        <w:rPr>
          <w:rFonts w:ascii="Times New Roman" w:hAnsi="Times New Roman" w:cs="Times New Roman"/>
          <w:sz w:val="28"/>
          <w:szCs w:val="28"/>
          <w:lang w:val="uk-UA"/>
        </w:rPr>
        <w:t>стиль, і естетика Кобзаря.</w:t>
      </w:r>
    </w:p>
    <w:p w:rsidR="002623A5" w:rsidRPr="003E642E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E642E">
        <w:rPr>
          <w:rFonts w:ascii="Times New Roman" w:hAnsi="Times New Roman" w:cs="Times New Roman"/>
          <w:sz w:val="28"/>
          <w:szCs w:val="28"/>
          <w:lang w:val="uk-UA"/>
        </w:rPr>
        <w:t>У новій культурній ситуації в Ук</w:t>
      </w:r>
      <w:r w:rsidR="00965378" w:rsidRPr="003E642E">
        <w:rPr>
          <w:rFonts w:ascii="Times New Roman" w:hAnsi="Times New Roman" w:cs="Times New Roman"/>
          <w:sz w:val="28"/>
          <w:szCs w:val="28"/>
          <w:lang w:val="uk-UA"/>
        </w:rPr>
        <w:t>раїні сучасні літер</w:t>
      </w:r>
      <w:r w:rsidR="003E642E" w:rsidRPr="003E642E">
        <w:rPr>
          <w:rFonts w:ascii="Times New Roman" w:hAnsi="Times New Roman" w:cs="Times New Roman"/>
          <w:sz w:val="28"/>
          <w:szCs w:val="28"/>
          <w:lang w:val="uk-UA"/>
        </w:rPr>
        <w:t>атур</w:t>
      </w:r>
      <w:r w:rsidR="00965378" w:rsidRPr="003E642E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DA7642" w:rsidRPr="003E642E">
        <w:rPr>
          <w:rFonts w:ascii="Times New Roman" w:hAnsi="Times New Roman" w:cs="Times New Roman"/>
          <w:sz w:val="28"/>
          <w:szCs w:val="28"/>
          <w:lang w:val="uk-UA"/>
        </w:rPr>
        <w:t>знавці все 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>частіше пишуть про універсальний закон</w:t>
      </w:r>
      <w:r w:rsidR="008D1316"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 духовної енергії текстів Т. 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Шевченка. Духовна, психічна енергія поета – це суть відображених ним явищ, подій, узагальнень. </w:t>
      </w:r>
      <w:r w:rsidR="003E642E" w:rsidRPr="003E642E">
        <w:rPr>
          <w:rFonts w:ascii="Times New Roman" w:hAnsi="Times New Roman" w:cs="Times New Roman"/>
          <w:sz w:val="28"/>
          <w:szCs w:val="28"/>
          <w:lang w:val="uk-UA"/>
        </w:rPr>
        <w:t>Текст творів Т. Шевченка сприймається нелегко, усупереч загальноприйнятій тезі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 щодо легкості сприйняття образності та простоти його тексту. Поезію Т. Шевченка і сьогодні (а в музиці о</w:t>
      </w:r>
      <w:r w:rsidR="00DA7642" w:rsidRPr="003E642E">
        <w:rPr>
          <w:rFonts w:ascii="Times New Roman" w:hAnsi="Times New Roman" w:cs="Times New Roman"/>
          <w:sz w:val="28"/>
          <w:szCs w:val="28"/>
          <w:lang w:val="uk-UA"/>
        </w:rPr>
        <w:t>собливо) можна розглядати як 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>«історичну пам'ять народу», його культурний «код»</w:t>
      </w:r>
      <w:r w:rsidR="00DA2BAD" w:rsidRPr="003E642E">
        <w:rPr>
          <w:rFonts w:ascii="Times New Roman" w:hAnsi="Times New Roman" w:cs="Times New Roman"/>
          <w:sz w:val="28"/>
          <w:szCs w:val="28"/>
          <w:lang w:val="uk-UA"/>
        </w:rPr>
        <w:t>. Художня сила тексту поета, що 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>містить закодовану в ньо</w:t>
      </w:r>
      <w:r w:rsidR="008D1316"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му інформацію, проявляється і в 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створюваних художніх контекстах. </w:t>
      </w:r>
      <w:r w:rsidR="008D1316" w:rsidRPr="003E642E">
        <w:rPr>
          <w:rFonts w:ascii="Times New Roman" w:hAnsi="Times New Roman" w:cs="Times New Roman"/>
          <w:sz w:val="28"/>
          <w:szCs w:val="28"/>
          <w:lang w:val="uk-UA"/>
        </w:rPr>
        <w:t xml:space="preserve">Його неперевершеність і дає для </w:t>
      </w:r>
      <w:r w:rsidRPr="003E642E">
        <w:rPr>
          <w:rFonts w:ascii="Times New Roman" w:hAnsi="Times New Roman" w:cs="Times New Roman"/>
          <w:sz w:val="28"/>
          <w:szCs w:val="28"/>
          <w:lang w:val="uk-UA"/>
        </w:rPr>
        <w:t>інтерпретатора «велике поле» варіантів.</w:t>
      </w:r>
    </w:p>
    <w:p w:rsidR="002623A5" w:rsidRPr="009E25F4" w:rsidRDefault="009E25F4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Як цілісна жанрово-стильова система 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>існує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 хорова Шевченкіана</w:t>
      </w:r>
      <w:r w:rsidR="00DA7642" w:rsidRPr="009E25F4">
        <w:rPr>
          <w:rFonts w:ascii="Times New Roman" w:hAnsi="Times New Roman" w:cs="Times New Roman"/>
          <w:sz w:val="28"/>
          <w:szCs w:val="28"/>
          <w:lang w:val="uk-UA"/>
        </w:rPr>
        <w:t>, що 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>фактично щ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 не піддавалася ні аналізу, ні класифікації, ні осмисленню. 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Хоча окремі твори і жанри розглядалися в історичному процесі розвитку української музики, але 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>сьогодні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>цього недос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>татньо. Хорова Шевченкіана –</w:t>
      </w:r>
      <w:r w:rsidR="00DA2BAD"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 це 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 xml:space="preserve">той фундамент, </w:t>
      </w:r>
      <w:r w:rsidRPr="009E25F4">
        <w:rPr>
          <w:rFonts w:ascii="Times New Roman" w:hAnsi="Times New Roman" w:cs="Times New Roman"/>
          <w:sz w:val="28"/>
          <w:szCs w:val="28"/>
          <w:lang w:val="uk-UA"/>
        </w:rPr>
        <w:t>ґ</w:t>
      </w:r>
      <w:r w:rsidR="002623A5" w:rsidRPr="009E25F4">
        <w:rPr>
          <w:rFonts w:ascii="Times New Roman" w:hAnsi="Times New Roman" w:cs="Times New Roman"/>
          <w:sz w:val="28"/>
          <w:szCs w:val="28"/>
          <w:lang w:val="uk-UA"/>
        </w:rPr>
        <w:t>рунт, на якому формувалася і національна школа, і жанри музики взагалі.</w:t>
      </w:r>
    </w:p>
    <w:p w:rsidR="002623A5" w:rsidRPr="00020C0B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>Спробуємо класифікувати за жанровою типологією твори Т. Шевченка, що складають «хоровий фонд» (за Л. Пархоменко):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Хорова пісня –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І.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Воробке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>вич «Реве та стогне», «Тече вода».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Хорова мініатюра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Я.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Степовий «Садок вишневий».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Хор-монолог –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І.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Воробке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вич «Огні горять»,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В.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Ікон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ник «Сонце заходить». 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Хор-картина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Б.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Вахнянин «Садок вишневий коло хати».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Хорова поема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Лисенко «Іван Гус», «Ой, нема, </w:t>
      </w:r>
      <w:proofErr w:type="spellStart"/>
      <w:r w:rsidRPr="00020C0B">
        <w:rPr>
          <w:rFonts w:ascii="Times New Roman" w:hAnsi="Times New Roman" w:cs="Times New Roman"/>
          <w:sz w:val="28"/>
          <w:szCs w:val="28"/>
          <w:lang w:val="uk-UA"/>
        </w:rPr>
        <w:t>нема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>...».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Хорова балада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Людкевич «Сонце зах</w:t>
      </w:r>
      <w:r w:rsidR="00020C0B" w:rsidRPr="00020C0B">
        <w:rPr>
          <w:rFonts w:ascii="Times New Roman" w:hAnsi="Times New Roman" w:cs="Times New Roman"/>
          <w:sz w:val="28"/>
          <w:szCs w:val="28"/>
          <w:lang w:val="uk-UA"/>
        </w:rPr>
        <w:t>одить» (з ознаками хору-монологу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 та хору-картини).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Кантата-поема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Л.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Ревуцький «Хустина»,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="00020C0B" w:rsidRPr="00020C0B">
        <w:rPr>
          <w:rFonts w:ascii="Times New Roman" w:hAnsi="Times New Roman" w:cs="Times New Roman"/>
          <w:sz w:val="28"/>
          <w:szCs w:val="28"/>
          <w:lang w:val="uk-UA"/>
        </w:rPr>
        <w:t>Лисенко «Б’ють пороги».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Хоровий цикл –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А.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Штогаре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нко «Шевченкіана»,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В.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Дробязг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>іна «Український триптих».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Циклічна кантата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Лисенко «Радуйся, ниво </w:t>
      </w:r>
      <w:proofErr w:type="spellStart"/>
      <w:r w:rsidRPr="00020C0B">
        <w:rPr>
          <w:rFonts w:ascii="Times New Roman" w:hAnsi="Times New Roman" w:cs="Times New Roman"/>
          <w:sz w:val="28"/>
          <w:szCs w:val="28"/>
          <w:lang w:val="uk-UA"/>
        </w:rPr>
        <w:t>неполитая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Симонія-кантата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Людкевич «Кавказ».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Оперні твори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Аркас «Катерина»,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Вериківсь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кий «Наймичка», Г. Майборода «Тарас Шевченко», </w:t>
      </w:r>
      <w:proofErr w:type="spellStart"/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Л.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>Коло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дуб «Поет». 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>Симфонічна поема – Г. Майборода «Лілея».</w:t>
      </w:r>
    </w:p>
    <w:p w:rsidR="002623A5" w:rsidRPr="00020C0B" w:rsidRDefault="002623A5" w:rsidP="00DA7642">
      <w:pPr>
        <w:pStyle w:val="a8"/>
        <w:numPr>
          <w:ilvl w:val="0"/>
          <w:numId w:val="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Музика до спектаклю – </w:t>
      </w:r>
      <w:r w:rsidR="00687769" w:rsidRPr="00020C0B">
        <w:rPr>
          <w:rFonts w:ascii="Times New Roman" w:hAnsi="Times New Roman" w:cs="Times New Roman"/>
          <w:sz w:val="28"/>
          <w:szCs w:val="28"/>
          <w:lang w:val="uk-UA"/>
        </w:rPr>
        <w:t>П. </w:t>
      </w:r>
      <w:r w:rsidRPr="00020C0B">
        <w:rPr>
          <w:rFonts w:ascii="Times New Roman" w:hAnsi="Times New Roman" w:cs="Times New Roman"/>
          <w:sz w:val="28"/>
          <w:szCs w:val="28"/>
          <w:lang w:val="uk-UA"/>
        </w:rPr>
        <w:t xml:space="preserve">Ніщинський «Вечорниці» (спектакль «Назар </w:t>
      </w:r>
      <w:proofErr w:type="spellStart"/>
      <w:r w:rsidRPr="00020C0B">
        <w:rPr>
          <w:rFonts w:ascii="Times New Roman" w:hAnsi="Times New Roman" w:cs="Times New Roman"/>
          <w:sz w:val="28"/>
          <w:szCs w:val="28"/>
          <w:lang w:val="uk-UA"/>
        </w:rPr>
        <w:t>Стодоля</w:t>
      </w:r>
      <w:proofErr w:type="spellEnd"/>
      <w:r w:rsidRPr="00020C0B">
        <w:rPr>
          <w:rFonts w:ascii="Times New Roman" w:hAnsi="Times New Roman" w:cs="Times New Roman"/>
          <w:sz w:val="28"/>
          <w:szCs w:val="28"/>
          <w:lang w:val="uk-UA"/>
        </w:rPr>
        <w:t>»).</w:t>
      </w:r>
    </w:p>
    <w:p w:rsidR="00AF486C" w:rsidRDefault="00AF486C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F486C" w:rsidRDefault="00AF486C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23A5" w:rsidRDefault="002623A5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Усі хорові твори можна об’єднати за принципом:</w:t>
      </w:r>
    </w:p>
    <w:p w:rsidR="002623A5" w:rsidRDefault="002623A5" w:rsidP="000239A3">
      <w:pPr>
        <w:pStyle w:val="a8"/>
        <w:numPr>
          <w:ilvl w:val="0"/>
          <w:numId w:val="3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C36A5">
        <w:rPr>
          <w:rFonts w:ascii="Times New Roman" w:hAnsi="Times New Roman" w:cs="Times New Roman"/>
          <w:sz w:val="28"/>
          <w:szCs w:val="28"/>
          <w:lang w:val="uk-UA"/>
        </w:rPr>
        <w:lastRenderedPageBreak/>
        <w:t>поезія і поетика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Т. Шевченка та варіанти композиторської інтерпретації відносно образів поетичного першоджерела;</w:t>
      </w:r>
    </w:p>
    <w:p w:rsidR="002623A5" w:rsidRDefault="002623A5" w:rsidP="000239A3">
      <w:pPr>
        <w:pStyle w:val="a8"/>
        <w:numPr>
          <w:ilvl w:val="0"/>
          <w:numId w:val="3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C36A5">
        <w:rPr>
          <w:rFonts w:ascii="Times New Roman" w:hAnsi="Times New Roman" w:cs="Times New Roman"/>
          <w:sz w:val="28"/>
          <w:szCs w:val="28"/>
          <w:lang w:val="uk-UA"/>
        </w:rPr>
        <w:t xml:space="preserve">поетика </w:t>
      </w:r>
      <w:r>
        <w:rPr>
          <w:rFonts w:ascii="Times New Roman" w:hAnsi="Times New Roman" w:cs="Times New Roman"/>
          <w:sz w:val="28"/>
          <w:szCs w:val="28"/>
          <w:lang w:val="uk-UA"/>
        </w:rPr>
        <w:t>авторів музики по відношенню до поетики Кобзаря і межі трансформації в музиці ідей і образів (</w:t>
      </w:r>
      <w:r w:rsidR="00DA2BAD">
        <w:rPr>
          <w:rFonts w:ascii="Times New Roman" w:hAnsi="Times New Roman" w:cs="Times New Roman"/>
          <w:sz w:val="28"/>
          <w:szCs w:val="28"/>
          <w:lang w:val="uk-UA"/>
        </w:rPr>
        <w:t>модифікації</w:t>
      </w:r>
      <w:r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2623A5" w:rsidRDefault="002623A5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 методів потрактування текстів 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у межах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естетичної системи 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і 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методу композитора ми відносимо 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>так</w:t>
      </w:r>
      <w:r>
        <w:rPr>
          <w:rFonts w:ascii="Times New Roman" w:hAnsi="Times New Roman" w:cs="Times New Roman"/>
          <w:sz w:val="28"/>
          <w:szCs w:val="28"/>
          <w:lang w:val="uk-UA"/>
        </w:rPr>
        <w:t>і:</w:t>
      </w:r>
    </w:p>
    <w:p w:rsidR="002623A5" w:rsidRDefault="002623A5" w:rsidP="000239A3">
      <w:pPr>
        <w:pStyle w:val="a8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 стилізації;</w:t>
      </w:r>
    </w:p>
    <w:p w:rsidR="002623A5" w:rsidRDefault="002623A5" w:rsidP="000239A3">
      <w:pPr>
        <w:pStyle w:val="a8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метод класичного 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традиціоналістського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) підходу;</w:t>
      </w:r>
    </w:p>
    <w:p w:rsidR="002623A5" w:rsidRDefault="00687769" w:rsidP="000239A3">
      <w:pPr>
        <w:pStyle w:val="a8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неокласицистського</w:t>
      </w:r>
      <w:proofErr w:type="spellEnd"/>
      <w:r w:rsidR="002623A5">
        <w:rPr>
          <w:rFonts w:ascii="Times New Roman" w:hAnsi="Times New Roman" w:cs="Times New Roman"/>
          <w:sz w:val="28"/>
          <w:szCs w:val="28"/>
          <w:lang w:val="uk-UA"/>
        </w:rPr>
        <w:t xml:space="preserve"> підходу;</w:t>
      </w:r>
    </w:p>
    <w:p w:rsidR="002623A5" w:rsidRDefault="002623A5" w:rsidP="000239A3">
      <w:pPr>
        <w:pStyle w:val="a8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романтичне тлумачення, тенденція до романтизації;</w:t>
      </w:r>
    </w:p>
    <w:p w:rsidR="002623A5" w:rsidRPr="00156CD4" w:rsidRDefault="002623A5" w:rsidP="002623A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6CD4">
        <w:rPr>
          <w:rFonts w:ascii="Times New Roman" w:hAnsi="Times New Roman" w:cs="Times New Roman"/>
          <w:sz w:val="28"/>
          <w:szCs w:val="28"/>
          <w:lang w:val="uk-UA"/>
        </w:rPr>
        <w:t xml:space="preserve">Як відомо, поетиці </w:t>
      </w:r>
      <w:r w:rsidR="008D1316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156CD4">
        <w:rPr>
          <w:rFonts w:ascii="Times New Roman" w:hAnsi="Times New Roman" w:cs="Times New Roman"/>
          <w:sz w:val="28"/>
          <w:szCs w:val="28"/>
          <w:lang w:val="uk-UA"/>
        </w:rPr>
        <w:t xml:space="preserve">Шевченка притаманні типові ознаки народного музично-поетичного слова. Але зв'язок поезії Кобзаря з народною піснею надзвичайно складний. Поряд з такими зразками, які повністю успадковують форму та зміст української народної пісні, 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156CD4">
        <w:rPr>
          <w:rFonts w:ascii="Times New Roman" w:hAnsi="Times New Roman" w:cs="Times New Roman"/>
          <w:sz w:val="28"/>
          <w:szCs w:val="28"/>
          <w:lang w:val="uk-UA"/>
        </w:rPr>
        <w:t xml:space="preserve"> поетичній мові Т. Шевченка взагалі постійно </w:t>
      </w:r>
      <w:r w:rsidR="00687769" w:rsidRPr="00156CD4">
        <w:rPr>
          <w:rFonts w:ascii="Times New Roman" w:hAnsi="Times New Roman" w:cs="Times New Roman"/>
          <w:sz w:val="28"/>
          <w:szCs w:val="28"/>
          <w:lang w:val="uk-UA"/>
        </w:rPr>
        <w:t>задіються</w:t>
      </w:r>
      <w:r w:rsidRPr="00156CD4">
        <w:rPr>
          <w:rFonts w:ascii="Times New Roman" w:hAnsi="Times New Roman" w:cs="Times New Roman"/>
          <w:sz w:val="28"/>
          <w:szCs w:val="28"/>
          <w:lang w:val="uk-UA"/>
        </w:rPr>
        <w:t xml:space="preserve"> (у більш або менш значному творчому переосмисленні) типові ознаки народного слова.</w:t>
      </w:r>
    </w:p>
    <w:p w:rsidR="002623A5" w:rsidRPr="00DC66A4" w:rsidRDefault="002623A5" w:rsidP="002623A5">
      <w:pPr>
        <w:pStyle w:val="20"/>
        <w:shd w:val="clear" w:color="auto" w:fill="auto"/>
        <w:spacing w:line="360" w:lineRule="auto"/>
        <w:ind w:firstLine="851"/>
        <w:jc w:val="both"/>
        <w:rPr>
          <w:sz w:val="28"/>
          <w:szCs w:val="28"/>
          <w:lang w:val="uk-UA"/>
        </w:rPr>
      </w:pPr>
      <w:r w:rsidRPr="00DC66A4">
        <w:rPr>
          <w:color w:val="000000"/>
          <w:sz w:val="28"/>
          <w:szCs w:val="28"/>
          <w:lang w:val="uk-UA" w:eastAsia="uk-UA" w:bidi="uk-UA"/>
        </w:rPr>
        <w:t>Про генетичн</w:t>
      </w:r>
      <w:r>
        <w:rPr>
          <w:color w:val="000000"/>
          <w:sz w:val="28"/>
          <w:szCs w:val="28"/>
          <w:lang w:val="uk-UA" w:eastAsia="uk-UA" w:bidi="uk-UA"/>
        </w:rPr>
        <w:t xml:space="preserve">у обумовленість творчості митця </w:t>
      </w:r>
      <w:r w:rsidRPr="00DC66A4">
        <w:rPr>
          <w:color w:val="000000"/>
          <w:sz w:val="28"/>
          <w:szCs w:val="28"/>
          <w:lang w:val="uk-UA" w:eastAsia="uk-UA" w:bidi="uk-UA"/>
        </w:rPr>
        <w:t>українським пісенним фо</w:t>
      </w:r>
      <w:r>
        <w:rPr>
          <w:color w:val="000000"/>
          <w:sz w:val="28"/>
          <w:szCs w:val="28"/>
          <w:lang w:val="uk-UA" w:eastAsia="uk-UA" w:bidi="uk-UA"/>
        </w:rPr>
        <w:t xml:space="preserve">льклором писав у своїй рецензії </w:t>
      </w:r>
      <w:r w:rsidRPr="00DC66A4">
        <w:rPr>
          <w:color w:val="000000"/>
          <w:sz w:val="28"/>
          <w:szCs w:val="28"/>
          <w:lang w:val="uk-UA" w:eastAsia="uk-UA" w:bidi="uk-UA"/>
        </w:rPr>
        <w:t>«Кобзар» Тараса Шевч</w:t>
      </w:r>
      <w:r>
        <w:rPr>
          <w:color w:val="000000"/>
          <w:sz w:val="28"/>
          <w:szCs w:val="28"/>
          <w:lang w:val="uk-UA" w:eastAsia="uk-UA" w:bidi="uk-UA"/>
        </w:rPr>
        <w:t>енка видатний російський критик М. </w:t>
      </w:r>
      <w:r w:rsidRPr="00DC66A4">
        <w:rPr>
          <w:color w:val="000000"/>
          <w:sz w:val="28"/>
          <w:szCs w:val="28"/>
          <w:lang w:val="uk-UA" w:eastAsia="uk-UA" w:bidi="uk-UA"/>
        </w:rPr>
        <w:t>До</w:t>
      </w:r>
      <w:r>
        <w:rPr>
          <w:color w:val="000000"/>
          <w:sz w:val="28"/>
          <w:szCs w:val="28"/>
          <w:lang w:val="uk-UA" w:eastAsia="uk-UA" w:bidi="uk-UA"/>
        </w:rPr>
        <w:t>бролюбов. Мовну майстерність Т. </w:t>
      </w:r>
      <w:r w:rsidR="000239A3">
        <w:rPr>
          <w:color w:val="000000"/>
          <w:sz w:val="28"/>
          <w:szCs w:val="28"/>
          <w:lang w:val="uk-UA" w:eastAsia="uk-UA" w:bidi="uk-UA"/>
        </w:rPr>
        <w:t xml:space="preserve">Шевченка </w:t>
      </w:r>
      <w:r w:rsidRPr="00DC66A4">
        <w:rPr>
          <w:color w:val="000000"/>
          <w:sz w:val="28"/>
          <w:szCs w:val="28"/>
          <w:lang w:val="uk-UA" w:eastAsia="uk-UA" w:bidi="uk-UA"/>
        </w:rPr>
        <w:t>досліджував український</w:t>
      </w:r>
      <w:r>
        <w:rPr>
          <w:color w:val="000000"/>
          <w:sz w:val="28"/>
          <w:szCs w:val="28"/>
          <w:lang w:val="uk-UA" w:eastAsia="uk-UA" w:bidi="uk-UA"/>
        </w:rPr>
        <w:t xml:space="preserve"> композитор С. Людкевич </w:t>
      </w:r>
      <w:r w:rsidR="00716DA8">
        <w:rPr>
          <w:color w:val="000000"/>
          <w:sz w:val="28"/>
          <w:szCs w:val="28"/>
          <w:lang w:val="uk-UA" w:eastAsia="uk-UA" w:bidi="uk-UA"/>
        </w:rPr>
        <w:t>у</w:t>
      </w:r>
      <w:r>
        <w:rPr>
          <w:color w:val="000000"/>
          <w:sz w:val="28"/>
          <w:szCs w:val="28"/>
          <w:lang w:val="uk-UA" w:eastAsia="uk-UA" w:bidi="uk-UA"/>
        </w:rPr>
        <w:t xml:space="preserve"> своїй </w:t>
      </w:r>
      <w:r w:rsidR="000239A3">
        <w:rPr>
          <w:color w:val="000000"/>
          <w:sz w:val="28"/>
          <w:szCs w:val="28"/>
          <w:lang w:val="uk-UA" w:eastAsia="uk-UA" w:bidi="uk-UA"/>
        </w:rPr>
        <w:t>статті «Про </w:t>
      </w:r>
      <w:r w:rsidRPr="00DC66A4">
        <w:rPr>
          <w:color w:val="000000"/>
          <w:sz w:val="28"/>
          <w:szCs w:val="28"/>
          <w:lang w:val="uk-UA" w:eastAsia="uk-UA" w:bidi="uk-UA"/>
        </w:rPr>
        <w:t xml:space="preserve">основу і значення співності в поезії </w:t>
      </w:r>
      <w:r>
        <w:rPr>
          <w:color w:val="000000"/>
          <w:sz w:val="28"/>
          <w:szCs w:val="28"/>
          <w:lang w:val="uk-UA" w:eastAsia="uk-UA" w:bidi="uk-UA"/>
        </w:rPr>
        <w:t xml:space="preserve">Тараса </w:t>
      </w:r>
      <w:r w:rsidRPr="00DC66A4">
        <w:rPr>
          <w:color w:val="000000"/>
          <w:sz w:val="28"/>
          <w:szCs w:val="28"/>
          <w:lang w:val="uk-UA" w:eastAsia="uk-UA" w:bidi="uk-UA"/>
        </w:rPr>
        <w:t xml:space="preserve">Шевченка». Він </w:t>
      </w:r>
      <w:r w:rsidR="00E25D59">
        <w:rPr>
          <w:color w:val="000000"/>
          <w:sz w:val="28"/>
          <w:szCs w:val="28"/>
          <w:lang w:val="uk-UA" w:eastAsia="uk-UA" w:bidi="uk-UA"/>
        </w:rPr>
        <w:t xml:space="preserve">науково </w:t>
      </w:r>
      <w:r w:rsidR="00687769">
        <w:rPr>
          <w:color w:val="000000"/>
          <w:sz w:val="28"/>
          <w:szCs w:val="28"/>
          <w:lang w:val="uk-UA" w:eastAsia="uk-UA" w:bidi="uk-UA"/>
        </w:rPr>
        <w:t>обґрунтував</w:t>
      </w:r>
      <w:r w:rsidR="00E25D59">
        <w:rPr>
          <w:color w:val="000000"/>
          <w:sz w:val="28"/>
          <w:szCs w:val="28"/>
          <w:lang w:val="uk-UA" w:eastAsia="uk-UA" w:bidi="uk-UA"/>
        </w:rPr>
        <w:t>, що </w:t>
      </w:r>
      <w:r w:rsidRPr="00DC66A4">
        <w:rPr>
          <w:color w:val="000000"/>
          <w:sz w:val="28"/>
          <w:szCs w:val="28"/>
          <w:lang w:val="uk-UA" w:eastAsia="uk-UA" w:bidi="uk-UA"/>
        </w:rPr>
        <w:t>однією з провідних</w:t>
      </w:r>
      <w:r w:rsidR="00716DA8">
        <w:rPr>
          <w:color w:val="000000"/>
          <w:sz w:val="28"/>
          <w:szCs w:val="28"/>
          <w:lang w:val="uk-UA" w:eastAsia="uk-UA" w:bidi="uk-UA"/>
        </w:rPr>
        <w:t xml:space="preserve"> </w:t>
      </w:r>
      <w:r w:rsidRPr="00DC66A4">
        <w:rPr>
          <w:color w:val="000000"/>
          <w:sz w:val="28"/>
          <w:szCs w:val="28"/>
          <w:lang w:val="uk-UA" w:eastAsia="uk-UA" w:bidi="uk-UA"/>
        </w:rPr>
        <w:t>р</w:t>
      </w:r>
      <w:r w:rsidR="000239A3">
        <w:rPr>
          <w:color w:val="000000"/>
          <w:sz w:val="28"/>
          <w:szCs w:val="28"/>
          <w:lang w:val="uk-UA" w:eastAsia="uk-UA" w:bidi="uk-UA"/>
        </w:rPr>
        <w:t xml:space="preserve">ис, які єднають вірш </w:t>
      </w:r>
      <w:r w:rsidR="008D1316">
        <w:rPr>
          <w:color w:val="000000"/>
          <w:sz w:val="28"/>
          <w:szCs w:val="28"/>
          <w:lang w:val="uk-UA" w:eastAsia="uk-UA" w:bidi="uk-UA"/>
        </w:rPr>
        <w:t>Т. </w:t>
      </w:r>
      <w:r w:rsidR="000239A3">
        <w:rPr>
          <w:color w:val="000000"/>
          <w:sz w:val="28"/>
          <w:szCs w:val="28"/>
          <w:lang w:val="uk-UA" w:eastAsia="uk-UA" w:bidi="uk-UA"/>
        </w:rPr>
        <w:t>Шевченка з </w:t>
      </w:r>
      <w:r>
        <w:rPr>
          <w:color w:val="000000"/>
          <w:sz w:val="28"/>
          <w:szCs w:val="28"/>
          <w:lang w:val="uk-UA" w:eastAsia="uk-UA" w:bidi="uk-UA"/>
        </w:rPr>
        <w:t xml:space="preserve">українськими народними </w:t>
      </w:r>
      <w:r w:rsidRPr="00DC66A4">
        <w:rPr>
          <w:color w:val="000000"/>
          <w:sz w:val="28"/>
          <w:szCs w:val="28"/>
          <w:lang w:val="uk-UA" w:eastAsia="uk-UA" w:bidi="uk-UA"/>
        </w:rPr>
        <w:t>піснями, де мелодія є чин</w:t>
      </w:r>
      <w:r w:rsidR="000239A3">
        <w:rPr>
          <w:color w:val="000000"/>
          <w:sz w:val="28"/>
          <w:szCs w:val="28"/>
          <w:lang w:val="uk-UA" w:eastAsia="uk-UA" w:bidi="uk-UA"/>
        </w:rPr>
        <w:t>ником рівноправним і </w:t>
      </w:r>
      <w:r>
        <w:rPr>
          <w:color w:val="000000"/>
          <w:sz w:val="28"/>
          <w:szCs w:val="28"/>
          <w:lang w:val="uk-UA" w:eastAsia="uk-UA" w:bidi="uk-UA"/>
        </w:rPr>
        <w:t xml:space="preserve">безумовним </w:t>
      </w:r>
      <w:r w:rsidR="00E25D59">
        <w:rPr>
          <w:color w:val="000000"/>
          <w:sz w:val="28"/>
          <w:szCs w:val="28"/>
          <w:lang w:val="uk-UA" w:eastAsia="uk-UA" w:bidi="uk-UA"/>
        </w:rPr>
        <w:t>на </w:t>
      </w:r>
      <w:r w:rsidRPr="00DC66A4">
        <w:rPr>
          <w:color w:val="000000"/>
          <w:sz w:val="28"/>
          <w:szCs w:val="28"/>
          <w:lang w:val="uk-UA" w:eastAsia="uk-UA" w:bidi="uk-UA"/>
        </w:rPr>
        <w:t>рівні з думками, є ритмічна основа.</w:t>
      </w:r>
    </w:p>
    <w:p w:rsidR="003E73BA" w:rsidRPr="003E73BA" w:rsidRDefault="002623A5" w:rsidP="003E73BA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color w:val="0070C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Серед інтерпретаторів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поезії 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Шевченка ім’я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М. 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Лисенка стоїть п</w:t>
      </w:r>
      <w:r w:rsidR="003E73B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ершим –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основоположника національної композиторської школи на Україні. М. Старицький згадував, що молодий М. Лисенко «був особливо вражений і зачарований музичною звучністю й силою простого слова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» поезії Т. Шевченка [15, с. 24–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26]. Усе життя працював М. Лисенко над втіленням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поезії Т. Шевченка у музиці, написав на його тексти понад 80 творів різних жанрів (кантати, хорові поеми й хори, пісні і романси, вокальні ансамблі). Паралельно з цим М.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Лисенко протягом усього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життя збирав і музично опрацьовував українські народні пісні.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 ч</w:t>
      </w:r>
      <w:r w:rsid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им глибше композитор проникав у 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народні джерела, тим більше його музика зливалася з поезією Т.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Шевченка.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Народність стала для М.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Лисенка одним з основних принципів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E73BA" w:rsidRP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творчості. </w:t>
      </w:r>
      <w:r w:rsidRPr="008D13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Його «Музика до Кобзаря» </w:t>
      </w:r>
      <w:r w:rsidR="008D13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Т. </w:t>
      </w:r>
      <w:r w:rsidRPr="008D1316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складається майже із ста творів різних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жанрів: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пісень, дуетів, тріо, квартетів,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поем та кантат.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Лисенко втілив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у 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своїх творах тем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и соціального протесту, заклику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до боротьби. Найбільш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онументальними з його «полотен»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на тексти Кобзаря є кантати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«Б’ють пороги» (кантата-поема),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«Радуйся, ниво </w:t>
      </w:r>
      <w:proofErr w:type="spellStart"/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неполитая</w:t>
      </w:r>
      <w:proofErr w:type="spellEnd"/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» 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циклічна кантата), хорові поеми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«Іван Гус» і «Гамалія». 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их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Лисенко знаходить нові форми драматургії, форми жанру, нові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принципи втілення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фольклорних джерел. На 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сл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ова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Т. 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Лисенко написав 19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хорів і 3 кантати. 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Тут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знайшли від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ображення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жливі події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з життя народу, почуття вол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елюбності 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й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активного протесту,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втілена концепція зіставлення героїчного минулого народу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з сучасністю.</w:t>
      </w:r>
    </w:p>
    <w:p w:rsidR="002623A5" w:rsidRPr="00EE2EA3" w:rsidRDefault="003E73BA" w:rsidP="00EE2EA3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DD481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До творчості </w:t>
      </w:r>
      <w:r w:rsidR="008D131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Т. </w:t>
      </w:r>
      <w:r w:rsidRPr="00DD481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Шевченк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 звертались видатні українські</w:t>
      </w:r>
      <w:r w:rsidR="00716DA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композитори: К.</w:t>
      </w:r>
      <w:r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Стеценко</w:t>
      </w:r>
      <w:proofErr w:type="spellEnd"/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Б.</w:t>
      </w:r>
      <w:r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Лятошинський, С.</w:t>
      </w:r>
      <w:r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Людкевич,</w:t>
      </w:r>
      <w:r w:rsidRPr="00DD481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Я. Степовий,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М.</w:t>
      </w:r>
      <w:r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Мусоргський, П.</w:t>
      </w:r>
      <w:r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 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Чайковський, С. Рахманінов, </w:t>
      </w:r>
      <w:proofErr w:type="spellStart"/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Г. </w:t>
      </w:r>
      <w:r w:rsidRPr="00DD481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Гл</w:t>
      </w:r>
      <w:proofErr w:type="spellEnd"/>
      <w:r w:rsidRPr="00DD481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ієр.</w:t>
      </w:r>
    </w:p>
    <w:p w:rsidR="002623A5" w:rsidRPr="00DC66A4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Жанр хорової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еми в стилі 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Лисенка – явище, що 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виходить за 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межі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суто наці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ональних українських завоювань. </w:t>
      </w:r>
      <w:r w:rsidR="006877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Висока концептуальність</w:t>
      </w:r>
      <w:r w:rsidRPr="00DC66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ого поем, громадянський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пафос і гуманізм, які звучать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них, залишаються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вершинними завоюваннями європейської хорової музики. </w:t>
      </w:r>
    </w:p>
    <w:p w:rsidR="002623A5" w:rsidRDefault="002623A5" w:rsidP="00687769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</w:t>
      </w:r>
      <w:r w:rsidR="00E25D5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.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Лисенко переборов «вузькість»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етнографічно-фольклорного рівн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я (так званого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першого напластування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 культурі нації) і зумів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досягти небаченого, глибинного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синтезу європейської, російської і народжуваної української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традиції з фольклором як сис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темою. Сама суть цього синтезу,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«порядок» переосмислен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ня «тексту і контексту» полягає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 складному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>сполученні рі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внів багатошарового синтезу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і свідчить про новаторство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музичної мови і хорового стилю </w:t>
      </w:r>
      <w:r w:rsidR="006877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Лисенка. Він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творив вла</w:t>
      </w:r>
      <w:r w:rsidR="008D131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сну традицію, що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стала джерелом </w:t>
      </w:r>
      <w:r w:rsidRPr="0025025A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основної національної традиції української хорової класики.</w:t>
      </w:r>
    </w:p>
    <w:p w:rsidR="002623A5" w:rsidRDefault="002623A5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hAnsi="Times New Roman" w:cs="Times New Roman"/>
          <w:sz w:val="28"/>
          <w:szCs w:val="28"/>
          <w:lang w:val="uk-UA"/>
        </w:rPr>
        <w:t>Велику увагу музикознавців завжди привертали твори,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створені різними композитора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ми на один і той же текст. Такі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твори користуються </w:t>
      </w:r>
      <w:r>
        <w:rPr>
          <w:rFonts w:ascii="Times New Roman" w:hAnsi="Times New Roman" w:cs="Times New Roman"/>
          <w:sz w:val="28"/>
          <w:szCs w:val="28"/>
          <w:lang w:val="uk-UA"/>
        </w:rPr>
        <w:t>великим попитом як у навчально-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педагогічній, так і у виконавсь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кій практиці. Назвемо твори, що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стали програмними і постійно п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ривертають увагу як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виконавців, спонукаючи їх до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об’єктивної інтерпретації, так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і науковців </w:t>
      </w:r>
      <w:r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 до порівняльно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го естетико-стильового аналізу.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Велика сила шевченків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ського тексту дає досить широке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«поле» варіантів:</w:t>
      </w:r>
    </w:p>
    <w:p w:rsidR="002623A5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Думи мої» 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857894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Вербицький, </w:t>
      </w:r>
      <w:proofErr w:type="spellStart"/>
      <w:r w:rsidR="00857894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Воробке</w:t>
      </w:r>
      <w:proofErr w:type="spellEnd"/>
      <w:r w:rsidRPr="00342947">
        <w:rPr>
          <w:rFonts w:ascii="Times New Roman" w:hAnsi="Times New Roman" w:cs="Times New Roman"/>
          <w:sz w:val="28"/>
          <w:szCs w:val="28"/>
          <w:lang w:val="uk-UA"/>
        </w:rPr>
        <w:t>вич, Є. Козак;</w:t>
      </w:r>
    </w:p>
    <w:p w:rsidR="002623A5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«Заповіт» 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7894">
        <w:rPr>
          <w:rFonts w:ascii="Times New Roman" w:hAnsi="Times New Roman" w:cs="Times New Roman"/>
          <w:sz w:val="28"/>
          <w:szCs w:val="28"/>
          <w:lang w:val="uk-UA"/>
        </w:rPr>
        <w:t>Г.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Гладкий, </w:t>
      </w:r>
      <w:proofErr w:type="spellStart"/>
      <w:r w:rsidR="00857894">
        <w:rPr>
          <w:rFonts w:ascii="Times New Roman" w:hAnsi="Times New Roman" w:cs="Times New Roman"/>
          <w:sz w:val="28"/>
          <w:szCs w:val="28"/>
          <w:lang w:val="uk-UA"/>
        </w:rPr>
        <w:t>К.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Стеце</w:t>
      </w:r>
      <w:proofErr w:type="spellEnd"/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нко, </w:t>
      </w:r>
      <w:r w:rsidR="00857894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Людкевич, </w:t>
      </w:r>
      <w:r w:rsidR="00857894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Лисенко,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7894">
        <w:rPr>
          <w:rFonts w:ascii="Times New Roman" w:hAnsi="Times New Roman" w:cs="Times New Roman"/>
          <w:sz w:val="28"/>
          <w:szCs w:val="28"/>
          <w:lang w:val="uk-UA"/>
        </w:rPr>
        <w:t>Г.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Жуковський;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17722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«Садок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вишневий» –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Я.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Степовий, Б.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Вахнянин,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Чайковський (романс),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Кушніренко;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«Огні горять»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Воробке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вич,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Лисенко (романс);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«Сонце заходить»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Д.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Роздольсь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кий,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Людкевич,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В. Ікон</w:t>
      </w:r>
      <w:proofErr w:type="spellEnd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ник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«Тече вода»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Воробке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вич,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Б.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Лятошинський;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«Ой чого ти почорніло»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Воробке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вич,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Ревуцький,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О.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Литвинов;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«Минають дні»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Воробке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вич,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Рахманінов (романс);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«На </w:t>
      </w:r>
      <w:proofErr w:type="spellStart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вгороді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коло броду» –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Чайковський (дует),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Штогаре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нко;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Verdana" w:hAnsi="Times New Roman" w:cs="Times New Roman"/>
          <w:b/>
          <w:bCs/>
          <w:iCs/>
          <w:color w:val="000000"/>
          <w:sz w:val="28"/>
          <w:szCs w:val="28"/>
          <w:lang w:val="uk-UA" w:eastAsia="uk-UA" w:bidi="uk-UA"/>
        </w:rPr>
        <w:t>«</w:t>
      </w:r>
      <w:r w:rsidRPr="00342947">
        <w:rPr>
          <w:rFonts w:ascii="Times New Roman" w:eastAsia="Verdana" w:hAnsi="Times New Roman" w:cs="Times New Roman"/>
          <w:bCs/>
          <w:iCs/>
          <w:color w:val="000000"/>
          <w:sz w:val="28"/>
          <w:szCs w:val="28"/>
          <w:lang w:val="uk-UA" w:eastAsia="uk-UA" w:bidi="uk-UA"/>
        </w:rPr>
        <w:t>Я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не нездужаю»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Штогаре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нко,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Ю.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Мей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тус;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«Три шляхи»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С.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Воробке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вич,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Г.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Топольниць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кий, </w:t>
      </w:r>
      <w:proofErr w:type="spellStart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Андрієвська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«Гамалія» –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Матюк,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Лисенко,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Штогаре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нко;</w:t>
      </w:r>
    </w:p>
    <w:p w:rsidR="002623A5" w:rsidRPr="00342947" w:rsidRDefault="002623A5" w:rsidP="000239A3">
      <w:pPr>
        <w:pStyle w:val="a8"/>
        <w:numPr>
          <w:ilvl w:val="0"/>
          <w:numId w:val="12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«Хустина» – </w:t>
      </w:r>
      <w:proofErr w:type="spellStart"/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Г.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Топольниць</w:t>
      </w:r>
      <w:proofErr w:type="spellEnd"/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кий, </w:t>
      </w:r>
      <w:r w:rsidR="0085789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342947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Ревуцький</w:t>
      </w:r>
      <w:r w:rsidR="0063256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.</w:t>
      </w:r>
    </w:p>
    <w:p w:rsidR="00AF486C" w:rsidRDefault="00AF486C" w:rsidP="002623A5">
      <w:pPr>
        <w:widowControl w:val="0"/>
        <w:spacing w:after="0" w:line="360" w:lineRule="auto"/>
        <w:ind w:right="22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2623A5" w:rsidRPr="00342947" w:rsidRDefault="002623A5" w:rsidP="002623A5">
      <w:pPr>
        <w:widowControl w:val="0"/>
        <w:spacing w:after="0" w:line="360" w:lineRule="auto"/>
        <w:ind w:right="22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Лисенко зміг пі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днятися концептуально до вершин 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шевченківських 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>узагальнень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, бо композитори Галичини цього 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зробити не 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змогли (</w:t>
      </w:r>
      <w:r w:rsidR="0063256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силу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б’єктивних соціально-політичних 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причин і традицій м</w:t>
      </w:r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узичної школи регіону). На </w:t>
      </w:r>
      <w:proofErr w:type="spellStart"/>
      <w:r w:rsidR="00716DA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етно-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фольклорному</w:t>
      </w:r>
      <w:proofErr w:type="spellEnd"/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«регіо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нальному» рівні вони вирішували 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проблему синтезу поезії 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і музики</w:t>
      </w:r>
      <w:r w:rsidR="0063256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,</w:t>
      </w:r>
      <w:r w:rsidR="000239A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не досягаючи, на жаль, </w:t>
      </w:r>
      <w:r w:rsidRPr="00156CD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адекватної поетичному 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ору глибини музичного втілення, </w:t>
      </w:r>
      <w:r>
        <w:rPr>
          <w:rFonts w:ascii="Times New Roman" w:hAnsi="Times New Roman" w:cs="Times New Roman"/>
          <w:sz w:val="28"/>
          <w:szCs w:val="28"/>
          <w:lang w:val="uk-UA"/>
        </w:rPr>
        <w:t>обмежу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>ючись акцентами на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ліричних, лірико-побутових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мотивах. На їхніх творах лежить «відбиток» еклектики,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аматорства, зовнішньо-етнографічного рішення глибинних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образів поета. Музично-поетичний синтез у цих композиторів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здійснюється на рівні жанру «пісня-танок», не торкаючись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глибинних питань поетики, семантики, тексту і підтексту. Це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 xml:space="preserve"> знайшло відображення в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хорах «Думи мої» та «Огні горять»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57894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Воробкев</w:t>
      </w:r>
      <w:proofErr w:type="spellEnd"/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ича, 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 кантаті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 xml:space="preserve"> Січинського «Лічу в неволі», в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кантаті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857894">
        <w:rPr>
          <w:rFonts w:ascii="Times New Roman" w:hAnsi="Times New Roman" w:cs="Times New Roman"/>
          <w:sz w:val="28"/>
          <w:szCs w:val="28"/>
          <w:lang w:val="uk-UA"/>
        </w:rPr>
        <w:t>Г.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7F576A">
        <w:rPr>
          <w:rFonts w:ascii="Times New Roman" w:hAnsi="Times New Roman" w:cs="Times New Roman"/>
          <w:sz w:val="28"/>
          <w:szCs w:val="28"/>
          <w:lang w:val="uk-UA"/>
        </w:rPr>
        <w:t>опольницьк</w:t>
      </w:r>
      <w:proofErr w:type="spellEnd"/>
      <w:r w:rsidR="007F576A">
        <w:rPr>
          <w:rFonts w:ascii="Times New Roman" w:hAnsi="Times New Roman" w:cs="Times New Roman"/>
          <w:sz w:val="28"/>
          <w:szCs w:val="28"/>
          <w:lang w:val="uk-UA"/>
        </w:rPr>
        <w:t>ого «Хустина» тощо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623A5" w:rsidRPr="000239A3" w:rsidRDefault="002623A5" w:rsidP="000239A3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hAnsi="Times New Roman" w:cs="Times New Roman"/>
          <w:sz w:val="28"/>
          <w:szCs w:val="28"/>
          <w:lang w:val="uk-UA"/>
        </w:rPr>
        <w:t>Кантата-симфо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>нія «Кавказ» С. Людкевича (1913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р.) стала</w:t>
      </w:r>
      <w:r w:rsidR="00716D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першим твором, де поезія Коб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заря набула втілення в цілісній 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художній концепції. Це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взага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лі перша спроба в європейському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 xml:space="preserve">контексті синтезувати 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кантату з 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симфонією. В еволюції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хорової Шевченкіани поча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тку XX </w:t>
      </w:r>
      <w:r>
        <w:rPr>
          <w:rFonts w:ascii="Times New Roman" w:hAnsi="Times New Roman" w:cs="Times New Roman"/>
          <w:sz w:val="28"/>
          <w:szCs w:val="28"/>
          <w:lang w:val="uk-UA"/>
        </w:rPr>
        <w:t>ст. вокально-симфонічний доробок С.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Людкевича («Кавказ» і «Заповіт») став етапним. На</w:t>
      </w:r>
      <w:r w:rsidR="000239A3">
        <w:rPr>
          <w:rFonts w:ascii="Times New Roman" w:hAnsi="Times New Roman" w:cs="Times New Roman"/>
          <w:sz w:val="28"/>
          <w:szCs w:val="28"/>
          <w:lang w:val="uk-UA"/>
        </w:rPr>
        <w:t> 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 xml:space="preserve">це вказував М. Лисенко в листах до </w:t>
      </w:r>
      <w:proofErr w:type="spellStart"/>
      <w:r w:rsidR="00E25D59">
        <w:rPr>
          <w:rFonts w:ascii="Times New Roman" w:hAnsi="Times New Roman" w:cs="Times New Roman"/>
          <w:sz w:val="28"/>
          <w:szCs w:val="28"/>
          <w:lang w:val="uk-UA"/>
        </w:rPr>
        <w:t>Ф. </w:t>
      </w:r>
      <w:r w:rsidRPr="000239A3">
        <w:rPr>
          <w:rFonts w:ascii="Times New Roman" w:hAnsi="Times New Roman" w:cs="Times New Roman"/>
          <w:sz w:val="28"/>
          <w:szCs w:val="28"/>
          <w:lang w:val="uk-UA"/>
        </w:rPr>
        <w:t>Коле</w:t>
      </w:r>
      <w:proofErr w:type="spellEnd"/>
      <w:r w:rsidRPr="000239A3">
        <w:rPr>
          <w:rFonts w:ascii="Times New Roman" w:hAnsi="Times New Roman" w:cs="Times New Roman"/>
          <w:sz w:val="28"/>
          <w:szCs w:val="28"/>
          <w:lang w:val="uk-UA"/>
        </w:rPr>
        <w:t>сси.</w:t>
      </w:r>
    </w:p>
    <w:p w:rsidR="002623A5" w:rsidRDefault="002623A5" w:rsidP="00EE2EA3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42947">
        <w:rPr>
          <w:rFonts w:ascii="Times New Roman" w:hAnsi="Times New Roman" w:cs="Times New Roman"/>
          <w:sz w:val="28"/>
          <w:szCs w:val="28"/>
          <w:lang w:val="uk-UA"/>
        </w:rPr>
        <w:t>За радянських часів Шевченкіана поповнилася значними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творами, серед яких класи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чно неперевершеними залишаються 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антата-поема Л. Ревуцького «Хустина», цикл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А. Штогаре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нка</w:t>
      </w:r>
      <w:r w:rsidR="006325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25D59">
        <w:rPr>
          <w:rFonts w:ascii="Times New Roman" w:hAnsi="Times New Roman" w:cs="Times New Roman"/>
          <w:sz w:val="28"/>
          <w:szCs w:val="28"/>
          <w:lang w:val="uk-UA"/>
        </w:rPr>
        <w:t>«Шевченкіана», хорові твори Б. </w:t>
      </w:r>
      <w:r w:rsidRPr="00342947">
        <w:rPr>
          <w:rFonts w:ascii="Times New Roman" w:hAnsi="Times New Roman" w:cs="Times New Roman"/>
          <w:sz w:val="28"/>
          <w:szCs w:val="28"/>
          <w:lang w:val="uk-UA"/>
        </w:rPr>
        <w:t>Лятошинського.</w:t>
      </w:r>
    </w:p>
    <w:p w:rsidR="00EE2EA3" w:rsidRPr="002752D7" w:rsidRDefault="00EE2EA3" w:rsidP="00EE2EA3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Серед багатьох Шевченкових творів, музичне прочитання яких було започатковане ще в XIX столітті, особливе місце посідає «Заповіт». До </w:t>
      </w:r>
      <w:r w:rsidR="002752D7"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написання музики до </w:t>
      </w: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цього безсмертного твору «Кобзаря» неодноразово зверталися </w:t>
      </w:r>
      <w:r w:rsidR="002752D7"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фахівці з музики</w:t>
      </w: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– і ті, хто жив в Україні, і ті, хто давно її покинув, композитори різних соціальних, національних, філософських, естетичних поглядів, які знаходили в цій полум’яній поезії відповідні ідеї та настрої (М. Лисенко, М. Вербицький, Г. Гладкий та ін.). </w:t>
      </w:r>
      <w:r w:rsidR="002752D7"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Тільки </w:t>
      </w: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«Заповіт» Г. Гладкого </w:t>
      </w: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став улюбленою народною піснею, що передавалася з покоління </w:t>
      </w:r>
      <w:proofErr w:type="spellStart"/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 поколін</w:t>
      </w:r>
      <w:proofErr w:type="spellEnd"/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ня в усній традиції. Подорожуючи </w:t>
      </w:r>
      <w:r w:rsidR="002752D7"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селами</w:t>
      </w:r>
      <w:r w:rsidRPr="002752D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музикознавці записували «Заповіт» Г. Гладкого, наче давно існуючу народну пісню.</w:t>
      </w:r>
    </w:p>
    <w:p w:rsidR="002623A5" w:rsidRPr="008D6F16" w:rsidRDefault="002623A5" w:rsidP="002623A5">
      <w:pPr>
        <w:pStyle w:val="a8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D6F16">
        <w:rPr>
          <w:rFonts w:ascii="Times New Roman" w:hAnsi="Times New Roman" w:cs="Times New Roman"/>
          <w:sz w:val="28"/>
          <w:szCs w:val="28"/>
          <w:lang w:val="uk-UA"/>
        </w:rPr>
        <w:t>Класичний п</w:t>
      </w:r>
      <w:r w:rsidR="00E25D59" w:rsidRPr="008D6F16">
        <w:rPr>
          <w:rFonts w:ascii="Times New Roman" w:hAnsi="Times New Roman" w:cs="Times New Roman"/>
          <w:sz w:val="28"/>
          <w:szCs w:val="28"/>
          <w:lang w:val="uk-UA"/>
        </w:rPr>
        <w:t>еріод дав українській музиці XX </w:t>
      </w:r>
      <w:r w:rsidRPr="008D6F16">
        <w:rPr>
          <w:rFonts w:ascii="Times New Roman" w:hAnsi="Times New Roman" w:cs="Times New Roman"/>
          <w:sz w:val="28"/>
          <w:szCs w:val="28"/>
          <w:lang w:val="uk-UA"/>
        </w:rPr>
        <w:t>ст. в інтерпретації поезії Т. Шевченка той фунда</w:t>
      </w:r>
      <w:r w:rsidR="008D6F16" w:rsidRPr="008D6F16">
        <w:rPr>
          <w:rFonts w:ascii="Times New Roman" w:hAnsi="Times New Roman" w:cs="Times New Roman"/>
          <w:sz w:val="28"/>
          <w:szCs w:val="28"/>
          <w:lang w:val="uk-UA"/>
        </w:rPr>
        <w:t>мент, на якому фактично формували</w:t>
      </w:r>
      <w:r w:rsidRPr="008D6F16">
        <w:rPr>
          <w:rFonts w:ascii="Times New Roman" w:hAnsi="Times New Roman" w:cs="Times New Roman"/>
          <w:sz w:val="28"/>
          <w:szCs w:val="28"/>
          <w:lang w:val="uk-UA"/>
        </w:rPr>
        <w:t>ся</w:t>
      </w:r>
      <w:r w:rsidR="008D6F16" w:rsidRPr="008D6F16">
        <w:rPr>
          <w:rFonts w:ascii="Times New Roman" w:hAnsi="Times New Roman" w:cs="Times New Roman"/>
          <w:sz w:val="28"/>
          <w:szCs w:val="28"/>
          <w:lang w:val="uk-UA"/>
        </w:rPr>
        <w:t xml:space="preserve"> і національний хоровий стиль, й українська школа. Саме</w:t>
      </w:r>
      <w:r w:rsidRPr="008D6F16">
        <w:rPr>
          <w:rFonts w:ascii="Times New Roman" w:hAnsi="Times New Roman" w:cs="Times New Roman"/>
          <w:sz w:val="28"/>
          <w:szCs w:val="28"/>
          <w:lang w:val="uk-UA"/>
        </w:rPr>
        <w:t xml:space="preserve"> поетика Кобзаря мала великий вплив на творчий метод митців. </w:t>
      </w:r>
      <w:r w:rsidR="008D6F16" w:rsidRPr="008D6F16">
        <w:rPr>
          <w:rFonts w:ascii="Times New Roman" w:hAnsi="Times New Roman" w:cs="Times New Roman"/>
          <w:sz w:val="28"/>
          <w:szCs w:val="28"/>
          <w:lang w:val="uk-UA"/>
        </w:rPr>
        <w:t>Переспівування поезії Кобзаря стало</w:t>
      </w:r>
      <w:r w:rsidRPr="008D6F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25D59" w:rsidRPr="008D6F16">
        <w:rPr>
          <w:rFonts w:ascii="Times New Roman" w:hAnsi="Times New Roman" w:cs="Times New Roman"/>
          <w:sz w:val="28"/>
          <w:szCs w:val="28"/>
          <w:lang w:val="uk-UA"/>
        </w:rPr>
        <w:t>основою для </w:t>
      </w:r>
      <w:r w:rsidRPr="008D6F16">
        <w:rPr>
          <w:rFonts w:ascii="Times New Roman" w:hAnsi="Times New Roman" w:cs="Times New Roman"/>
          <w:sz w:val="28"/>
          <w:szCs w:val="28"/>
          <w:lang w:val="uk-UA"/>
        </w:rPr>
        <w:t>створення всіх існуючих в європейському контексті жанрів української хорової музики.</w:t>
      </w:r>
    </w:p>
    <w:p w:rsidR="002623A5" w:rsidRPr="00095301" w:rsidRDefault="002623A5" w:rsidP="002623A5">
      <w:pPr>
        <w:pStyle w:val="a8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При опануванні поетики 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Шевченка виникали нові </w:t>
      </w:r>
      <w:r w:rsidR="000239A3" w:rsidRPr="00095301">
        <w:rPr>
          <w:rFonts w:ascii="Times New Roman" w:hAnsi="Times New Roman" w:cs="Times New Roman"/>
          <w:sz w:val="28"/>
          <w:szCs w:val="28"/>
          <w:lang w:val="uk-UA"/>
        </w:rPr>
        <w:t>авторські стилі, що 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віддзеркалювали тенденції свого часу. Класичний етап пов’язаний, насамперед, з програмними творами 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>М. 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Лисенка і 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>С. 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>Людк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>евича, що </w:t>
      </w:r>
      <w:r w:rsidR="00095301" w:rsidRPr="00095301">
        <w:rPr>
          <w:rFonts w:ascii="Times New Roman" w:hAnsi="Times New Roman" w:cs="Times New Roman"/>
          <w:sz w:val="28"/>
          <w:szCs w:val="28"/>
          <w:lang w:val="uk-UA"/>
        </w:rPr>
        <w:t>використовували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 європейську модель. Однак з інтерпретацією поезії 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Шевченка був </w:t>
      </w:r>
      <w:r w:rsidR="007F576A"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пов’язаний і 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весь подальший розвиток українського музичного синтаксису, засобів організації форми, хорової колористики, </w:t>
      </w:r>
      <w:r w:rsidR="00095301">
        <w:rPr>
          <w:rFonts w:ascii="Times New Roman" w:hAnsi="Times New Roman" w:cs="Times New Roman"/>
          <w:sz w:val="28"/>
          <w:szCs w:val="28"/>
          <w:lang w:val="uk-UA"/>
        </w:rPr>
        <w:t>на зразок</w:t>
      </w:r>
      <w:r w:rsidRPr="00095301">
        <w:rPr>
          <w:rFonts w:ascii="Times New Roman" w:hAnsi="Times New Roman" w:cs="Times New Roman"/>
          <w:sz w:val="28"/>
          <w:szCs w:val="28"/>
          <w:lang w:val="uk-UA"/>
        </w:rPr>
        <w:t xml:space="preserve"> драматургії.</w:t>
      </w:r>
    </w:p>
    <w:p w:rsidR="002623A5" w:rsidRPr="002763E0" w:rsidRDefault="002623A5" w:rsidP="002763E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763E0">
        <w:rPr>
          <w:rFonts w:ascii="Times New Roman" w:hAnsi="Times New Roman" w:cs="Times New Roman"/>
          <w:sz w:val="28"/>
          <w:szCs w:val="28"/>
          <w:lang w:val="uk-UA"/>
        </w:rPr>
        <w:t>Дослідж</w:t>
      </w:r>
      <w:r w:rsidR="000239A3" w:rsidRPr="002763E0">
        <w:rPr>
          <w:rFonts w:ascii="Times New Roman" w:hAnsi="Times New Roman" w:cs="Times New Roman"/>
          <w:sz w:val="28"/>
          <w:szCs w:val="28"/>
          <w:lang w:val="uk-UA"/>
        </w:rPr>
        <w:t>ення хорових творів на вірші Т. 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Шевченка радянського періоду (в їхній історичній послідовності) </w:t>
      </w:r>
      <w:r w:rsidR="002763E0" w:rsidRPr="002763E0">
        <w:rPr>
          <w:rFonts w:ascii="Times New Roman" w:hAnsi="Times New Roman" w:cs="Times New Roman"/>
          <w:sz w:val="28"/>
          <w:szCs w:val="28"/>
          <w:lang w:val="uk-UA"/>
        </w:rPr>
        <w:t>показу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є поступову еволюцію засобів музичної виразності в інтерпретації поезії Кобзаря. Якщо початковий етап створення Шевченкіани характеризувався безпосереднім використанням народної пісні (просте цитування), то в процесі збагачення художнього досвіду більшої ваги набуває творче переусвідомлення поетики </w:t>
      </w:r>
      <w:r w:rsidR="007F576A" w:rsidRPr="002763E0">
        <w:rPr>
          <w:rFonts w:ascii="Times New Roman" w:hAnsi="Times New Roman" w:cs="Times New Roman"/>
          <w:sz w:val="28"/>
          <w:szCs w:val="28"/>
          <w:lang w:val="uk-UA"/>
        </w:rPr>
        <w:t>Т. 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>Шевченка, нові принципи втілення фольклору, но</w:t>
      </w:r>
      <w:r w:rsidR="002763E0" w:rsidRPr="002763E0">
        <w:rPr>
          <w:rFonts w:ascii="Times New Roman" w:hAnsi="Times New Roman" w:cs="Times New Roman"/>
          <w:sz w:val="28"/>
          <w:szCs w:val="28"/>
          <w:lang w:val="uk-UA"/>
        </w:rPr>
        <w:t>ві підходи до жанрових вирішень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 тощо. Так </w:t>
      </w:r>
      <w:r w:rsidR="00E25D59" w:rsidRPr="002763E0">
        <w:rPr>
          <w:rFonts w:ascii="Times New Roman" w:hAnsi="Times New Roman" w:cs="Times New Roman"/>
          <w:sz w:val="28"/>
          <w:szCs w:val="28"/>
          <w:lang w:val="uk-UA"/>
        </w:rPr>
        <w:t>у 20-30 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рр. </w:t>
      </w:r>
      <w:r w:rsidR="002763E0"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ХХ ст. 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на вірші </w:t>
      </w:r>
      <w:r w:rsidR="00222B9A" w:rsidRPr="002763E0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>Кобзаря</w:t>
      </w:r>
      <w:r w:rsidR="00222B9A" w:rsidRPr="002763E0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2763E0">
        <w:rPr>
          <w:rFonts w:ascii="Times New Roman" w:hAnsi="Times New Roman" w:cs="Times New Roman"/>
          <w:sz w:val="28"/>
          <w:szCs w:val="28"/>
          <w:lang w:val="uk-UA"/>
        </w:rPr>
        <w:t xml:space="preserve"> були написані найвизначніші 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хорові твори С.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Людкевича, В. Барвінського</w:t>
      </w:r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, Л. Ревуцького, </w:t>
      </w:r>
      <w:proofErr w:type="spellStart"/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Ф. Надене</w:t>
      </w:r>
      <w:proofErr w:type="spellEnd"/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нка</w:t>
      </w:r>
      <w:r w:rsidR="002763E0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 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М. Радзієвсько</w:t>
      </w:r>
      <w:proofErr w:type="spellEnd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го. Рисами т.</w:t>
      </w:r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="00E25D59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з.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«революційного романтизму», </w:t>
      </w:r>
      <w:proofErr w:type="spellStart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ко</w:t>
      </w:r>
      <w:r w:rsidR="002763E0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смізмом</w:t>
      </w:r>
      <w:proofErr w:type="spellEnd"/>
      <w:r w:rsidR="002763E0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образів вражають хори-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монологи М.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Радзієвького</w:t>
      </w:r>
      <w:proofErr w:type="spellEnd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«А ти, </w:t>
      </w:r>
      <w:proofErr w:type="spellStart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всевидящеє</w:t>
      </w:r>
      <w:proofErr w:type="spellEnd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око» і</w:t>
      </w:r>
      <w:r w:rsidR="000239A3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Л.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Ревуцького «Ой, чого ти почорніло», Ф.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Надененка</w:t>
      </w:r>
      <w:proofErr w:type="spellEnd"/>
      <w:r w:rsidR="002763E0"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2763E0">
        <w:rPr>
          <w:rFonts w:ascii="Times New Roman" w:eastAsia="Verdana" w:hAnsi="Times New Roman" w:cs="Times New Roman"/>
          <w:bCs/>
          <w:iCs/>
          <w:sz w:val="28"/>
          <w:szCs w:val="28"/>
          <w:lang w:val="uk-UA" w:eastAsia="uk-UA" w:bidi="uk-UA"/>
        </w:rPr>
        <w:t>«О</w:t>
      </w:r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люди, </w:t>
      </w:r>
      <w:proofErr w:type="spellStart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люди</w:t>
      </w:r>
      <w:proofErr w:type="spellEnd"/>
      <w:r w:rsidRPr="002763E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небораки».</w:t>
      </w:r>
    </w:p>
    <w:p w:rsidR="002623A5" w:rsidRPr="00A970D0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lastRenderedPageBreak/>
        <w:t xml:space="preserve">Хори-монологи 20-х років </w:t>
      </w:r>
      <w:r w:rsidR="00A970D0"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ХХ століття </w:t>
      </w:r>
      <w:r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були проявом загальної </w:t>
      </w:r>
      <w:r w:rsidR="000239A3"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тенденції до </w:t>
      </w:r>
      <w:r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збагачення інтонаційного строю, семантики в </w:t>
      </w:r>
      <w:r w:rsidR="00A970D0"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меж</w:t>
      </w:r>
      <w:r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ах нових підходів митців до поетичного слова. Це переважно хори-монологи декламаційно-ораторського типу. І зараз </w:t>
      </w:r>
      <w:r w:rsidR="00A970D0"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вони </w:t>
      </w:r>
      <w:r w:rsidRPr="00A970D0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вражають новизною жанрово-композиційних вирішень, новими принципами музично-поетичного синтезу, інструментальною трактовкою хору.</w:t>
      </w:r>
    </w:p>
    <w:p w:rsidR="002623A5" w:rsidRPr="00323A7D" w:rsidRDefault="002623A5" w:rsidP="00785A63">
      <w:pPr>
        <w:widowControl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</w:pP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Поезія Т.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в 20-ті роки 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ХХ століття 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стала «камертоном» у пошуках митців для збагачення засобів виразності, розширення інтонаційної семантики, нових жанрових типів. Кантата Л.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Ревуцького «Ху</w:t>
      </w:r>
      <w:r w:rsidR="000239A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стина» (1923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–</w:t>
      </w:r>
      <w:r w:rsidR="000239A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1927 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рр.) – шедевр української музики в жанрі кантати-поеми, яскравий приклад опанування крупної вокально-симфонічної форми,її романтичного тлумачення </w:t>
      </w:r>
      <w:r w:rsidR="00785A6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(приклад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1). Твір написано на вірш з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і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збірки 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лірики 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Г.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Шевченка «Три літа». </w:t>
      </w:r>
      <w:r w:rsidR="00785A6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Л.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Ревуцький </w:t>
      </w:r>
      <w:proofErr w:type="spellStart"/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глибинно</w:t>
      </w:r>
      <w:proofErr w:type="spellEnd"/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втілює принципи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0239A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поемності</w:t>
      </w:r>
      <w:proofErr w:type="spellEnd"/>
      <w:r w:rsidR="000239A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, закладені в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поетиці Т.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en-US" w:eastAsia="uk-UA" w:bidi="uk-UA"/>
        </w:rPr>
        <w:t> </w:t>
      </w:r>
      <w:r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Шевченка, і виводить їх на поверхню – створює</w:t>
      </w:r>
      <w:r w:rsidR="00323A7D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«багатошарову» композицію у цілісній драматургії. Він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розширює сюжет вірша, загострює його соціальне звучання,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трансформує образи до вищого ступеня узагальнення.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Симфонізм 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Л.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Ревуцького в «Хустині» (за </w:t>
      </w:r>
      <w:proofErr w:type="spellStart"/>
      <w:r w:rsidR="00785A63" w:rsidRPr="00323A7D">
        <w:rPr>
          <w:rFonts w:ascii="Times New Roman" w:hAnsi="Times New Roman" w:cs="Times New Roman"/>
          <w:sz w:val="28"/>
          <w:szCs w:val="28"/>
          <w:lang w:val="uk-UA"/>
        </w:rPr>
        <w:t>Б. 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Асаф’є</w:t>
      </w:r>
      <w:proofErr w:type="spellEnd"/>
      <w:r w:rsidRPr="00323A7D">
        <w:rPr>
          <w:rFonts w:ascii="Times New Roman" w:hAnsi="Times New Roman" w:cs="Times New Roman"/>
          <w:sz w:val="28"/>
          <w:szCs w:val="28"/>
          <w:lang w:val="uk-UA"/>
        </w:rPr>
        <w:t>вим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0239A3" w:rsidRPr="00323A7D">
        <w:rPr>
          <w:rFonts w:ascii="Times New Roman" w:eastAsia="Times New Roman" w:hAnsi="Times New Roman" w:cs="Times New Roman"/>
          <w:sz w:val="28"/>
          <w:szCs w:val="28"/>
          <w:lang w:val="uk-UA" w:eastAsia="uk-UA" w:bidi="uk-UA"/>
        </w:rPr>
        <w:t> 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«народженні нової якості») знаходить прояв і в трансформації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музичних образів, у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принципі безперервного розгортання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матеріалу, 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широті «інтонаційного відбору» фольклорних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джерел (і їх перевтіленні) </w:t>
      </w:r>
      <w:r w:rsidR="00323A7D" w:rsidRPr="00323A7D">
        <w:rPr>
          <w:rFonts w:ascii="Times New Roman" w:hAnsi="Times New Roman" w:cs="Times New Roman"/>
          <w:sz w:val="28"/>
          <w:szCs w:val="28"/>
          <w:lang w:val="uk-UA"/>
        </w:rPr>
        <w:t xml:space="preserve">у наявності різних «планів», у </w:t>
      </w:r>
      <w:r w:rsidRPr="00323A7D">
        <w:rPr>
          <w:rFonts w:ascii="Times New Roman" w:hAnsi="Times New Roman" w:cs="Times New Roman"/>
          <w:sz w:val="28"/>
          <w:szCs w:val="28"/>
          <w:lang w:val="uk-UA"/>
        </w:rPr>
        <w:t>театралізації форми.</w:t>
      </w:r>
    </w:p>
    <w:p w:rsidR="005975DB" w:rsidRDefault="005975DB" w:rsidP="002623A5">
      <w:pPr>
        <w:widowControl w:val="0"/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975DB" w:rsidRPr="005975DB" w:rsidRDefault="005975DB" w:rsidP="005975D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2623A5" w:rsidRDefault="002623A5" w:rsidP="002623A5">
      <w:pPr>
        <w:tabs>
          <w:tab w:val="left" w:pos="1701"/>
        </w:tabs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46167" cy="2114550"/>
            <wp:effectExtent l="0" t="0" r="0" b="0"/>
            <wp:docPr id="1" name="Рисунок 1" descr="D:\Рабочий стол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media\image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05" cy="212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Default="002623A5" w:rsidP="002623A5">
      <w:pPr>
        <w:tabs>
          <w:tab w:val="left" w:pos="1936"/>
        </w:tabs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219026" cy="1952625"/>
            <wp:effectExtent l="0" t="0" r="1270" b="0"/>
            <wp:docPr id="2" name="Рисунок 2" descr="D:\Рабочий стол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media\image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853" cy="194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Default="002623A5" w:rsidP="002623A5">
      <w:pPr>
        <w:tabs>
          <w:tab w:val="left" w:pos="1936"/>
        </w:tabs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204645" cy="2266950"/>
            <wp:effectExtent l="0" t="0" r="0" b="0"/>
            <wp:docPr id="3" name="Рисунок 3" descr="D:\Рабочий стол\media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media\image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641" cy="2269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Pr="00A66E5B" w:rsidRDefault="002623A5" w:rsidP="002623A5">
      <w:pPr>
        <w:widowControl w:val="0"/>
        <w:spacing w:after="0" w:line="360" w:lineRule="auto"/>
        <w:ind w:firstLine="851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Так, «дія» </w:t>
      </w: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розгортається по горизонталі як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багатопланова:</w:t>
      </w:r>
    </w:p>
    <w:p w:rsidR="002623A5" w:rsidRDefault="002623A5" w:rsidP="00E25D59">
      <w:pPr>
        <w:pStyle w:val="a8"/>
        <w:widowControl w:val="0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284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об’єктивна оповідь;</w:t>
      </w:r>
    </w:p>
    <w:p w:rsidR="002623A5" w:rsidRDefault="002623A5" w:rsidP="00E25D59">
      <w:pPr>
        <w:pStyle w:val="a8"/>
        <w:widowControl w:val="0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284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театралізація (оперна сцена всередині форми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сопрано і тенор соло);</w:t>
      </w:r>
    </w:p>
    <w:p w:rsidR="002623A5" w:rsidRDefault="002623A5" w:rsidP="00E25D59">
      <w:pPr>
        <w:pStyle w:val="a8"/>
        <w:widowControl w:val="0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284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образ дії;</w:t>
      </w:r>
    </w:p>
    <w:p w:rsidR="002623A5" w:rsidRDefault="002623A5" w:rsidP="00E25D59">
      <w:pPr>
        <w:pStyle w:val="a8"/>
        <w:widowControl w:val="0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284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суб’єктивне узагальнення (авторський голос);</w:t>
      </w:r>
    </w:p>
    <w:p w:rsidR="002623A5" w:rsidRPr="007E0E1C" w:rsidRDefault="002623A5" w:rsidP="00E25D59">
      <w:pPr>
        <w:pStyle w:val="a8"/>
        <w:widowControl w:val="0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284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7E0E1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образ осмислення.</w:t>
      </w:r>
    </w:p>
    <w:p w:rsidR="00AF486C" w:rsidRDefault="00AF486C" w:rsidP="002623A5">
      <w:pPr>
        <w:widowControl w:val="0"/>
        <w:tabs>
          <w:tab w:val="left" w:pos="1585"/>
          <w:tab w:val="left" w:pos="5214"/>
        </w:tabs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2623A5" w:rsidRPr="00A66E5B" w:rsidRDefault="002623A5" w:rsidP="002623A5">
      <w:pPr>
        <w:widowControl w:val="0"/>
        <w:tabs>
          <w:tab w:val="left" w:pos="1585"/>
          <w:tab w:val="left" w:pos="5214"/>
        </w:tabs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 xml:space="preserve">Саме компонування кантати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побудоване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(як і у </w:t>
      </w:r>
      <w:r w:rsidR="007F576A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Шевченка) за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зако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нами драматургічної дії на всіх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її стадіях: експозиція, розробка,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кульмінація, розв’язка, епілог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(катарсис). Щодо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перевтілення фольклорних джерел </w:t>
      </w:r>
      <w:r w:rsidR="00D515A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Л.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Ревуцький піднявся до вищого ступеня узагаль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нення. Користуючись поняттям А.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> </w:t>
      </w:r>
      <w:proofErr w:type="spellStart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Альшванга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«принцип узагальнення через жанр», можна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відзна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чити блискуче його застосування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композитором: це стосується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головної лейттеми веснянки, і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жанру плачу, голосінь, і канта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, і хоралу (як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над особистісного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вислову авторського).</w:t>
      </w:r>
    </w:p>
    <w:p w:rsidR="002623A5" w:rsidRPr="00A66E5B" w:rsidRDefault="002623A5" w:rsidP="002623A5">
      <w:pPr>
        <w:widowControl w:val="0"/>
        <w:tabs>
          <w:tab w:val="left" w:pos="1585"/>
          <w:tab w:val="left" w:pos="3648"/>
          <w:tab w:val="left" w:pos="5214"/>
        </w:tabs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Варіантність тематич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ного розвитку стає у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Ревуцького принципом формотворення, забезпечує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послідовне</w:t>
      </w:r>
      <w:r w:rsidR="00887D4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розгортання наскрізної ф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орми безперервного розвитку, що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тяжіє до </w:t>
      </w:r>
      <w:proofErr w:type="spellStart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ко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трастно-складової</w:t>
      </w:r>
      <w:proofErr w:type="spellEnd"/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форми (термін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Протопопова). Сим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фонічний розвиток основної теми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(</w:t>
      </w:r>
      <w:proofErr w:type="spellStart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теми</w:t>
      </w:r>
      <w:proofErr w:type="spellEnd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веснянки), поступови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й перехід «оповіді» від лірико-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епічної сфери до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драматичної (епіко-драматичної)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здійснюється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 хоровій і оркестровій фактурі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індивідуалізованого типу, що мі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стить нову якість, – це фактура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Ревуцького. Саме в факту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рі (як і в гармонії) проявилося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новаторство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Ревуцького, де в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она виступає носієм образності,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це система сем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античних «знаків», символів. Ця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фактур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а –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результат синтез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у, </w:t>
      </w:r>
      <w:proofErr w:type="spellStart"/>
      <w:r w:rsidRP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взаємодоповнення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гармонічної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(на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підголосковій основі) і п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оліфонічної фактури, що загалом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наближена до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поліфоні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чного контексту. Сама вертик</w:t>
      </w:r>
      <w:r w:rsidR="00887D4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ль </w:t>
      </w:r>
      <w:r w:rsidR="00887D4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гармонічному контексті багатошарова, нетрадиційно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академічна і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не обмежується </w:t>
      </w:r>
      <w:proofErr w:type="spellStart"/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терцовістю</w:t>
      </w:r>
      <w:proofErr w:type="spellEnd"/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тут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співзвуччя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накладаються шарами на </w:t>
      </w:r>
      <w:proofErr w:type="spellStart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біфункціональні</w:t>
      </w:r>
      <w:proofErr w:type="spellEnd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акорди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="00887D4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proofErr w:type="spellStart"/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курсиви</w:t>
      </w:r>
      <w:proofErr w:type="spellEnd"/>
      <w:r w:rsidR="00887D4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семантичного плану.</w:t>
      </w:r>
    </w:p>
    <w:p w:rsidR="002623A5" w:rsidRPr="00A66E5B" w:rsidRDefault="002623A5" w:rsidP="00966C1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Новим 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кантаті є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«порядок синтезу» його новацій: 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створенні авторської м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оделі стилю, це синтез «нового»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 фольклорним і традиційним. «Авторська модель»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Ревуцького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є відкритою для діалогу з європейською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традицією: романтичні традиції Ф. Ліста, П. Чайковського, С. Рахманінова, М.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сенка в цій «моделі» «освячені»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українською фольклорно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ю традицією, яка, 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свою чергу,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вписалась таким чино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 в європейський контекст.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>Так,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>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започаткований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Лисенком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жанр кантати-поеми («Б’ють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пороги»)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Ревуцький тран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сформує крізь традицію </w:t>
      </w:r>
      <w:proofErr w:type="spellStart"/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Стеце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нка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(«Шевченкові»), симфонізує,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розсуваючи його межі. І тут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заклад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ена програма дій для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наступних поколінь композиторів</w:t>
      </w:r>
      <w:r w:rsidR="00966C1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(наприклад, М. Скорика, </w:t>
      </w:r>
      <w:proofErr w:type="spellStart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Є.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Станков</w:t>
      </w:r>
      <w:proofErr w:type="spellEnd"/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ича).</w:t>
      </w:r>
    </w:p>
    <w:p w:rsidR="002623A5" w:rsidRPr="00A66E5B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 інтерпретації п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оезії </w:t>
      </w:r>
      <w:r w:rsidR="007F576A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 відбиваються, як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відомо, суспільно-політичні 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енденції, що притаманні тому чи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іншому історичному пер</w:t>
      </w:r>
      <w:r w:rsidR="00F758F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іоду. Якщо в 50–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60 рр. </w:t>
      </w:r>
      <w:r w:rsidR="00F758F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ХХ ст.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існувала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загальна тенденція: акце</w:t>
      </w:r>
      <w:r w:rsidR="007F576A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нт робився на 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героїко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визвольну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тематику або на опанування пей</w:t>
      </w:r>
      <w:r w:rsidR="007F576A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зажної лірики, то в 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останні два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десятиліття поміт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 тенденція зростання інтересу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до глибинних філософськи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 проблем. Це теми добра і зла,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правди і неволі, гума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нізму – одвічні теми, що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завжди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хвилювали людство.</w:t>
      </w:r>
    </w:p>
    <w:p w:rsidR="002623A5" w:rsidRPr="00A66E5B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Шедеврами націонал</w:t>
      </w:r>
      <w:r w:rsidR="00EC77C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ьного хорового стилю 50-х рр. ХХ ст.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залишаються твори Б.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>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Лят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ошинського на вірші Т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>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Шевченка: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п’ять хорів «Тече вода.</w:t>
      </w:r>
      <w:r w:rsidR="00EC77C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..», «Із-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за гаю сонце сходить»,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«За байраком байрак», «На</w:t>
      </w:r>
      <w:r w:rsidR="00EC77C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 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Дніпровою сагою», «У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перетику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ходила». </w:t>
      </w:r>
      <w:r w:rsidR="00785A6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Б. 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Лятошинський ство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рює новий жанровий тип – баладу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епіко-драматичного плану, де образи поезії Кобзаря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набувають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філософського узагальнення. </w:t>
      </w:r>
      <w:r w:rsidR="00EC77C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хорі «Тече вода в синє море» –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традиції українського ф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ольклору відображено у високому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ступені узагальнення </w:t>
      </w:r>
      <w:r w:rsidRPr="005975D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(приклад 2). </w:t>
      </w:r>
      <w:proofErr w:type="spellStart"/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Це і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дум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ний епос, і традиції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гуртового співу, і прийом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ostinato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bidi="en-US"/>
        </w:rPr>
        <w:t xml:space="preserve">,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що переростає в принцип і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виконує в творі ф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ункцію внутрішнього динамічного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накопичення. Узагальнений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образ твору створюється завдяки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тематизму, сам тип 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якого є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результатом величезного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інтонаційного відбору: тема си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нтезує інтонації думного епосу,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мовної декламаційності і протяжної пісні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й містить «зерно», 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що здатне до безперервного розвитку.</w:t>
      </w:r>
    </w:p>
    <w:p w:rsidR="005975DB" w:rsidRDefault="005975DB" w:rsidP="002623A5">
      <w:pPr>
        <w:pStyle w:val="30"/>
        <w:shd w:val="clear" w:color="auto" w:fill="auto"/>
        <w:spacing w:line="150" w:lineRule="exact"/>
        <w:ind w:firstLine="851"/>
        <w:rPr>
          <w:color w:val="000000"/>
          <w:lang w:val="uk-UA" w:eastAsia="uk-UA" w:bidi="uk-UA"/>
        </w:rPr>
      </w:pPr>
    </w:p>
    <w:p w:rsidR="005975DB" w:rsidRDefault="005975DB" w:rsidP="002623A5">
      <w:pPr>
        <w:pStyle w:val="30"/>
        <w:shd w:val="clear" w:color="auto" w:fill="auto"/>
        <w:spacing w:line="150" w:lineRule="exact"/>
        <w:ind w:firstLine="851"/>
        <w:rPr>
          <w:color w:val="000000"/>
          <w:lang w:val="uk-UA" w:eastAsia="uk-UA" w:bidi="uk-UA"/>
        </w:rPr>
      </w:pPr>
    </w:p>
    <w:p w:rsidR="005975DB" w:rsidRDefault="005975DB" w:rsidP="002623A5">
      <w:pPr>
        <w:pStyle w:val="30"/>
        <w:shd w:val="clear" w:color="auto" w:fill="auto"/>
        <w:spacing w:line="150" w:lineRule="exact"/>
        <w:ind w:firstLine="851"/>
        <w:rPr>
          <w:color w:val="000000"/>
          <w:lang w:val="uk-UA" w:eastAsia="uk-UA" w:bidi="uk-UA"/>
        </w:rPr>
      </w:pPr>
    </w:p>
    <w:p w:rsidR="005975DB" w:rsidRDefault="005975DB">
      <w:pPr>
        <w:rPr>
          <w:rFonts w:ascii="Sylfaen" w:eastAsia="Sylfaen" w:hAnsi="Sylfaen" w:cs="Sylfaen"/>
          <w:color w:val="000000"/>
          <w:sz w:val="15"/>
          <w:szCs w:val="15"/>
          <w:lang w:val="uk-UA" w:eastAsia="uk-UA" w:bidi="uk-UA"/>
        </w:rPr>
      </w:pPr>
      <w:r>
        <w:rPr>
          <w:color w:val="000000"/>
          <w:lang w:val="uk-UA" w:eastAsia="uk-UA" w:bidi="uk-UA"/>
        </w:rPr>
        <w:br w:type="page"/>
      </w:r>
    </w:p>
    <w:p w:rsidR="002623A5" w:rsidRPr="00BB7C3E" w:rsidRDefault="002623A5" w:rsidP="002623A5">
      <w:pPr>
        <w:pStyle w:val="30"/>
        <w:shd w:val="clear" w:color="auto" w:fill="auto"/>
        <w:spacing w:line="150" w:lineRule="exact"/>
        <w:ind w:firstLine="851"/>
      </w:pPr>
      <w:r>
        <w:rPr>
          <w:color w:val="000000"/>
          <w:lang w:val="uk-UA" w:eastAsia="uk-UA" w:bidi="uk-UA"/>
        </w:rPr>
        <w:lastRenderedPageBreak/>
        <w:t>Повільно</w:t>
      </w:r>
    </w:p>
    <w:p w:rsidR="002623A5" w:rsidRPr="00B415B3" w:rsidRDefault="002623A5" w:rsidP="005975DB">
      <w:pPr>
        <w:ind w:firstLine="851"/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193792" cy="4338414"/>
            <wp:effectExtent l="0" t="0" r="6985" b="5080"/>
            <wp:docPr id="4" name="Рисунок 4" descr="D:\Рабочий стол\media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media\image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987" cy="434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Pr="00895389" w:rsidRDefault="002623A5" w:rsidP="005975DB">
      <w:pPr>
        <w:ind w:firstLine="851"/>
        <w:rPr>
          <w:rFonts w:ascii="Times New Roman" w:eastAsia="Sylfaen" w:hAnsi="Times New Roman" w:cs="Times New Roman"/>
          <w:sz w:val="28"/>
          <w:szCs w:val="28"/>
          <w:lang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168924" cy="468173"/>
            <wp:effectExtent l="0" t="0" r="0" b="8255"/>
            <wp:docPr id="5" name="Рисунок 5" descr="C:\Users\User\AppData\Local\Temp\FineReader12.00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FineReader12.00\media\image2.png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978" cy="4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Default="002623A5" w:rsidP="005975DB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176651" cy="1499616"/>
            <wp:effectExtent l="0" t="0" r="5080" b="5715"/>
            <wp:docPr id="6" name="Рисунок 6" descr="C:\Users\User\AppData\Local\Temp\FineReader12.00\media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FineReader12.00\media\image3.png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542" cy="150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3A5" w:rsidRPr="00785A63" w:rsidRDefault="00785A63" w:rsidP="00785A63">
      <w:pPr>
        <w:ind w:firstLine="851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 w:rsidRPr="00785A63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Приклад 2. Б. Лятошинський «Тече вода в синє море»</w:t>
      </w:r>
      <w:r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 xml:space="preserve"> (уривок)</w:t>
      </w:r>
    </w:p>
    <w:p w:rsidR="002623A5" w:rsidRPr="00EA6922" w:rsidRDefault="00EA6922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Це хор, в якому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композитор фактично втілює принцип</w:t>
      </w: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5975DB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симфонізму в 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жанрі хорової балади епіко-драматичного</w:t>
      </w: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характеру. Розповідається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про гірку</w:t>
      </w: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долю козака, що не знайшов на</w:t>
      </w: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чужині свого щастя і долі. Усе це 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автор музики підіймає до високого</w:t>
      </w:r>
      <w:r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EA692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ступеня узагальнення, до зразка народного музичного епосу.</w:t>
      </w:r>
    </w:p>
    <w:p w:rsidR="002623A5" w:rsidRPr="00712A2A" w:rsidRDefault="00712A2A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Цикл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«Шевченкіана» А.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Штогаренка</w:t>
      </w:r>
      <w:proofErr w:type="spellEnd"/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репрезентував нове музичне втілення шевченківських образів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 етапний  і програмний твір серед хорови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 творів 60-х рр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ХХ ст.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Цей цикл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 xml:space="preserve">–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типово авторський твір, в якому можна спостерігати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«репрезентацію поета» о</w:t>
      </w:r>
      <w:r w:rsidR="005975DB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чима сучасного інтерпретатора. </w:t>
      </w:r>
      <w:proofErr w:type="spellStart"/>
      <w:r w:rsidR="007F576A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А. 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Штогаре</w:t>
      </w:r>
      <w:proofErr w:type="spellEnd"/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нко 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 цьому циклі виступив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як композитор-драматург, як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5975DB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композитор 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філософ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 публіцист, який має свою сучасну</w:t>
      </w:r>
      <w:r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світ</w:t>
      </w:r>
      <w:r w:rsidR="005975DB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оглядну позицію щодо </w:t>
      </w:r>
      <w:r w:rsidR="002623A5" w:rsidRPr="00712A2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поетики Т. Шевченка.</w:t>
      </w:r>
    </w:p>
    <w:p w:rsidR="002623A5" w:rsidRPr="0027613D" w:rsidRDefault="002623A5" w:rsidP="002623A5">
      <w:pPr>
        <w:spacing w:after="0" w:line="360" w:lineRule="auto"/>
        <w:ind w:firstLine="851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Сам</w:t>
      </w:r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е такий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 вибір поетичних текстів, що увійшли до хорового 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циклу </w:t>
      </w:r>
      <w:proofErr w:type="spellStart"/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та їх 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компонува</w:t>
      </w:r>
      <w:proofErr w:type="spellEnd"/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ння на рівні </w:t>
      </w:r>
      <w:proofErr w:type="spellStart"/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домузичному</w:t>
      </w:r>
      <w:proofErr w:type="spellEnd"/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, 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ще 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свідчать про талант композит</w:t>
      </w:r>
      <w:r w:rsidR="00E25D59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о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ра-драматурга. Різні емоційно-образні сфери художнього мислен</w:t>
      </w:r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ня поета-пророка втілені в </w:t>
      </w:r>
      <w:proofErr w:type="spellStart"/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семи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частинному</w:t>
      </w:r>
      <w:proofErr w:type="spellEnd"/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 циклі, що в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ражає своєю складно</w:t>
      </w:r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ю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 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синтетичною драматургією. Філософський пафос і лірика («І бу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дуть люди на 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землі»), революційні мотиви («Караюсь, мучуся, але</w:t>
      </w:r>
      <w:r w:rsidR="0027613D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 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не каюсь» </w:t>
      </w:r>
      <w:r w:rsidR="00E25D59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і</w:t>
      </w:r>
      <w:proofErr w:type="spellStart"/>
      <w:r w:rsidR="00E25D59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 «Я 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не 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нездуж</w:t>
      </w:r>
      <w:proofErr w:type="spellEnd"/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аю»), історична героїка («Наш отаман Гамалія»), тяжка жіноча доля («На </w:t>
      </w:r>
      <w:proofErr w:type="spellStart"/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вгороді</w:t>
      </w:r>
      <w:proofErr w:type="spellEnd"/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, коло броду» і «Ой, одна ж я, одна»), антирелігійний памфлет («Гімн черничий»), – ось діапазон т</w:t>
      </w:r>
      <w:r w:rsidR="005975DB"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>ем, коло почуттів і образів, що </w:t>
      </w:r>
      <w:r w:rsidRPr="0027613D">
        <w:rPr>
          <w:rFonts w:ascii="Times New Roman" w:eastAsia="Arial Unicode MS" w:hAnsi="Times New Roman" w:cs="Times New Roman"/>
          <w:sz w:val="28"/>
          <w:szCs w:val="28"/>
          <w:lang w:val="uk-UA" w:eastAsia="uk-UA" w:bidi="uk-UA"/>
        </w:rPr>
        <w:t xml:space="preserve">знайшли втілення </w:t>
      </w:r>
      <w:r w:rsidRPr="0027613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 циклі.</w:t>
      </w:r>
    </w:p>
    <w:p w:rsidR="002623A5" w:rsidRPr="00C07CD4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Музична драматургія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циклу базується на контрастному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зіставленні різних за х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арактером і музичною виразністю </w:t>
      </w:r>
      <w:r w:rsidR="009761D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картин. Об’єднуючим у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цик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лі стає інтонаційно-семантичний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зміст цих картин.</w:t>
      </w:r>
    </w:p>
    <w:p w:rsidR="002623A5" w:rsidRPr="00BB7C3E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«Шевченкіана»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вражає оригінальністю поєднання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класичних традицій з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сучасною композиторською мовою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національною образністю музики. Цикл несе в собі нову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семантичну якість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змістовн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 складність і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багатозначність. </w:t>
      </w:r>
      <w:r w:rsidRPr="00C07CD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Диференціація змістовно-ху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дожніх планів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циклі пов’язана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не тільки з новою музичною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мовою (точніше новим синтезом), </w:t>
      </w:r>
      <w:proofErr w:type="spellStart"/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 й </w:t>
      </w:r>
      <w:proofErr w:type="spellEnd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із використанням засобів кіномистецтва (своєрідного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співставлення різних обра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зів «кадрів»), </w:t>
      </w:r>
      <w:proofErr w:type="spellStart"/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поліфонізаці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єю хорової тканини, з </w:t>
      </w:r>
      <w:proofErr w:type="spellStart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динамізаці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є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ю</w:t>
      </w:r>
      <w:proofErr w:type="spellEnd"/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строфічної стр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уктури частин,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із зв’язками «на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відстані». Ці зв’язки діють «по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горизонталі», 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між 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частинами, у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«перекликах-арках»,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тональних </w:t>
      </w:r>
      <w:r w:rsidR="005975D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пластах,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загальній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>тональності в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сього циклу, що виступає тут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як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лейт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тональні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сть, як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«акцентна» барва в циклі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це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a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bidi="en-US"/>
        </w:rPr>
        <w:t>-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moll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bidi="en-US"/>
        </w:rPr>
        <w:t xml:space="preserve">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(із семи частин вона звучить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чотирьох). У цьому ми бачимо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прихований симфонізм ме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тоду автора, його спорідненість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 методами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М. </w:t>
      </w:r>
      <w:r w:rsidR="004030F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Лисенка і Г.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Свиридова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– 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широкому естетичному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розумінні. Ц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икл залишається зразком високої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конце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птуальності хорової Шевченкіани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br/>
        <w:t>60-х рр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</w:t>
      </w:r>
      <w:r w:rsidR="0029278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ХХ ст.</w:t>
      </w:r>
    </w:p>
    <w:p w:rsidR="002623A5" w:rsidRPr="00BB7C3E" w:rsidRDefault="002623A5" w:rsidP="002623A5">
      <w:pPr>
        <w:widowControl w:val="0"/>
        <w:tabs>
          <w:tab w:val="left" w:pos="2273"/>
        </w:tabs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Поряд з традиц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ійними для музичної Шевченкіани жанрами в сучасній музиці виникають і нові, в яких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втілюються поетичні образи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митця-пророка в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монументальних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музично-театральних і си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мфонічних полотнах. Це опера Г.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Майбороди «Тарас Шевченко», фортепіан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 сюїта І.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Шамо «Тарасові думи»,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кан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тата Я.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Цегляра «Безсмертному</w:t>
      </w:r>
      <w:r w:rsidR="00EE159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кобзареві». Своєрідне в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тілення дістала поезія </w:t>
      </w:r>
      <w:r w:rsidR="00EE159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Т.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 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 рапсодії «Думка» Л.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Дичко</w:t>
      </w:r>
      <w:r w:rsidR="00EE159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(для чоловічого хору), у</w:t>
      </w:r>
      <w:r w:rsidR="00E25D59"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хорах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Ю. Мейт</w:t>
      </w:r>
      <w:proofErr w:type="spellEnd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уса, О. Киви,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Н. Андрієвсь</w:t>
      </w:r>
      <w:proofErr w:type="spellEnd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кої,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Л.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Колод</w:t>
      </w:r>
      <w:proofErr w:type="spellEnd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уба.</w:t>
      </w:r>
    </w:p>
    <w:p w:rsidR="002623A5" w:rsidRPr="00BB7C3E" w:rsidRDefault="002623A5" w:rsidP="002623A5">
      <w:pPr>
        <w:widowControl w:val="0"/>
        <w:tabs>
          <w:tab w:val="left" w:pos="2273"/>
        </w:tabs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Прикладом яскраво новато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рського підходу до поетики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Кобзаря може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служити монументальна «Кантата» В.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Сильвестр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ова для хору а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cap</w:t>
      </w:r>
      <w:r w:rsidR="00222B9A">
        <w:rPr>
          <w:rFonts w:ascii="Times New Roman" w:eastAsia="Sylfaen" w:hAnsi="Times New Roman" w:cs="Times New Roman"/>
          <w:color w:val="000000"/>
          <w:sz w:val="28"/>
          <w:szCs w:val="28"/>
          <w:lang w:val="uk-UA" w:bidi="en-US"/>
        </w:rPr>
        <w:t>р</w:t>
      </w:r>
      <w:proofErr w:type="spellStart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ella</w:t>
      </w:r>
      <w:proofErr w:type="spellEnd"/>
      <w:r w:rsidR="00B81500">
        <w:rPr>
          <w:rFonts w:ascii="Times New Roman" w:eastAsia="Sylfaen" w:hAnsi="Times New Roman" w:cs="Times New Roman"/>
          <w:color w:val="000000"/>
          <w:sz w:val="28"/>
          <w:szCs w:val="28"/>
          <w:lang w:val="uk-UA" w:bidi="en-US"/>
        </w:rPr>
        <w:t xml:space="preserve">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(1977 р.), де знайшла втілення сучасна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тенденція в хоровій музиці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– </w:t>
      </w:r>
      <w:proofErr w:type="spellStart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B8150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струменталізація</w:t>
      </w:r>
      <w:proofErr w:type="spellEnd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хорової ткан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ини, тотальне оновлення засобів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виразності.</w:t>
      </w:r>
    </w:p>
    <w:p w:rsidR="004A42A6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Романтичні тенденці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ї відносно музичної Шевченкіани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своєрідно віддзеркалюються 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 хоровому циклі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В.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Дробязгі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ної «Український триптих» (2000 р). Доцент Харківського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університету мистецтв імені </w:t>
      </w:r>
      <w:proofErr w:type="spellStart"/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П. Котляревськ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ого </w:t>
      </w:r>
      <w:proofErr w:type="spellStart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Дробя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зг</w:t>
      </w:r>
      <w:proofErr w:type="spellEnd"/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іна є представницею школи В.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Борисова, яки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й, </w:t>
      </w:r>
      <w:r w:rsidR="0018291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свою чергу, є нащадком професор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 С.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Богатирьова, учня</w:t>
      </w:r>
      <w:r w:rsidR="0018291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С. Танєєва. </w:t>
      </w:r>
    </w:p>
    <w:p w:rsidR="002623A5" w:rsidRPr="00BB7C3E" w:rsidRDefault="00943A83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хоровій Шевченкіані з’явився новий опус,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нове слово,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безумовно, сучасний погляд митця на поетику Кобзаря, погляд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філософа-драматурга,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який, 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немов би, ставить себе на місце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поета в музичному плані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 Це </w:t>
      </w:r>
      <w:r w:rsidR="004A42A6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авторський цикл з 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ознаками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тематичного циклу, де перші дв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 частини написані на 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матеріалі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мотивів поеми «Катерин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а», «Сон», а фінал 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«Чумацький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шлях» 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на вірші Л.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Тала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лая.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хоровій музиці В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</w:t>
      </w:r>
      <w:proofErr w:type="spellStart"/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Дробязгіної</w:t>
      </w:r>
      <w:proofErr w:type="spellEnd"/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, пер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 за все, вражає високий рівень індивідуального задуму,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тилю. Цей </w:t>
      </w:r>
      <w:r w:rsidR="00D2778F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«стиль твору»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 xml:space="preserve">, 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>за</w:t>
      </w:r>
      <w:r w:rsidR="00D2778F"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 w:rsidR="005F4D2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Г. 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Григор’євою,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замкнений межами одного твору, і </w:t>
      </w:r>
      <w:r w:rsidR="002623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може бути </w:t>
      </w:r>
      <w:r w:rsidR="002623A5"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прирівняний до стилю взагалі.</w:t>
      </w:r>
    </w:p>
    <w:p w:rsidR="002623A5" w:rsidRPr="00BB7C3E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Ключові мотиви поета-п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ророка звучать у першій частині –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«Є на світі доля», що відкр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иває цикл і задає «високий тон»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всьому циклу. Це мотиви «долі»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, «волі», «неволі», «лиха», які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так притаманні поетиці Кобзаря. </w:t>
      </w:r>
      <w:proofErr w:type="spellStart"/>
      <w:r w:rsidR="004A42A6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В. 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Дробязг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іна трактує їх </w:t>
      </w:r>
      <w:r w:rsidR="00C3571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сучасному звучанні. Ці одв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ічні теми загально-гуманістичні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 представлені в суто афорист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ичному плані, в епіко-ліричному </w:t>
      </w:r>
      <w:r w:rsidRPr="00BB7C3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«ключі».</w:t>
      </w:r>
    </w:p>
    <w:p w:rsidR="002623A5" w:rsidRPr="00B30CDD" w:rsidRDefault="002623A5" w:rsidP="002623A5">
      <w:pPr>
        <w:widowControl w:val="0"/>
        <w:spacing w:after="0" w:line="360" w:lineRule="auto"/>
        <w:ind w:firstLine="851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цілому цей цикл збагачує сучасну шевченкіану</w:t>
      </w:r>
      <w:r w:rsidR="00B30CDD"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B30CDD"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Він </w:t>
      </w:r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розширює межі інтерпретації поезії Кобзаря, дає приклад нащадкам XXI ст. щодо </w:t>
      </w:r>
      <w:r w:rsidR="00B30CDD"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прийняття </w:t>
      </w:r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«свіжих» </w:t>
      </w:r>
      <w:proofErr w:type="spellStart"/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полістилістичних</w:t>
      </w:r>
      <w:proofErr w:type="spellEnd"/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рішень, нових підходів до вічних тем,</w:t>
      </w:r>
      <w:r w:rsidR="00D2778F"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де акценти зміщую</w:t>
      </w:r>
      <w:r w:rsidR="00B30CDD"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ться у</w:t>
      </w:r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бік загальнолюдських гуманістичних </w:t>
      </w:r>
      <w:proofErr w:type="spellStart"/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первенів</w:t>
      </w:r>
      <w:proofErr w:type="spellEnd"/>
      <w:r w:rsidRPr="00B30CD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2623A5" w:rsidRDefault="002623A5" w:rsidP="002623A5">
      <w:pPr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</w:p>
    <w:p w:rsidR="00F52B8D" w:rsidRPr="00F52B8D" w:rsidRDefault="00F52B8D" w:rsidP="00F52B8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52B8D">
        <w:rPr>
          <w:rFonts w:ascii="Times New Roman" w:hAnsi="Times New Roman" w:cs="Times New Roman"/>
          <w:sz w:val="28"/>
          <w:szCs w:val="28"/>
          <w:lang w:val="uk-UA"/>
        </w:rPr>
        <w:t>Питання та завдання для самоконтролю</w:t>
      </w:r>
    </w:p>
    <w:p w:rsidR="00F52B8D" w:rsidRPr="00A77E34" w:rsidRDefault="00A77E34" w:rsidP="00A77E34">
      <w:pPr>
        <w:pStyle w:val="a8"/>
        <w:numPr>
          <w:ilvl w:val="0"/>
          <w:numId w:val="26"/>
        </w:numPr>
        <w:spacing w:line="360" w:lineRule="auto"/>
        <w:jc w:val="both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 w:rsidRPr="00A77E34">
        <w:rPr>
          <w:rFonts w:ascii="Times New Roman" w:hAnsi="Times New Roman" w:cs="Times New Roman"/>
          <w:sz w:val="28"/>
          <w:szCs w:val="28"/>
          <w:lang w:val="uk-UA"/>
        </w:rPr>
        <w:t>Як можна класифікувати за жанровою т</w:t>
      </w:r>
      <w:r>
        <w:rPr>
          <w:rFonts w:ascii="Times New Roman" w:hAnsi="Times New Roman" w:cs="Times New Roman"/>
          <w:sz w:val="28"/>
          <w:szCs w:val="28"/>
          <w:lang w:val="uk-UA"/>
        </w:rPr>
        <w:t>ипологією твори Т. Шевченка</w:t>
      </w:r>
      <w:r w:rsidRPr="00A77E34">
        <w:rPr>
          <w:rFonts w:ascii="Times New Roman" w:hAnsi="Times New Roman" w:cs="Times New Roman"/>
          <w:sz w:val="28"/>
          <w:szCs w:val="28"/>
        </w:rPr>
        <w:t>?</w:t>
      </w:r>
    </w:p>
    <w:p w:rsidR="00A77E34" w:rsidRPr="00A77E34" w:rsidRDefault="00A77E34" w:rsidP="00A77E34">
      <w:pPr>
        <w:pStyle w:val="a8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 яким принципом можна об’єднати усі хорові </w:t>
      </w:r>
      <w:r w:rsidR="009A5681">
        <w:rPr>
          <w:rFonts w:ascii="Times New Roman" w:hAnsi="Times New Roman" w:cs="Times New Roman"/>
          <w:sz w:val="28"/>
          <w:szCs w:val="28"/>
          <w:lang w:val="uk-UA"/>
        </w:rPr>
        <w:t xml:space="preserve">твори </w:t>
      </w:r>
      <w:r>
        <w:rPr>
          <w:rFonts w:ascii="Times New Roman" w:hAnsi="Times New Roman" w:cs="Times New Roman"/>
          <w:sz w:val="28"/>
          <w:szCs w:val="28"/>
          <w:lang w:val="uk-UA"/>
        </w:rPr>
        <w:t>Т. Шевченка</w:t>
      </w:r>
      <w:r w:rsidRPr="00A77E34">
        <w:rPr>
          <w:rFonts w:ascii="Times New Roman" w:hAnsi="Times New Roman" w:cs="Times New Roman"/>
          <w:sz w:val="28"/>
          <w:szCs w:val="28"/>
        </w:rPr>
        <w:t>?</w:t>
      </w:r>
    </w:p>
    <w:p w:rsidR="00A77E34" w:rsidRPr="00222B9A" w:rsidRDefault="00A77E34" w:rsidP="00A77E34">
      <w:pPr>
        <w:pStyle w:val="a8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77E34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Назвіть хорові твори, які</w:t>
      </w:r>
      <w:r w:rsidRPr="00A77E34">
        <w:rPr>
          <w:rFonts w:ascii="Times New Roman" w:hAnsi="Times New Roman" w:cs="Times New Roman"/>
          <w:sz w:val="28"/>
          <w:szCs w:val="28"/>
          <w:lang w:val="uk-UA"/>
        </w:rPr>
        <w:t xml:space="preserve"> були створені різними композитора</w:t>
      </w:r>
      <w:r w:rsidR="004A42A6">
        <w:rPr>
          <w:rFonts w:ascii="Times New Roman" w:hAnsi="Times New Roman" w:cs="Times New Roman"/>
          <w:sz w:val="28"/>
          <w:szCs w:val="28"/>
          <w:lang w:val="uk-UA"/>
        </w:rPr>
        <w:t>ми на один і </w:t>
      </w:r>
      <w:r>
        <w:rPr>
          <w:rFonts w:ascii="Times New Roman" w:hAnsi="Times New Roman" w:cs="Times New Roman"/>
          <w:sz w:val="28"/>
          <w:szCs w:val="28"/>
          <w:lang w:val="uk-UA"/>
        </w:rPr>
        <w:t>той же текст Т. Шевченка</w:t>
      </w:r>
      <w:r w:rsidRPr="00A77E34">
        <w:rPr>
          <w:rFonts w:ascii="Times New Roman" w:hAnsi="Times New Roman" w:cs="Times New Roman"/>
          <w:sz w:val="28"/>
          <w:szCs w:val="28"/>
        </w:rPr>
        <w:t>?</w:t>
      </w:r>
    </w:p>
    <w:p w:rsidR="00222B9A" w:rsidRPr="00222B9A" w:rsidRDefault="00222B9A" w:rsidP="00A77E34">
      <w:pPr>
        <w:pStyle w:val="a8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Музичне прочитання якого твору Т. Шевченка користувалося попитом у композиторів</w:t>
      </w:r>
      <w:r w:rsidRPr="00A77E34">
        <w:rPr>
          <w:rFonts w:ascii="Times New Roman" w:hAnsi="Times New Roman" w:cs="Times New Roman"/>
          <w:sz w:val="28"/>
          <w:szCs w:val="28"/>
        </w:rPr>
        <w:t>?</w:t>
      </w:r>
    </w:p>
    <w:p w:rsidR="00222B9A" w:rsidRPr="00222B9A" w:rsidRDefault="00222B9A" w:rsidP="00222B9A">
      <w:pPr>
        <w:pStyle w:val="a8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Окресліть основні ознаки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п</w:t>
      </w:r>
      <w:r w:rsidR="004A42A6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оезії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 w:rsidRPr="00B65990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в 20-ті р</w:t>
      </w:r>
      <w:r w:rsidR="009A568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>.</w:t>
      </w:r>
      <w:r w:rsidR="009A568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uk-UA" w:bidi="uk-UA"/>
        </w:rPr>
        <w:t xml:space="preserve"> ХХ ст.</w:t>
      </w:r>
    </w:p>
    <w:p w:rsidR="00EC0FC3" w:rsidRPr="004A42A6" w:rsidRDefault="00222B9A" w:rsidP="002623A5">
      <w:pPr>
        <w:pStyle w:val="a8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Назвіть шедеври</w:t>
      </w:r>
      <w:r w:rsidRPr="00A66E5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націонал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ьного хорового стилю</w:t>
      </w:r>
      <w:r w:rsidR="009A568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50-х рр. ХХ ст.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на вірші 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eastAsia="uk-UA" w:bidi="uk-UA"/>
        </w:rPr>
        <w:t>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Шевченка.</w:t>
      </w: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EC0FC3" w:rsidP="004A42A6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028197" cy="13920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372" cy="139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A3" w:rsidRPr="00D14D6D" w:rsidRDefault="00F52B8D" w:rsidP="00DC30E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</w:t>
      </w:r>
      <w:r w:rsidR="000B170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E6268E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 w:rsidR="00A62AA3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A62AA3" w:rsidRPr="00E22DAA">
        <w:rPr>
          <w:rFonts w:ascii="Times New Roman" w:hAnsi="Times New Roman" w:cs="Times New Roman"/>
          <w:b/>
          <w:sz w:val="28"/>
          <w:szCs w:val="28"/>
          <w:lang w:val="uk-UA"/>
        </w:rPr>
        <w:t>Хорові твори</w:t>
      </w:r>
      <w:r w:rsidR="00E6268E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на слова Т. </w:t>
      </w:r>
      <w:r w:rsidR="00A62AA3">
        <w:rPr>
          <w:rFonts w:ascii="Times New Roman" w:hAnsi="Times New Roman" w:cs="Times New Roman"/>
          <w:b/>
          <w:sz w:val="28"/>
          <w:szCs w:val="28"/>
          <w:lang w:val="uk-UA"/>
        </w:rPr>
        <w:t>Шевченка</w:t>
      </w:r>
    </w:p>
    <w:p w:rsidR="00A62AA3" w:rsidRPr="000B752F" w:rsidRDefault="00A62AA3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У Шевченковій поезії </w:t>
      </w:r>
      <w:r w:rsidR="001567AA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червоною ниткою проходить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«безвічне» джерело духу української пісні, той дух волі сповнює душу й свідомість людини прагненням гідного життя.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Поезія Т. Шевченка, покладена на музику,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виточує душевні чуття й підсилює глибинні смисли струмуванням світлої енергії музичного ладу. Зрештою,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два складники співаного «Кобзаря» –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поезія й музика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>нероздільні, бо Шевченкова поетика й композиторські музичні засоби закорінені в традиції української культури. Шевченкова поетика ґрунтується на тонкій ладовій основі української народної пісенності, що зближує його поетичне мислення з 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>музичним мисленням. Визначальним мистецьким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 метод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>ом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 Шевченкової поезії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 звукова інструментовка вірша, що яскраво виявляється в природній ритміці й вільній інтонації. Інтонаційна воля,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що відображається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>в природному ладовому інтонуванні, забезпечує мелодійність поезії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 Т. Шевченка, тому 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 xml:space="preserve">вона легко </w:t>
      </w:r>
      <w:r w:rsidR="000B752F" w:rsidRPr="000B752F">
        <w:rPr>
          <w:rFonts w:ascii="Times New Roman" w:hAnsi="Times New Roman" w:cs="Times New Roman"/>
          <w:sz w:val="28"/>
          <w:szCs w:val="28"/>
          <w:lang w:val="uk-UA"/>
        </w:rPr>
        <w:t>під</w:t>
      </w:r>
      <w:r w:rsidRPr="000B752F">
        <w:rPr>
          <w:rFonts w:ascii="Times New Roman" w:hAnsi="Times New Roman" w:cs="Times New Roman"/>
          <w:sz w:val="28"/>
          <w:szCs w:val="28"/>
          <w:lang w:val="uk-UA"/>
        </w:rPr>
        <w:t>дається музичній інтерпретації.</w:t>
      </w:r>
    </w:p>
    <w:p w:rsidR="00A62AA3" w:rsidRPr="004F1E39" w:rsidRDefault="00A62AA3" w:rsidP="00B174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Таке </w:t>
      </w:r>
      <w:r w:rsidR="004F1E39"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різноманіття </w:t>
      </w:r>
      <w:r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співаної поезії Т. Шевченка збагатить програми професійних і самодіяльних хорових колективів. </w:t>
      </w:r>
      <w:r w:rsidR="004F1E39"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Вагоме зібрання його </w:t>
      </w:r>
      <w:r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творів також надолужить </w:t>
      </w:r>
      <w:r w:rsidR="004F1E39" w:rsidRPr="004F1E39">
        <w:rPr>
          <w:rFonts w:ascii="Times New Roman" w:hAnsi="Times New Roman" w:cs="Times New Roman"/>
          <w:sz w:val="28"/>
          <w:szCs w:val="28"/>
          <w:lang w:val="uk-UA"/>
        </w:rPr>
        <w:t>недостачу</w:t>
      </w:r>
      <w:r w:rsidRPr="004F1E39">
        <w:rPr>
          <w:rFonts w:ascii="Times New Roman" w:hAnsi="Times New Roman" w:cs="Times New Roman"/>
          <w:sz w:val="28"/>
          <w:szCs w:val="28"/>
          <w:lang w:val="uk-UA"/>
        </w:rPr>
        <w:t xml:space="preserve"> нотних видань та сприятиме поглибленню інтересу до Шевченкової поетичної спадщини й української хорової музики та їх популяризації в Україні й світі.</w:t>
      </w:r>
    </w:p>
    <w:p w:rsidR="00A62AA3" w:rsidRPr="003B42C4" w:rsidRDefault="003B42C4" w:rsidP="00B174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Т. 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Шевченко – творець в українській літературі, </w:t>
      </w:r>
      <w:r w:rsidRPr="003B42C4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 духовному житті України. Поезія </w:t>
      </w:r>
      <w:r w:rsidRPr="003B42C4">
        <w:rPr>
          <w:rFonts w:ascii="Times New Roman" w:hAnsi="Times New Roman" w:cs="Times New Roman"/>
          <w:sz w:val="28"/>
          <w:szCs w:val="28"/>
          <w:lang w:val="uk-UA"/>
        </w:rPr>
        <w:t>Кобзаря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 давно стала нетлінною і важливою частиною духовного єства українського народу. </w:t>
      </w:r>
      <w:r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Т. </w:t>
      </w:r>
      <w:r w:rsidR="00BC426F">
        <w:rPr>
          <w:rFonts w:ascii="Times New Roman" w:hAnsi="Times New Roman" w:cs="Times New Roman"/>
          <w:sz w:val="28"/>
          <w:szCs w:val="28"/>
          <w:lang w:val="uk-UA"/>
        </w:rPr>
        <w:t xml:space="preserve">Шевченко для нас – 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>це не тільки те, </w:t>
      </w:r>
      <w:r w:rsidRPr="003B42C4">
        <w:rPr>
          <w:rFonts w:ascii="Times New Roman" w:hAnsi="Times New Roman" w:cs="Times New Roman"/>
          <w:sz w:val="28"/>
          <w:szCs w:val="28"/>
          <w:lang w:val="uk-UA"/>
        </w:rPr>
        <w:t>що вивчають, а й те, чим живуть,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t xml:space="preserve">чого черпають сили й надії. У глибини </w:t>
      </w:r>
      <w:r w:rsidR="00A62AA3" w:rsidRPr="003B42C4">
        <w:rPr>
          <w:rFonts w:ascii="Times New Roman" w:hAnsi="Times New Roman" w:cs="Times New Roman"/>
          <w:sz w:val="28"/>
          <w:szCs w:val="28"/>
          <w:lang w:val="uk-UA"/>
        </w:rPr>
        <w:lastRenderedPageBreak/>
        <w:t>майбутнього посилав він свої непорушні заповіти синам свого народу, і серед цих заповітів перший і останній:</w:t>
      </w:r>
    </w:p>
    <w:p w:rsidR="00A62AA3" w:rsidRPr="00D14D6D" w:rsidRDefault="00A62AA3" w:rsidP="00B17449">
      <w:pPr>
        <w:spacing w:after="0" w:line="360" w:lineRule="auto"/>
        <w:ind w:firstLine="255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Свою Україну любіть,</w:t>
      </w:r>
    </w:p>
    <w:p w:rsidR="00A62AA3" w:rsidRPr="00D14D6D" w:rsidRDefault="00A62AA3" w:rsidP="00B17449">
      <w:pPr>
        <w:spacing w:after="0" w:line="360" w:lineRule="auto"/>
        <w:ind w:firstLine="255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Любіть її...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во</w:t>
      </w:r>
      <w:proofErr w:type="spellEnd"/>
      <w:r w:rsidR="00BC42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время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люте,</w:t>
      </w:r>
    </w:p>
    <w:p w:rsidR="00A62AA3" w:rsidRPr="00D14D6D" w:rsidRDefault="00A62AA3" w:rsidP="00B17449">
      <w:pPr>
        <w:spacing w:after="0" w:line="360" w:lineRule="auto"/>
        <w:ind w:firstLine="255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остатню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тяжкую</w:t>
      </w:r>
      <w:proofErr w:type="spellEnd"/>
      <w:r w:rsidR="00BC426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минуту</w:t>
      </w:r>
      <w:proofErr w:type="spellEnd"/>
    </w:p>
    <w:p w:rsidR="0037316E" w:rsidRDefault="00B17449" w:rsidP="0037316E">
      <w:pPr>
        <w:spacing w:after="0" w:line="360" w:lineRule="auto"/>
        <w:ind w:firstLine="255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За неї Господа мол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іть</w:t>
      </w:r>
      <w:r w:rsidR="0037316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5647F" w:rsidRDefault="00E5647F" w:rsidP="00E5647F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uk-UA"/>
        </w:rPr>
      </w:pPr>
      <w:r w:rsidRPr="000F5837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uk-UA"/>
        </w:rPr>
        <w:t>Методичні рекомендації до вивчення хорових творів</w:t>
      </w:r>
    </w:p>
    <w:p w:rsidR="00E5647F" w:rsidRDefault="00E5647F" w:rsidP="003731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3600" cy="6296025"/>
            <wp:effectExtent l="0" t="0" r="0" b="0"/>
            <wp:docPr id="60" name="Рисунок 60" descr="D:\Рабочий стол\ноты кулак\хоровые произведения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ты кулак\хоровые произведения\img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4" t="1798" b="8660"/>
                    <a:stretch/>
                  </pic:blipFill>
                  <pic:spPr bwMode="auto">
                    <a:xfrm>
                      <a:off x="0" y="0"/>
                      <a:ext cx="5962386" cy="63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864775" cy="7671460"/>
            <wp:effectExtent l="0" t="0" r="3175" b="5715"/>
            <wp:docPr id="11" name="Рисунок 11" descr="D:\Рабочий стол\ноты кулак\хоровые произведения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ноты кулак\хоровые произведения\img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6" r="3155" b="7792"/>
                    <a:stretch/>
                  </pic:blipFill>
                  <pic:spPr bwMode="auto">
                    <a:xfrm>
                      <a:off x="0" y="0"/>
                      <a:ext cx="5861911" cy="766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838572" cy="7540831"/>
            <wp:effectExtent l="0" t="0" r="0" b="3175"/>
            <wp:docPr id="12" name="Рисунок 12" descr="D:\Рабочий стол\ноты кулак\хоровые произведения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ноты кулак\хоровые произведения\img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4" t="2921" b="8442"/>
                    <a:stretch/>
                  </pic:blipFill>
                  <pic:spPr bwMode="auto">
                    <a:xfrm>
                      <a:off x="0" y="0"/>
                      <a:ext cx="5836732" cy="753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05524" cy="7493330"/>
            <wp:effectExtent l="0" t="0" r="0" b="0"/>
            <wp:docPr id="13" name="Рисунок 13" descr="D:\Рабочий стол\ноты кулак\хоровые произведения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ноты кулак\хоровые произведения\img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" t="3290" r="-4187" b="8205"/>
                    <a:stretch/>
                  </pic:blipFill>
                  <pic:spPr bwMode="auto">
                    <a:xfrm>
                      <a:off x="0" y="0"/>
                      <a:ext cx="5903666" cy="749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A62AA3" w:rsidRDefault="00A62AA3" w:rsidP="00EC0FC3">
      <w:pPr>
        <w:jc w:val="center"/>
        <w:rPr>
          <w:lang w:val="uk-UA"/>
        </w:rPr>
      </w:pPr>
    </w:p>
    <w:p w:rsidR="00B7326A" w:rsidRDefault="00A62AA3" w:rsidP="00DC30EC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743575" cy="5010150"/>
            <wp:effectExtent l="0" t="0" r="0" b="0"/>
            <wp:docPr id="14" name="Рисунок 14" descr="D:\Рабочий стол\ноты кулак\хоровые произведения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ноты кулак\хоровые произведения\img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" t="2435" r="3156" b="11201"/>
                    <a:stretch/>
                  </pic:blipFill>
                  <pic:spPr bwMode="auto">
                    <a:xfrm>
                      <a:off x="0" y="0"/>
                      <a:ext cx="5745511" cy="501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24E" w:rsidRPr="00332ECC" w:rsidRDefault="00B6724E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Диригентський жест повинен відповідати у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>рочист</w:t>
      </w:r>
      <w:r>
        <w:rPr>
          <w:rFonts w:ascii="Times New Roman" w:hAnsi="Times New Roman" w:cs="Times New Roman"/>
          <w:sz w:val="28"/>
          <w:szCs w:val="28"/>
          <w:lang w:val="uk-UA"/>
        </w:rPr>
        <w:t>ому характер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9B3B25">
        <w:rPr>
          <w:rFonts w:ascii="Times New Roman" w:hAnsi="Times New Roman" w:cs="Times New Roman"/>
          <w:sz w:val="28"/>
          <w:szCs w:val="28"/>
          <w:lang w:val="uk-UA"/>
        </w:rPr>
        <w:t xml:space="preserve">твору. 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>Варто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 xml:space="preserve"> звернути увагу на </w:t>
      </w:r>
      <w:r>
        <w:rPr>
          <w:rFonts w:ascii="Times New Roman" w:hAnsi="Times New Roman" w:cs="Times New Roman"/>
          <w:sz w:val="28"/>
          <w:szCs w:val="28"/>
          <w:lang w:val="uk-UA"/>
        </w:rPr>
        <w:t>багатообразні виконавські за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да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>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штрих – </w:t>
      </w:r>
      <w:proofErr w:type="spellStart"/>
      <w:r w:rsidRPr="00332ECC">
        <w:rPr>
          <w:rFonts w:ascii="Times New Roman" w:hAnsi="Times New Roman" w:cs="Times New Roman"/>
          <w:sz w:val="28"/>
          <w:szCs w:val="28"/>
          <w:lang w:val="uk-UA"/>
        </w:rPr>
        <w:t>nonlegato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;</w:t>
      </w:r>
      <w:r w:rsidRPr="00512434">
        <w:rPr>
          <w:rFonts w:ascii="Times New Roman" w:hAnsi="Times New Roman" w:cs="Times New Roman"/>
          <w:sz w:val="28"/>
          <w:szCs w:val="28"/>
          <w:lang w:val="uk-UA"/>
        </w:rPr>
        <w:t xml:space="preserve"> простот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природність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диригентських рухів; </w:t>
      </w:r>
      <w:r w:rsidRPr="00E543FF">
        <w:rPr>
          <w:rFonts w:ascii="Times New Roman" w:hAnsi="Times New Roman" w:cs="Times New Roman"/>
          <w:sz w:val="28"/>
          <w:szCs w:val="28"/>
          <w:lang w:val="uk-UA"/>
        </w:rPr>
        <w:t xml:space="preserve">емоційно-насичене відчуття </w:t>
      </w:r>
      <w:proofErr w:type="spellStart"/>
      <w:r w:rsidRPr="00E543FF">
        <w:rPr>
          <w:rFonts w:ascii="Times New Roman" w:hAnsi="Times New Roman" w:cs="Times New Roman"/>
          <w:sz w:val="28"/>
          <w:szCs w:val="28"/>
          <w:lang w:val="uk-UA"/>
        </w:rPr>
        <w:t>звуковедіння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; багаторазові зміни метру; різноманітна динаміка;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 xml:space="preserve"> особливості музично</w:t>
      </w:r>
      <w:r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 xml:space="preserve"> фраз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ування; </w:t>
      </w:r>
      <w:r w:rsidRPr="008605F4">
        <w:rPr>
          <w:rFonts w:ascii="Times New Roman" w:hAnsi="Times New Roman" w:cs="Times New Roman"/>
          <w:sz w:val="28"/>
          <w:szCs w:val="28"/>
          <w:lang w:val="uk-UA"/>
        </w:rPr>
        <w:t>самостійніст</w:t>
      </w:r>
      <w:r>
        <w:rPr>
          <w:rFonts w:ascii="Times New Roman" w:hAnsi="Times New Roman" w:cs="Times New Roman"/>
          <w:sz w:val="28"/>
          <w:szCs w:val="28"/>
          <w:lang w:val="uk-UA"/>
        </w:rPr>
        <w:t>ь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>хорових голосів</w:t>
      </w:r>
      <w:r>
        <w:rPr>
          <w:rFonts w:ascii="Times New Roman" w:hAnsi="Times New Roman" w:cs="Times New Roman"/>
          <w:sz w:val="28"/>
          <w:szCs w:val="28"/>
          <w:lang w:val="uk-UA"/>
        </w:rPr>
        <w:t>, що вимагає розмежування функцій рук (ліва – х</w:t>
      </w:r>
      <w:r w:rsidR="00A642F7">
        <w:rPr>
          <w:rFonts w:ascii="Times New Roman" w:hAnsi="Times New Roman" w:cs="Times New Roman"/>
          <w:sz w:val="28"/>
          <w:szCs w:val="28"/>
          <w:lang w:val="uk-UA"/>
        </w:rPr>
        <w:t>ор, права – музичний супровід) 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технічної розкутості диригента</w:t>
      </w:r>
      <w:r w:rsidRPr="00332ECC">
        <w:rPr>
          <w:rFonts w:ascii="Times New Roman" w:hAnsi="Times New Roman" w:cs="Times New Roman"/>
          <w:sz w:val="28"/>
          <w:szCs w:val="28"/>
          <w:lang w:val="uk-UA"/>
        </w:rPr>
        <w:t>. Показ дихання здійснюється комбінованим жестом.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Вступи голосів, виконання фермат потребують від диригента творчої самостійності й технічної свободи.</w:t>
      </w:r>
    </w:p>
    <w:p w:rsidR="00B7326A" w:rsidRDefault="00B7326A" w:rsidP="00DC30EC">
      <w:pPr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00159" cy="7600208"/>
            <wp:effectExtent l="0" t="0" r="0" b="1270"/>
            <wp:docPr id="15" name="Рисунок 15" descr="D:\Рабочий стол\ноты кулак\хоровые произведения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ноты кулак\хоровые произведения\img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1" r="6743" b="8515"/>
                    <a:stretch/>
                  </pic:blipFill>
                  <pic:spPr bwMode="auto">
                    <a:xfrm>
                      <a:off x="0" y="0"/>
                      <a:ext cx="5802858" cy="760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59105" cy="7287905"/>
            <wp:effectExtent l="0" t="0" r="8255" b="8255"/>
            <wp:docPr id="16" name="Рисунок 16" descr="D:\Рабочий стол\ноты кулак\хоровые произведения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ноты кулак\хоровые произведения\img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t="3840" r="2438" b="6856"/>
                    <a:stretch/>
                  </pic:blipFill>
                  <pic:spPr bwMode="auto">
                    <a:xfrm>
                      <a:off x="0" y="0"/>
                      <a:ext cx="5467538" cy="72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6651" cy="4749421"/>
            <wp:effectExtent l="0" t="0" r="5080" b="0"/>
            <wp:docPr id="17" name="Рисунок 17" descr="D:\Рабочий стол\ноты кулак\хоровые произведения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ноты кулак\хоровые произведения\img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6" r="2608" b="40067"/>
                    <a:stretch/>
                  </pic:blipFill>
                  <pic:spPr bwMode="auto">
                    <a:xfrm>
                      <a:off x="0" y="0"/>
                      <a:ext cx="5785528" cy="474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Pr="00B6724E" w:rsidRDefault="00B6724E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826AC0">
        <w:rPr>
          <w:rFonts w:ascii="Times New Roman" w:hAnsi="Times New Roman" w:cs="Times New Roman"/>
          <w:sz w:val="28"/>
          <w:szCs w:val="28"/>
          <w:lang w:val="uk-UA"/>
        </w:rPr>
        <w:t>рост</w:t>
      </w:r>
      <w:r>
        <w:rPr>
          <w:rFonts w:ascii="Times New Roman" w:hAnsi="Times New Roman" w:cs="Times New Roman"/>
          <w:sz w:val="28"/>
          <w:szCs w:val="28"/>
          <w:lang w:val="uk-UA"/>
        </w:rPr>
        <w:t>ий і невимушений д</w:t>
      </w:r>
      <w:r w:rsidRPr="00826AC0">
        <w:rPr>
          <w:rFonts w:ascii="Times New Roman" w:hAnsi="Times New Roman" w:cs="Times New Roman"/>
          <w:sz w:val="28"/>
          <w:szCs w:val="28"/>
          <w:lang w:val="uk-UA"/>
        </w:rPr>
        <w:t>иригентський жест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повинен передати я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скрав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образність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наспівність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 грайливість 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значущи</w:t>
      </w:r>
      <w:r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різнохарактерних 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образ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 xml:space="preserve">ів,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витончену 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мелодичн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Pr="00766E3E">
        <w:rPr>
          <w:rFonts w:ascii="Times New Roman" w:hAnsi="Times New Roman" w:cs="Times New Roman"/>
          <w:sz w:val="28"/>
          <w:szCs w:val="28"/>
          <w:lang w:val="uk-UA"/>
        </w:rPr>
        <w:t>пластик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>у поетичного твору. Певна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складн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ст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>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 xml:space="preserve"> у </w:t>
      </w:r>
      <w:r>
        <w:rPr>
          <w:rFonts w:ascii="Times New Roman" w:hAnsi="Times New Roman" w:cs="Times New Roman"/>
          <w:sz w:val="28"/>
          <w:szCs w:val="28"/>
          <w:lang w:val="uk-UA"/>
        </w:rPr>
        <w:t>розмір</w:t>
      </w:r>
      <w:r w:rsidR="00EC1F12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твору, 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>як</w:t>
      </w:r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 xml:space="preserve"> вимага</w:t>
      </w:r>
      <w:r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 xml:space="preserve"> більш підкресленої «диригентської крапки»</w:t>
      </w:r>
      <w:r w:rsidR="006C0105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>
        <w:rPr>
          <w:rFonts w:ascii="Times New Roman" w:hAnsi="Times New Roman" w:cs="Times New Roman"/>
          <w:sz w:val="28"/>
          <w:szCs w:val="28"/>
          <w:lang w:val="uk-UA"/>
        </w:rPr>
        <w:t>відчуття дольової пульсації.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 xml:space="preserve"> Необхідн</w:t>
      </w:r>
      <w:r>
        <w:rPr>
          <w:rFonts w:ascii="Times New Roman" w:hAnsi="Times New Roman" w:cs="Times New Roman"/>
          <w:sz w:val="28"/>
          <w:szCs w:val="28"/>
          <w:lang w:val="uk-UA"/>
        </w:rPr>
        <w:t>о звернути увагу на зміну темпу;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 xml:space="preserve"> різні в часі вступи голосів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  <w:r w:rsidR="006C010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>показ дроблених вступів</w:t>
      </w:r>
      <w:r w:rsidRPr="005B2D2C">
        <w:rPr>
          <w:rFonts w:ascii="Times New Roman" w:hAnsi="Times New Roman" w:cs="Times New Roman"/>
          <w:sz w:val="28"/>
          <w:szCs w:val="28"/>
          <w:lang w:val="uk-UA"/>
        </w:rPr>
        <w:t xml:space="preserve"> та виконання фермат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7326A" w:rsidRDefault="00B7326A" w:rsidP="00DC30EC">
      <w:pPr>
        <w:spacing w:line="360" w:lineRule="auto"/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DC30EC">
      <w:pPr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9532" cy="7689049"/>
            <wp:effectExtent l="0" t="0" r="0" b="7620"/>
            <wp:docPr id="18" name="Рисунок 18" descr="D:\Рабочий стол\ноты кулак\хоровые произведения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ноты кулак\хоровые произведения\img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3" t="2670" r="3986" b="8848"/>
                    <a:stretch/>
                  </pic:blipFill>
                  <pic:spPr bwMode="auto">
                    <a:xfrm>
                      <a:off x="0" y="0"/>
                      <a:ext cx="5761619" cy="769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2053" cy="7683336"/>
            <wp:effectExtent l="0" t="0" r="9525" b="0"/>
            <wp:docPr id="19" name="Рисунок 19" descr="D:\Рабочий стол\ноты кулак\хоровые произведения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ноты кулак\хоровые произведения\img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4" t="1838" r="4138" b="10016"/>
                    <a:stretch/>
                  </pic:blipFill>
                  <pic:spPr bwMode="auto">
                    <a:xfrm>
                      <a:off x="0" y="0"/>
                      <a:ext cx="5790676" cy="7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8815" cy="6067425"/>
            <wp:effectExtent l="0" t="0" r="0" b="9525"/>
            <wp:docPr id="20" name="Рисунок 20" descr="D:\Рабочий стол\ноты кулак\хоровые произведения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ноты кулак\хоровые произведения\img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5" t="2338" r="3756" b="10350"/>
                    <a:stretch/>
                  </pic:blipFill>
                  <pic:spPr bwMode="auto">
                    <a:xfrm>
                      <a:off x="0" y="0"/>
                      <a:ext cx="5760855" cy="606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24E" w:rsidRDefault="00B6724E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197C">
        <w:rPr>
          <w:rFonts w:ascii="Times New Roman" w:hAnsi="Times New Roman" w:cs="Times New Roman"/>
          <w:sz w:val="28"/>
          <w:szCs w:val="28"/>
          <w:lang w:val="uk-UA"/>
        </w:rPr>
        <w:t xml:space="preserve">Характер </w:t>
      </w:r>
      <w:proofErr w:type="spellStart"/>
      <w:r w:rsidRPr="0024197C">
        <w:rPr>
          <w:rFonts w:ascii="Times New Roman" w:hAnsi="Times New Roman" w:cs="Times New Roman"/>
          <w:sz w:val="28"/>
          <w:szCs w:val="28"/>
          <w:lang w:val="uk-UA"/>
        </w:rPr>
        <w:t>звуковед</w:t>
      </w:r>
      <w:r w:rsidR="003F2E79">
        <w:rPr>
          <w:rFonts w:ascii="Times New Roman" w:hAnsi="Times New Roman" w:cs="Times New Roman"/>
          <w:sz w:val="28"/>
          <w:szCs w:val="28"/>
          <w:lang w:val="uk-UA"/>
        </w:rPr>
        <w:t>ен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>ня</w:t>
      </w:r>
      <w:proofErr w:type="spellEnd"/>
      <w:r w:rsidRPr="0024197C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природне, невимушене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legato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яке змінюється </w:t>
      </w:r>
      <w:r w:rsidR="003F2E79">
        <w:rPr>
          <w:rFonts w:ascii="Times New Roman" w:hAnsi="Times New Roman" w:cs="Times New Roman"/>
          <w:sz w:val="28"/>
          <w:szCs w:val="28"/>
          <w:lang w:val="uk-UA"/>
        </w:rPr>
        <w:t xml:space="preserve">залежно 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 xml:space="preserve">від динамічних нюансів.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Творчим завданням </w:t>
      </w:r>
      <w:r w:rsidR="003F2E79">
        <w:rPr>
          <w:rFonts w:ascii="Times New Roman" w:hAnsi="Times New Roman" w:cs="Times New Roman"/>
          <w:sz w:val="28"/>
          <w:szCs w:val="28"/>
          <w:lang w:val="uk-UA"/>
        </w:rPr>
        <w:t xml:space="preserve">диригента є </w:t>
      </w:r>
      <w:r w:rsidRPr="00B6724E">
        <w:rPr>
          <w:rFonts w:ascii="Times New Roman" w:hAnsi="Times New Roman" w:cs="Times New Roman"/>
          <w:sz w:val="28"/>
          <w:szCs w:val="28"/>
          <w:lang w:val="uk-UA"/>
        </w:rPr>
        <w:t>розкриття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поетичного образу твору;</w:t>
      </w:r>
      <w:r w:rsidRPr="000B186A">
        <w:rPr>
          <w:rFonts w:ascii="Times New Roman" w:hAnsi="Times New Roman" w:cs="Times New Roman"/>
          <w:sz w:val="28"/>
          <w:szCs w:val="28"/>
          <w:lang w:val="uk-UA"/>
        </w:rPr>
        <w:t xml:space="preserve"> передача м’якого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0B186A">
        <w:rPr>
          <w:rFonts w:ascii="Times New Roman" w:hAnsi="Times New Roman" w:cs="Times New Roman"/>
          <w:sz w:val="28"/>
          <w:szCs w:val="28"/>
          <w:lang w:val="uk-UA"/>
        </w:rPr>
        <w:t xml:space="preserve"> проникливого звучання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хорута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акомпанементу. 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 xml:space="preserve">Необхідний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виразний показ вступів на першу долю і 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>зня</w:t>
      </w:r>
      <w:r w:rsidR="003F2E79">
        <w:rPr>
          <w:rFonts w:ascii="Times New Roman" w:hAnsi="Times New Roman" w:cs="Times New Roman"/>
          <w:sz w:val="28"/>
          <w:szCs w:val="28"/>
          <w:lang w:val="uk-UA"/>
        </w:rPr>
        <w:t>ття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 четверту долю («до себе»). </w:t>
      </w:r>
      <w:r w:rsidRPr="0024197C">
        <w:rPr>
          <w:rFonts w:ascii="Times New Roman" w:hAnsi="Times New Roman" w:cs="Times New Roman"/>
          <w:sz w:val="28"/>
          <w:szCs w:val="28"/>
          <w:lang w:val="uk-UA"/>
        </w:rPr>
        <w:t>Твір корисний для розвитку емоційності студента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й опанування синкоп.</w:t>
      </w:r>
    </w:p>
    <w:p w:rsidR="00B6724E" w:rsidRDefault="00B6724E" w:rsidP="00DC30E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8909" cy="7631554"/>
            <wp:effectExtent l="0" t="0" r="0" b="7620"/>
            <wp:docPr id="21" name="Рисунок 21" descr="D:\Рабочий стол\ноты кулак\хоровые произведения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ноты кулак\хоровые произведения\img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6" t="2838" r="3908" b="8195"/>
                    <a:stretch/>
                  </pic:blipFill>
                  <pic:spPr bwMode="auto">
                    <a:xfrm>
                      <a:off x="0" y="0"/>
                      <a:ext cx="5831636" cy="76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35781" cy="7691162"/>
            <wp:effectExtent l="0" t="0" r="0" b="5080"/>
            <wp:docPr id="22" name="Рисунок 22" descr="D:\Рабочий стол\ноты кулак\хоровые произведения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ноты кулак\хоровые произведения\img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artisticPhotocopy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5" t="2170" r="4905" b="9182"/>
                    <a:stretch/>
                  </pic:blipFill>
                  <pic:spPr bwMode="auto">
                    <a:xfrm>
                      <a:off x="0" y="0"/>
                      <a:ext cx="5737053" cy="769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7379" cy="7528956"/>
            <wp:effectExtent l="0" t="0" r="0" b="0"/>
            <wp:docPr id="23" name="Рисунок 23" descr="D:\Рабочий стол\ноты кулак\хоровые произведения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ноты кулак\хоровые произведения\img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" t="2171" r="3756" b="8848"/>
                    <a:stretch/>
                  </pic:blipFill>
                  <pic:spPr bwMode="auto">
                    <a:xfrm>
                      <a:off x="0" y="0"/>
                      <a:ext cx="5776809" cy="752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9635" cy="8075220"/>
            <wp:effectExtent l="0" t="0" r="8255" b="2540"/>
            <wp:docPr id="24" name="Рисунок 24" descr="D:\Рабочий стол\ноты кулак\хоровые произведения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ноты кулак\хоровые произведения\img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2003" r="4905" b="5509"/>
                    <a:stretch/>
                  </pic:blipFill>
                  <pic:spPr bwMode="auto">
                    <a:xfrm>
                      <a:off x="0" y="0"/>
                      <a:ext cx="5860662" cy="807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7122" cy="7730836"/>
            <wp:effectExtent l="0" t="0" r="0" b="3810"/>
            <wp:docPr id="25" name="Рисунок 25" descr="D:\Рабочий стол\ноты кулак\хоровые произведения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ноты кулак\хоровые произведения\img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" t="1964" r="3534" b="9668"/>
                    <a:stretch/>
                  </pic:blipFill>
                  <pic:spPr bwMode="auto">
                    <a:xfrm>
                      <a:off x="0" y="0"/>
                      <a:ext cx="5954801" cy="774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1525" cy="7802088"/>
            <wp:effectExtent l="0" t="0" r="0" b="8890"/>
            <wp:docPr id="26" name="Рисунок 26" descr="D:\Рабочий стол\ноты кулак\хоровые произведения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ты кулак\хоровые произведения\img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2870" r="6042" b="8321"/>
                    <a:stretch/>
                  </pic:blipFill>
                  <pic:spPr bwMode="auto">
                    <a:xfrm>
                      <a:off x="0" y="0"/>
                      <a:ext cx="5910934" cy="782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1387" cy="7754587"/>
            <wp:effectExtent l="0" t="0" r="0" b="0"/>
            <wp:docPr id="27" name="Рисунок 27" descr="D:\Рабочий стол\ноты кулак\хоровые произведения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ноты кулак\хоровые произведения\img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" t="1813" r="4850" b="8775"/>
                    <a:stretch/>
                  </pic:blipFill>
                  <pic:spPr bwMode="auto">
                    <a:xfrm>
                      <a:off x="0" y="0"/>
                      <a:ext cx="5907152" cy="777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8211" cy="7647709"/>
            <wp:effectExtent l="0" t="0" r="3175" b="0"/>
            <wp:docPr id="28" name="Рисунок 28" descr="D:\Рабочий стол\ноты кулак\хоровые произведения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ноты кулак\хоровые произведения\img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" t="1773" r="5766" b="10097"/>
                    <a:stretch/>
                  </pic:blipFill>
                  <pic:spPr bwMode="auto">
                    <a:xfrm>
                      <a:off x="0" y="0"/>
                      <a:ext cx="5805651" cy="767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49620" cy="5162550"/>
            <wp:effectExtent l="0" t="0" r="0" b="0"/>
            <wp:docPr id="29" name="Рисунок 29" descr="D:\Рабочий стол\ноты кулак\хоровые произведения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ноты кулак\хоровые произведения\img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" t="1964" r="3950" b="9512"/>
                    <a:stretch/>
                  </pic:blipFill>
                  <pic:spPr bwMode="auto">
                    <a:xfrm>
                      <a:off x="0" y="0"/>
                      <a:ext cx="5857155" cy="51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Pr="00DC30EC" w:rsidRDefault="00DC30EC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 виконанні т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р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2A338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226FF9">
        <w:rPr>
          <w:rFonts w:ascii="Times New Roman" w:hAnsi="Times New Roman" w:cs="Times New Roman"/>
          <w:sz w:val="28"/>
          <w:szCs w:val="28"/>
          <w:lang w:val="uk-UA"/>
        </w:rPr>
        <w:t>ажливо з</w:t>
      </w:r>
      <w:r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2A3383">
        <w:rPr>
          <w:rFonts w:ascii="Times New Roman" w:hAnsi="Times New Roman" w:cs="Times New Roman"/>
          <w:sz w:val="28"/>
          <w:szCs w:val="28"/>
          <w:lang w:val="uk-UA"/>
        </w:rPr>
        <w:t xml:space="preserve">обути необхідної емоційності та </w:t>
      </w:r>
      <w:r w:rsidRPr="00226FF9">
        <w:rPr>
          <w:rFonts w:ascii="Times New Roman" w:hAnsi="Times New Roman" w:cs="Times New Roman"/>
          <w:sz w:val="28"/>
          <w:szCs w:val="28"/>
          <w:lang w:val="uk-UA"/>
        </w:rPr>
        <w:t>свободи в диригуванні.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Куплетно-варіаційний склад хору вимагає відповідної зміни основного диригентського жесту від м’якого до більш насиченого та енергійного.</w:t>
      </w:r>
      <w:r w:rsidR="002A3383">
        <w:rPr>
          <w:rFonts w:ascii="Times New Roman" w:hAnsi="Times New Roman" w:cs="Times New Roman"/>
          <w:sz w:val="28"/>
          <w:szCs w:val="28"/>
          <w:lang w:val="uk-UA"/>
        </w:rPr>
        <w:t xml:space="preserve"> Варто 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звернути увагу на затримку лівої рук</w:t>
      </w:r>
      <w:r w:rsidR="002A3383">
        <w:rPr>
          <w:rFonts w:ascii="Times New Roman" w:hAnsi="Times New Roman" w:cs="Times New Roman"/>
          <w:sz w:val="28"/>
          <w:szCs w:val="28"/>
          <w:lang w:val="uk-UA"/>
        </w:rPr>
        <w:t xml:space="preserve">и на довгих звуках при 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 xml:space="preserve">одночасному </w:t>
      </w:r>
      <w:r>
        <w:rPr>
          <w:rFonts w:ascii="Times New Roman" w:hAnsi="Times New Roman" w:cs="Times New Roman"/>
          <w:sz w:val="28"/>
          <w:szCs w:val="28"/>
          <w:lang w:val="uk-UA"/>
        </w:rPr>
        <w:t>веденні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 xml:space="preserve"> правою рукою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теми у чоловічих голосів. Особливості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голосоутворення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 xml:space="preserve"> різноманітність ритмічн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ого малюнка хорових партій і 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музично</w:t>
      </w:r>
      <w:r>
        <w:rPr>
          <w:rFonts w:ascii="Times New Roman" w:hAnsi="Times New Roman" w:cs="Times New Roman"/>
          <w:sz w:val="28"/>
          <w:szCs w:val="28"/>
          <w:lang w:val="uk-UA"/>
        </w:rPr>
        <w:t>го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 xml:space="preserve"> супровод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 xml:space="preserve"> передб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ачають розмежування функцій рук і 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деякого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акцентування </w:t>
      </w:r>
      <w:r w:rsidR="002A3383">
        <w:rPr>
          <w:rFonts w:ascii="Times New Roman" w:hAnsi="Times New Roman" w:cs="Times New Roman"/>
          <w:sz w:val="28"/>
          <w:szCs w:val="28"/>
          <w:lang w:val="uk-UA"/>
        </w:rPr>
        <w:t xml:space="preserve">першої, а інколи і третьої долів </w:t>
      </w:r>
      <w:r>
        <w:rPr>
          <w:rFonts w:ascii="Times New Roman" w:hAnsi="Times New Roman" w:cs="Times New Roman"/>
          <w:sz w:val="28"/>
          <w:szCs w:val="28"/>
          <w:lang w:val="uk-UA"/>
        </w:rPr>
        <w:t>такту.</w:t>
      </w: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1407" cy="7602047"/>
            <wp:effectExtent l="0" t="0" r="1270" b="0"/>
            <wp:docPr id="30" name="Рисунок 30" descr="D:\Рабочий стол\ноты кулак\хоровые произведения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ноты кулак\хоровые произведения\img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" t="2147" r="4546" b="8015"/>
                    <a:stretch/>
                  </pic:blipFill>
                  <pic:spPr bwMode="auto">
                    <a:xfrm>
                      <a:off x="0" y="0"/>
                      <a:ext cx="5776209" cy="760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10278" cy="7849589"/>
            <wp:effectExtent l="0" t="0" r="0" b="0"/>
            <wp:docPr id="31" name="Рисунок 31" descr="D:\Рабочий стол\ноты кулак\хоровые произведения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ноты кулак\хоровые произведения\img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" t="2265" r="3742" b="7850"/>
                    <a:stretch/>
                  </pic:blipFill>
                  <pic:spPr bwMode="auto">
                    <a:xfrm>
                      <a:off x="0" y="0"/>
                      <a:ext cx="5913931" cy="785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73006" cy="7695211"/>
            <wp:effectExtent l="0" t="0" r="0" b="1270"/>
            <wp:docPr id="32" name="Рисунок 32" descr="D:\Рабочий стол\ноты кулак\хоровые произведения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ноты кулак\хоровые произведения\img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artisticPhotocopy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" t="2718" r="4366" b="8606"/>
                    <a:stretch/>
                  </pic:blipFill>
                  <pic:spPr bwMode="auto">
                    <a:xfrm>
                      <a:off x="0" y="0"/>
                      <a:ext cx="5883516" cy="770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843627" cy="7742711"/>
            <wp:effectExtent l="0" t="0" r="5080" b="0"/>
            <wp:docPr id="33" name="Рисунок 33" descr="D:\Рабочий стол\ноты кулак\хоровые произведения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ноты кулак\хоровые произведения\img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t="1964" r="5613" b="9366"/>
                    <a:stretch/>
                  </pic:blipFill>
                  <pic:spPr bwMode="auto">
                    <a:xfrm>
                      <a:off x="0" y="0"/>
                      <a:ext cx="5853754" cy="775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06135" cy="6743700"/>
            <wp:effectExtent l="0" t="0" r="0" b="0"/>
            <wp:docPr id="34" name="Рисунок 34" descr="D:\Рабочий стол\ноты кулак\хоровые произведения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ноты кулак\хоровые произведения\img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" t="1510" r="4781" b="9668"/>
                    <a:stretch/>
                  </pic:blipFill>
                  <pic:spPr bwMode="auto">
                    <a:xfrm>
                      <a:off x="0" y="0"/>
                      <a:ext cx="5909342" cy="674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Pr="00DC30EC" w:rsidRDefault="00DC30EC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Невеликий за обсягом хоровий твір – яскравий приклад хорової поліфонії. Необхідно, насамперед, чітко визначити функції рук у проведенні теми та супроводжуючих її голосів. Складність </w:t>
      </w:r>
      <w:r w:rsidR="00CB265A">
        <w:rPr>
          <w:rFonts w:ascii="Times New Roman" w:hAnsi="Times New Roman" w:cs="Times New Roman"/>
          <w:sz w:val="28"/>
          <w:szCs w:val="28"/>
          <w:lang w:val="uk-UA"/>
        </w:rPr>
        <w:t>передбачає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показ значних </w:t>
      </w:r>
      <w:r w:rsidR="00CB265A">
        <w:rPr>
          <w:rFonts w:ascii="Times New Roman" w:hAnsi="Times New Roman" w:cs="Times New Roman"/>
          <w:sz w:val="28"/>
          <w:szCs w:val="28"/>
          <w:lang w:val="uk-UA"/>
        </w:rPr>
        <w:t>алогічних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відхилень, контрастних нюансів. Виконання твору вимагає навичок більш досконалої диригентської техніки.</w:t>
      </w: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6463" cy="7612084"/>
            <wp:effectExtent l="0" t="0" r="9525" b="8255"/>
            <wp:docPr id="35" name="Рисунок 35" descr="D:\Рабочий стол\ноты кулак\хоровые произведения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ноты кулак\хоровые произведения\img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1" t="2265" r="3118" b="8611"/>
                    <a:stretch/>
                  </pic:blipFill>
                  <pic:spPr bwMode="auto">
                    <a:xfrm>
                      <a:off x="0" y="0"/>
                      <a:ext cx="5903996" cy="762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3003" cy="7506269"/>
            <wp:effectExtent l="0" t="0" r="0" b="0"/>
            <wp:docPr id="36" name="Рисунок 36" descr="D:\Рабочий стол\ноты кулак\хоровые произведения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ноты кулак\хоровые произведения\img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3560" r="4455" b="7432"/>
                    <a:stretch/>
                  </pic:blipFill>
                  <pic:spPr bwMode="auto">
                    <a:xfrm>
                      <a:off x="0" y="0"/>
                      <a:ext cx="5778467" cy="751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2268" cy="7612083"/>
            <wp:effectExtent l="0" t="0" r="2540" b="8255"/>
            <wp:docPr id="37" name="Рисунок 37" descr="D:\Рабочий стол\ноты кулак\хоровые произведения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ноты кулак\хоровые произведения\img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" t="1964" r="3119" b="8912"/>
                    <a:stretch/>
                  </pic:blipFill>
                  <pic:spPr bwMode="auto">
                    <a:xfrm>
                      <a:off x="0" y="0"/>
                      <a:ext cx="5927671" cy="761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</w:p>
    <w:p w:rsidR="00B7326A" w:rsidRDefault="00B7326A" w:rsidP="00EC0FC3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76290" cy="5181600"/>
            <wp:effectExtent l="0" t="0" r="0" b="0"/>
            <wp:docPr id="38" name="Рисунок 38" descr="D:\Рабочий стол\ноты кулак\хоровые произведения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ноты кулак\хоровые произведения\img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" t="1511" r="2911" b="9970"/>
                    <a:stretch/>
                  </pic:blipFill>
                  <pic:spPr bwMode="auto">
                    <a:xfrm>
                      <a:off x="0" y="0"/>
                      <a:ext cx="5886374" cy="519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30EC" w:rsidRPr="00A67647" w:rsidRDefault="00DC30EC" w:rsidP="00DC30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Музика твору відзначається доступністю засобів художньої виразності, 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наспівністю, простотою,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>тісним зв’язком з народною піснею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>і щирістю в передачі почуттів і настроїв. Особливості ритмічного малюнку хорового твору з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>акомпанементом дають можливість дещо розмежовувати функції рук. Хорова мініатюра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куплетної форми 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>– це стриманість у використанні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музичних засобів: тридольний розмір, поєднан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ня різних штрихів – легкого </w:t>
      </w:r>
      <w:proofErr w:type="spellStart"/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>non</w:t>
      </w:r>
      <w:proofErr w:type="spellEnd"/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A67647">
        <w:rPr>
          <w:rFonts w:ascii="Times New Roman" w:hAnsi="Times New Roman" w:cs="Times New Roman"/>
          <w:sz w:val="28"/>
          <w:szCs w:val="28"/>
          <w:lang w:val="uk-UA"/>
        </w:rPr>
        <w:t>legato</w:t>
      </w:r>
      <w:proofErr w:type="spellEnd"/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proofErr w:type="spellStart"/>
      <w:r w:rsidRPr="00A67647">
        <w:rPr>
          <w:rFonts w:ascii="Times New Roman" w:hAnsi="Times New Roman" w:cs="Times New Roman"/>
          <w:sz w:val="28"/>
          <w:szCs w:val="28"/>
          <w:lang w:val="uk-UA"/>
        </w:rPr>
        <w:t>legato</w:t>
      </w:r>
      <w:proofErr w:type="spellEnd"/>
      <w:r w:rsidRPr="00A67647">
        <w:rPr>
          <w:rFonts w:ascii="Times New Roman" w:hAnsi="Times New Roman" w:cs="Times New Roman"/>
          <w:sz w:val="28"/>
          <w:szCs w:val="28"/>
          <w:lang w:val="uk-UA"/>
        </w:rPr>
        <w:t>, простого і пунктирного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>ритму.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Мелодичні та ритмічні особливості хорових голосів вимагають деякого акцентування другої долі такту. Показ 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щодо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>дихання здійснюється комбінованим жестом. Рекомендується урізноманітнити виконання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куплетів пісні 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>відповідно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67647" w:rsidRPr="00A67647">
        <w:rPr>
          <w:rFonts w:ascii="Times New Roman" w:hAnsi="Times New Roman" w:cs="Times New Roman"/>
          <w:sz w:val="28"/>
          <w:szCs w:val="28"/>
          <w:lang w:val="uk-UA"/>
        </w:rPr>
        <w:t>до змісту</w:t>
      </w:r>
      <w:r w:rsidRPr="00A67647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C30EC" w:rsidRPr="00226FF9" w:rsidRDefault="00DC30EC" w:rsidP="00DC30E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7326A" w:rsidRDefault="00B7326A" w:rsidP="00DC30EC">
      <w:pPr>
        <w:spacing w:line="360" w:lineRule="auto"/>
        <w:rPr>
          <w:lang w:val="uk-UA"/>
        </w:rPr>
      </w:pPr>
    </w:p>
    <w:p w:rsidR="00776CB0" w:rsidRDefault="00776CB0" w:rsidP="00776C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E95266">
        <w:rPr>
          <w:rFonts w:ascii="Times New Roman" w:hAnsi="Times New Roman" w:cs="Times New Roman"/>
          <w:sz w:val="28"/>
          <w:szCs w:val="28"/>
          <w:u w:val="single"/>
          <w:lang w:val="uk-UA"/>
        </w:rPr>
        <w:t>Методичні рекомендації до українських народних</w:t>
      </w:r>
    </w:p>
    <w:p w:rsidR="00776CB0" w:rsidRDefault="00776CB0" w:rsidP="00776CB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E95266">
        <w:rPr>
          <w:rFonts w:ascii="Times New Roman" w:hAnsi="Times New Roman" w:cs="Times New Roman"/>
          <w:sz w:val="28"/>
          <w:szCs w:val="28"/>
          <w:u w:val="single"/>
          <w:lang w:val="uk-UA"/>
        </w:rPr>
        <w:t>пісень на слова Т. Шевченка</w:t>
      </w:r>
    </w:p>
    <w:p w:rsidR="008147C1" w:rsidRPr="008821C7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ПО ДІБРОВІ ВІТЕР ВИЄ</w:t>
      </w:r>
    </w:p>
    <w:p w:rsidR="008147C1" w:rsidRPr="008821C7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Українська народна пісня</w:t>
      </w: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7277" cy="24860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08" cy="2497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jc w:val="center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Pr="0051274D" w:rsidRDefault="008147C1" w:rsidP="008147C1">
      <w:pPr>
        <w:pStyle w:val="a8"/>
        <w:numPr>
          <w:ilvl w:val="0"/>
          <w:numId w:val="11"/>
        </w:numPr>
        <w:spacing w:after="0"/>
        <w:ind w:left="0" w:firstLine="2268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С</w:t>
      </w:r>
      <w:r w:rsidRPr="0051274D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тан високи</w:t>
      </w: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й</w:t>
      </w:r>
      <w:r w:rsidRPr="0051274D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, лис</w:t>
      </w: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т</w:t>
      </w:r>
      <w:r w:rsidRPr="0051274D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 xml:space="preserve"> шир</w:t>
      </w: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окий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Марно зеленіє;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Кругом поле, як те море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Широке, синіє.</w:t>
      </w:r>
    </w:p>
    <w:p w:rsidR="008147C1" w:rsidRPr="008821C7" w:rsidRDefault="008147C1" w:rsidP="008147C1">
      <w:pPr>
        <w:spacing w:after="0"/>
        <w:ind w:left="142" w:firstLine="2126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2</w:t>
      </w: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.</w:t>
      </w: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ab/>
        <w:t>Чумак іде, подивиться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Та й голову схилить,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Чабан вранці з сопілкою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Сяде на могилі.</w:t>
      </w:r>
    </w:p>
    <w:p w:rsidR="008147C1" w:rsidRPr="008821C7" w:rsidRDefault="008147C1" w:rsidP="008147C1">
      <w:pPr>
        <w:spacing w:after="0"/>
        <w:ind w:left="142" w:firstLine="2126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3</w:t>
      </w: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.</w:t>
      </w: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ab/>
        <w:t>Подивиться - серце ниє: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Кругом ні билини!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 xml:space="preserve">Одна, </w:t>
      </w:r>
      <w:proofErr w:type="spellStart"/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одна</w:t>
      </w:r>
      <w:proofErr w:type="spellEnd"/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, як сирота</w:t>
      </w:r>
    </w:p>
    <w:p w:rsidR="008147C1" w:rsidRPr="008821C7" w:rsidRDefault="008147C1" w:rsidP="008147C1">
      <w:pPr>
        <w:spacing w:after="0"/>
        <w:ind w:left="142" w:firstLine="2693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  <w:t>На чужині гине!</w:t>
      </w:r>
    </w:p>
    <w:p w:rsidR="008147C1" w:rsidRPr="00CE0AA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Хоровий твір для триголосного жіночого або дитячого хору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без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супроводу. Диригентський жест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повин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відповідати характеру </w:t>
      </w: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протяжної пісні. Складність у дир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игуванні 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полягає в перемінному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розмір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та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пунктирному </w:t>
      </w: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ритм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</w:t>
      </w: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Звернут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и увагу </w:t>
      </w:r>
      <w:r w:rsidR="0041237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треба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 характерний для </w:t>
      </w: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нської народної пісні підтекст.</w:t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br w:type="page"/>
      </w:r>
    </w:p>
    <w:p w:rsidR="008147C1" w:rsidRPr="0051274D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lastRenderedPageBreak/>
        <w:t>РЕВЕ ТА СТОГНЕ ДНІПР ШИРОКИЙ</w:t>
      </w:r>
    </w:p>
    <w:p w:rsidR="008147C1" w:rsidRPr="008821C7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Мелодія народна</w:t>
      </w:r>
    </w:p>
    <w:p w:rsidR="008147C1" w:rsidRDefault="008147C1" w:rsidP="008147C1">
      <w:pPr>
        <w:spacing w:after="0"/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Гармонізація Л. </w:t>
      </w:r>
      <w:proofErr w:type="spellStart"/>
      <w:r w:rsidRPr="008821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Ященка</w:t>
      </w:r>
      <w:proofErr w:type="spellEnd"/>
    </w:p>
    <w:p w:rsidR="008147C1" w:rsidRDefault="008147C1" w:rsidP="008147C1">
      <w:pPr>
        <w:spacing w:after="0"/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2076" cy="39528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69" cy="395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0"/>
        <w:gridCol w:w="4271"/>
      </w:tblGrid>
      <w:tr w:rsidR="008147C1" w:rsidTr="008147C1">
        <w:trPr>
          <w:jc w:val="center"/>
        </w:trPr>
        <w:tc>
          <w:tcPr>
            <w:tcW w:w="4260" w:type="dxa"/>
          </w:tcPr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Реве та стогне Дніпр широкий,</w:t>
            </w:r>
          </w:p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 xml:space="preserve">Сердитий вітер </w:t>
            </w:r>
            <w:proofErr w:type="spellStart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завива</w:t>
            </w:r>
            <w:proofErr w:type="spellEnd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,</w:t>
            </w:r>
          </w:p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Додолу верби гне високі,</w:t>
            </w:r>
          </w:p>
          <w:p w:rsidR="008147C1" w:rsidRPr="0051274D" w:rsidRDefault="008147C1" w:rsidP="008147C1">
            <w:pPr>
              <w:spacing w:after="120"/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 xml:space="preserve">Горами хвилю </w:t>
            </w:r>
            <w:proofErr w:type="spellStart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підійма</w:t>
            </w:r>
            <w:proofErr w:type="spellEnd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.</w:t>
            </w:r>
          </w:p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І блідий місяць на ту пору</w:t>
            </w:r>
          </w:p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З-за хмари де-де виглядав,</w:t>
            </w:r>
          </w:p>
          <w:p w:rsidR="008147C1" w:rsidRPr="0051274D" w:rsidRDefault="008147C1" w:rsidP="008147C1">
            <w:pPr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Неначе човен в синім морі,</w:t>
            </w:r>
          </w:p>
          <w:p w:rsidR="008147C1" w:rsidRPr="00CE0AA8" w:rsidRDefault="008147C1" w:rsidP="008147C1">
            <w:pPr>
              <w:spacing w:after="120"/>
              <w:ind w:left="523" w:firstLine="176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То виринав, то потопав.</w:t>
            </w:r>
          </w:p>
        </w:tc>
        <w:tc>
          <w:tcPr>
            <w:tcW w:w="4271" w:type="dxa"/>
          </w:tcPr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Ще треті півні не співали,</w:t>
            </w:r>
          </w:p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Ніхто ніде не гомонів,</w:t>
            </w:r>
          </w:p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Сичі в гаю перекликались,</w:t>
            </w:r>
          </w:p>
          <w:p w:rsidR="008147C1" w:rsidRPr="0051274D" w:rsidRDefault="008147C1" w:rsidP="008147C1">
            <w:pPr>
              <w:spacing w:after="120"/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Та ясен раз у раз скрипів.</w:t>
            </w:r>
          </w:p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Реве та стогне Дніпр широкий,</w:t>
            </w:r>
          </w:p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 xml:space="preserve">Сердитий вітер </w:t>
            </w:r>
            <w:proofErr w:type="spellStart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завива</w:t>
            </w:r>
            <w:proofErr w:type="spellEnd"/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,</w:t>
            </w:r>
          </w:p>
          <w:p w:rsidR="008147C1" w:rsidRPr="0051274D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Додолу верби гне високі,</w:t>
            </w:r>
          </w:p>
          <w:p w:rsidR="008147C1" w:rsidRDefault="008147C1" w:rsidP="008147C1">
            <w:pPr>
              <w:ind w:left="415" w:firstLine="85"/>
              <w:rPr>
                <w:rFonts w:ascii="Times New Roman" w:eastAsia="Sylfaen" w:hAnsi="Times New Roman" w:cs="Times New Roman"/>
                <w:sz w:val="28"/>
                <w:szCs w:val="28"/>
                <w:lang w:val="uk-UA" w:eastAsia="uk-UA" w:bidi="uk-UA"/>
              </w:rPr>
            </w:pP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 xml:space="preserve">Горами хвилю </w:t>
            </w:r>
            <w:proofErr w:type="spellStart"/>
            <w:r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п</w:t>
            </w:r>
            <w:r w:rsidRPr="0051274D">
              <w:rPr>
                <w:rFonts w:ascii="Times New Roman" w:eastAsia="Sylfaen" w:hAnsi="Times New Roman" w:cs="Times New Roman"/>
                <w:sz w:val="24"/>
                <w:szCs w:val="24"/>
                <w:lang w:val="uk-UA" w:eastAsia="uk-UA" w:bidi="uk-UA"/>
              </w:rPr>
              <w:t>ідійма</w:t>
            </w:r>
            <w:proofErr w:type="spellEnd"/>
          </w:p>
        </w:tc>
      </w:tr>
    </w:tbl>
    <w:p w:rsidR="008147C1" w:rsidRDefault="008147C1" w:rsidP="008147C1">
      <w:pPr>
        <w:spacing w:after="0"/>
        <w:ind w:firstLine="709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</w:p>
    <w:p w:rsidR="008147C1" w:rsidRPr="0051274D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</w:p>
    <w:p w:rsidR="008147C1" w:rsidRPr="0051274D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Хоровий твір для чотириголосного мішаного хору без</w:t>
      </w:r>
      <w:r w:rsidR="0008207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супроводу. Характер твору лір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ичний, протяжний. Диригентський </w:t>
      </w: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жест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</w:t>
      </w:r>
      <w:r w:rsidR="007A538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legato</w:t>
      </w:r>
      <w:proofErr w:type="spellEnd"/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Рекомендується для студентів початкових курсів.</w:t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br w:type="page"/>
      </w:r>
    </w:p>
    <w:p w:rsidR="008147C1" w:rsidRPr="0051274D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lastRenderedPageBreak/>
        <w:t>ЗОРЕ МОЯ ВЕЧІРНЯЯ</w:t>
      </w:r>
    </w:p>
    <w:p w:rsidR="008147C1" w:rsidRPr="0051274D" w:rsidRDefault="008147C1" w:rsidP="008147C1">
      <w:pPr>
        <w:spacing w:after="0"/>
        <w:ind w:firstLine="709"/>
        <w:jc w:val="center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Мелодія народна</w:t>
      </w:r>
    </w:p>
    <w:p w:rsidR="008147C1" w:rsidRDefault="008147C1" w:rsidP="008147C1">
      <w:pPr>
        <w:spacing w:after="0"/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Гармонізація Л. </w:t>
      </w:r>
      <w:proofErr w:type="spellStart"/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Ященка</w:t>
      </w:r>
      <w:proofErr w:type="spellEnd"/>
    </w:p>
    <w:p w:rsidR="008147C1" w:rsidRDefault="008147C1" w:rsidP="008147C1">
      <w:pPr>
        <w:spacing w:after="0"/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038C4"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104838" cy="2486025"/>
            <wp:effectExtent l="0" t="0" r="635" b="0"/>
            <wp:docPr id="41" name="Рисунок 41" descr="D:\Рабочий стол\media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media\image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r:link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7"/>
                    <a:stretch/>
                  </pic:blipFill>
                  <pic:spPr bwMode="auto">
                    <a:xfrm>
                      <a:off x="0" y="0"/>
                      <a:ext cx="5135162" cy="250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7C1" w:rsidRPr="00E038C4" w:rsidRDefault="008147C1" w:rsidP="008147C1">
      <w:pPr>
        <w:framePr w:wrap="none" w:vAnchor="page" w:hAnchor="page" w:x="1083" w:y="9132"/>
        <w:widowControl w:val="0"/>
        <w:spacing w:after="0" w:line="240" w:lineRule="auto"/>
        <w:ind w:left="1418" w:firstLine="709"/>
        <w:rPr>
          <w:rFonts w:ascii="Arial Unicode MS" w:eastAsia="Arial Unicode MS" w:hAnsi="Arial Unicode MS" w:cs="Arial Unicode MS"/>
          <w:color w:val="000000"/>
          <w:sz w:val="2"/>
          <w:szCs w:val="2"/>
          <w:lang w:val="uk-UA" w:eastAsia="uk-UA" w:bidi="uk-UA"/>
        </w:rPr>
      </w:pPr>
    </w:p>
    <w:p w:rsidR="008147C1" w:rsidRPr="00E038C4" w:rsidRDefault="008147C1" w:rsidP="008147C1">
      <w:pPr>
        <w:framePr w:wrap="none" w:vAnchor="page" w:hAnchor="page" w:x="1664" w:y="6110"/>
        <w:widowControl w:val="0"/>
        <w:spacing w:after="0" w:line="240" w:lineRule="auto"/>
        <w:ind w:firstLine="709"/>
        <w:rPr>
          <w:rFonts w:ascii="Arial Unicode MS" w:eastAsia="Arial Unicode MS" w:hAnsi="Arial Unicode MS" w:cs="Arial Unicode MS"/>
          <w:color w:val="000000"/>
          <w:sz w:val="2"/>
          <w:szCs w:val="2"/>
          <w:lang w:val="uk-UA" w:eastAsia="uk-UA" w:bidi="uk-UA"/>
        </w:rPr>
      </w:pPr>
    </w:p>
    <w:p w:rsidR="008147C1" w:rsidRDefault="008147C1" w:rsidP="008147C1">
      <w:pPr>
        <w:spacing w:after="0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spacing w:after="0"/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7426" cy="1228725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467" cy="1232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spacing w:after="0"/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spacing w:after="0"/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105400" cy="2667905"/>
            <wp:effectExtent l="0" t="0" r="0" b="0"/>
            <wp:docPr id="43" name="Рисунок 43" descr="D:\Рабочий стол\media\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media\image17.png"/>
                    <pic:cNvPicPr>
                      <a:picLocks noChangeAspect="1" noChangeArrowheads="1"/>
                    </pic:cNvPicPr>
                  </pic:nvPicPr>
                  <pic:blipFill>
                    <a:blip r:embed="rId85" r:link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894" cy="266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B8D" w:rsidRDefault="008147C1" w:rsidP="00E6268E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Хоровий твір для чотириголосного мішаного хору без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супроводу. Диригентський жест повинний відповідати характеру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протяжної пісні. Складність у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диригуванні 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полягає в різному ритмічному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рисунк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та розспівах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хорових партіях, ланцюговому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33013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диханні</w:t>
      </w:r>
      <w:r w:rsidRPr="0051274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F52B8D" w:rsidRDefault="00F52B8D" w:rsidP="00F52B8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52B8D">
        <w:rPr>
          <w:rFonts w:ascii="Times New Roman" w:hAnsi="Times New Roman" w:cs="Times New Roman"/>
          <w:sz w:val="28"/>
          <w:szCs w:val="28"/>
          <w:lang w:val="uk-UA"/>
        </w:rPr>
        <w:lastRenderedPageBreak/>
        <w:t>Питання та завдання для самоконтролю</w:t>
      </w:r>
    </w:p>
    <w:p w:rsidR="00F36A0E" w:rsidRDefault="00F36A0E" w:rsidP="00F36A0E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Назвіть багатообразні виконавські задачі хорового твору на слова Т. Шевченка «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Учітеся</w:t>
      </w:r>
      <w:proofErr w:type="spellEnd"/>
      <w:r w:rsidR="00E6268E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брати мої».</w:t>
      </w:r>
    </w:p>
    <w:p w:rsidR="00F36A0E" w:rsidRPr="00F36A0E" w:rsidRDefault="00330139" w:rsidP="00F36A0E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Якою певною</w:t>
      </w:r>
      <w:r w:rsidR="00F36A0E">
        <w:rPr>
          <w:rFonts w:ascii="Times New Roman" w:hAnsi="Times New Roman" w:cs="Times New Roman"/>
          <w:sz w:val="28"/>
          <w:szCs w:val="28"/>
          <w:lang w:val="uk-UA"/>
        </w:rPr>
        <w:t xml:space="preserve"> складніст</w:t>
      </w:r>
      <w:r>
        <w:rPr>
          <w:rFonts w:ascii="Times New Roman" w:hAnsi="Times New Roman" w:cs="Times New Roman"/>
          <w:sz w:val="28"/>
          <w:szCs w:val="28"/>
          <w:lang w:val="uk-UA"/>
        </w:rPr>
        <w:t>ю</w:t>
      </w:r>
      <w:r w:rsidR="00F36A0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володіє </w:t>
      </w:r>
      <w:r w:rsidR="00F36A0E">
        <w:rPr>
          <w:rFonts w:ascii="Times New Roman" w:hAnsi="Times New Roman" w:cs="Times New Roman"/>
          <w:sz w:val="28"/>
          <w:szCs w:val="28"/>
          <w:lang w:val="uk-UA"/>
        </w:rPr>
        <w:t>хоровий твір «Садок вишневий коло хати»</w:t>
      </w:r>
      <w:r w:rsidR="00F36A0E" w:rsidRPr="00F36A0E">
        <w:rPr>
          <w:rFonts w:ascii="Times New Roman" w:hAnsi="Times New Roman" w:cs="Times New Roman"/>
          <w:sz w:val="28"/>
          <w:szCs w:val="28"/>
        </w:rPr>
        <w:t>?</w:t>
      </w:r>
    </w:p>
    <w:p w:rsidR="00F36A0E" w:rsidRDefault="00F36A0E" w:rsidP="00F36A0E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Окресліть творчі завдання </w:t>
      </w:r>
      <w:r w:rsidRPr="00B6724E">
        <w:rPr>
          <w:rFonts w:ascii="Times New Roman" w:hAnsi="Times New Roman" w:cs="Times New Roman"/>
          <w:sz w:val="28"/>
          <w:szCs w:val="28"/>
          <w:lang w:val="uk-UA"/>
        </w:rPr>
        <w:t xml:space="preserve">диригента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</w:t>
      </w:r>
      <w:r w:rsidRPr="00B6724E">
        <w:rPr>
          <w:rFonts w:ascii="Times New Roman" w:hAnsi="Times New Roman" w:cs="Times New Roman"/>
          <w:sz w:val="28"/>
          <w:szCs w:val="28"/>
          <w:lang w:val="uk-UA"/>
        </w:rPr>
        <w:t>розкриття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поетичного образу хорового твору «Зацвіла в долині».</w:t>
      </w:r>
    </w:p>
    <w:p w:rsidR="00F36A0E" w:rsidRDefault="0094383F" w:rsidP="0094383F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Які особливості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голосоутворення</w:t>
      </w:r>
      <w:proofErr w:type="spellEnd"/>
      <w:r w:rsidR="00330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C2A80">
        <w:rPr>
          <w:rFonts w:ascii="Times New Roman" w:hAnsi="Times New Roman" w:cs="Times New Roman"/>
          <w:sz w:val="28"/>
          <w:szCs w:val="28"/>
          <w:lang w:val="uk-UA"/>
        </w:rPr>
        <w:t>передб</w:t>
      </w:r>
      <w:r>
        <w:rPr>
          <w:rFonts w:ascii="Times New Roman" w:hAnsi="Times New Roman" w:cs="Times New Roman"/>
          <w:sz w:val="28"/>
          <w:szCs w:val="28"/>
          <w:lang w:val="uk-UA"/>
        </w:rPr>
        <w:t>ачають розмежування функцій рук хорового твору «У перетику ходила»</w:t>
      </w:r>
      <w:r w:rsidRPr="00F36A0E">
        <w:rPr>
          <w:rFonts w:ascii="Times New Roman" w:hAnsi="Times New Roman" w:cs="Times New Roman"/>
          <w:sz w:val="28"/>
          <w:szCs w:val="28"/>
        </w:rPr>
        <w:t>?</w:t>
      </w:r>
    </w:p>
    <w:p w:rsidR="0094383F" w:rsidRPr="0094383F" w:rsidRDefault="0094383F" w:rsidP="0094383F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Які складності у виконанні містить хоровий твір «Закувала зозуленька»</w:t>
      </w:r>
      <w:r w:rsidRPr="00F36A0E">
        <w:rPr>
          <w:rFonts w:ascii="Times New Roman" w:hAnsi="Times New Roman" w:cs="Times New Roman"/>
          <w:sz w:val="28"/>
          <w:szCs w:val="28"/>
        </w:rPr>
        <w:t>?</w:t>
      </w:r>
    </w:p>
    <w:p w:rsidR="0094383F" w:rsidRPr="00B93F0E" w:rsidRDefault="0094383F" w:rsidP="0094383F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5C0D3D">
        <w:rPr>
          <w:rFonts w:ascii="Times New Roman" w:hAnsi="Times New Roman" w:cs="Times New Roman"/>
          <w:sz w:val="28"/>
          <w:szCs w:val="28"/>
          <w:lang w:val="uk-UA"/>
        </w:rPr>
        <w:t>икористання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 яких </w:t>
      </w:r>
      <w:r w:rsidRPr="005C0D3D">
        <w:rPr>
          <w:rFonts w:ascii="Times New Roman" w:hAnsi="Times New Roman" w:cs="Times New Roman"/>
          <w:sz w:val="28"/>
          <w:szCs w:val="28"/>
          <w:lang w:val="uk-UA"/>
        </w:rPr>
        <w:t>музичних засобів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характеризується хорова </w:t>
      </w:r>
      <w:r w:rsidRPr="005C0D3D">
        <w:rPr>
          <w:rFonts w:ascii="Times New Roman" w:hAnsi="Times New Roman" w:cs="Times New Roman"/>
          <w:sz w:val="28"/>
          <w:szCs w:val="28"/>
          <w:lang w:val="uk-UA"/>
        </w:rPr>
        <w:t>мініатюр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330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«Не щебече соловейку»</w:t>
      </w:r>
      <w:r w:rsidRPr="00F36A0E">
        <w:rPr>
          <w:rFonts w:ascii="Times New Roman" w:hAnsi="Times New Roman" w:cs="Times New Roman"/>
          <w:sz w:val="28"/>
          <w:szCs w:val="28"/>
        </w:rPr>
        <w:t>?</w:t>
      </w:r>
    </w:p>
    <w:p w:rsidR="00B93F0E" w:rsidRPr="00B93F0E" w:rsidRDefault="00B93F0E" w:rsidP="0094383F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Яку складність у виконанні містить українська пісня на слова Т. Шевченка «По діброві вітер виє»</w:t>
      </w:r>
      <w:r w:rsidRPr="00F36A0E">
        <w:rPr>
          <w:rFonts w:ascii="Times New Roman" w:hAnsi="Times New Roman" w:cs="Times New Roman"/>
          <w:sz w:val="28"/>
          <w:szCs w:val="28"/>
        </w:rPr>
        <w:t>?</w:t>
      </w:r>
    </w:p>
    <w:p w:rsidR="00B93F0E" w:rsidRDefault="00B93F0E" w:rsidP="0094383F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Який характер української пісні на слова Т. Шевченка «Реве та стогне Дніпр широкий»</w:t>
      </w:r>
      <w:r w:rsidRPr="00F36A0E">
        <w:rPr>
          <w:rFonts w:ascii="Times New Roman" w:hAnsi="Times New Roman" w:cs="Times New Roman"/>
          <w:sz w:val="28"/>
          <w:szCs w:val="28"/>
        </w:rPr>
        <w:t>?</w:t>
      </w:r>
    </w:p>
    <w:p w:rsidR="00B93F0E" w:rsidRPr="00F36A0E" w:rsidRDefault="00B93F0E" w:rsidP="00B93F0E">
      <w:pPr>
        <w:pStyle w:val="a8"/>
        <w:numPr>
          <w:ilvl w:val="0"/>
          <w:numId w:val="2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Назвіть складність у виконанні</w:t>
      </w:r>
      <w:r w:rsidR="00330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української пісні</w:t>
      </w:r>
      <w:r w:rsidR="0033013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на слова Т. Шевченка «Зоре моя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вечірняя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:rsidR="00F52B8D" w:rsidRDefault="00F52B8D" w:rsidP="00F52B8D">
      <w:pPr>
        <w:spacing w:after="0"/>
        <w:ind w:firstLine="709"/>
        <w:jc w:val="center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pStyle w:val="Default"/>
        <w:jc w:val="center"/>
        <w:rPr>
          <w:rFonts w:eastAsia="Sylfaen"/>
          <w:sz w:val="28"/>
          <w:szCs w:val="28"/>
          <w:lang w:val="uk-UA" w:eastAsia="uk-UA" w:bidi="uk-UA"/>
        </w:rPr>
      </w:pPr>
      <w:r>
        <w:rPr>
          <w:rFonts w:eastAsia="Sylfaen"/>
          <w:sz w:val="28"/>
          <w:szCs w:val="28"/>
          <w:lang w:val="uk-UA" w:eastAsia="uk-UA" w:bidi="uk-UA"/>
        </w:rPr>
        <w:br w:type="page"/>
      </w:r>
    </w:p>
    <w:p w:rsidR="008147C1" w:rsidRPr="00DD4814" w:rsidRDefault="008147C1" w:rsidP="008147C1">
      <w:pPr>
        <w:ind w:firstLine="709"/>
        <w:jc w:val="center"/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</w:pPr>
      <w:r w:rsidRPr="00DD4814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lastRenderedPageBreak/>
        <w:t>ПІСЛЯМОВА</w:t>
      </w:r>
    </w:p>
    <w:p w:rsidR="008147C1" w:rsidRPr="00207E3A" w:rsidRDefault="008147C1" w:rsidP="00EE2EA3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Отже, завдяки поезії Т.</w:t>
      </w:r>
      <w:r w:rsidR="008A5375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Шевченка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українська музика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збагатилася 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новим революційно-демократичним змістом, новою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соціальною тематикою, широкою галереєю народних о</w:t>
      </w:r>
      <w:r w:rsidR="006E226C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бразів. Саме своєю соціальною і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національною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проблематикою, революційн</w:t>
      </w:r>
      <w:r w:rsidR="006E226C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им закликом до боротьби і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глибокою народністю поез</w:t>
      </w:r>
      <w:r w:rsidR="006E226C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ія Т. Шевченка </w:t>
      </w:r>
      <w:r w:rsid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слугувала натхненням</w:t>
      </w:r>
      <w:r w:rsidR="006E226C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для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українських композиторів. </w:t>
      </w:r>
    </w:p>
    <w:p w:rsidR="008147C1" w:rsidRPr="00207E3A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До творчості 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Т.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Шевченка звертались видатні 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як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українські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та</w:t>
      </w:r>
      <w:r w:rsidR="00207E3A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 і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зарубіжні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композитори: 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М. Лисенко, 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К.</w:t>
      </w:r>
      <w:r w:rsidRPr="00207E3A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proofErr w:type="spellStart"/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Стеценко</w:t>
      </w:r>
      <w:proofErr w:type="spellEnd"/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Б.</w:t>
      </w:r>
      <w:r w:rsidRPr="00207E3A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Лятошинський, С.</w:t>
      </w:r>
      <w:r w:rsidRPr="00207E3A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Людкевич,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Я.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Степовий, М.</w:t>
      </w:r>
      <w:r w:rsidRPr="00207E3A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Мусоргський, П.</w:t>
      </w:r>
      <w:r w:rsidRPr="00207E3A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 </w:t>
      </w:r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Чайковський, С. Рахманінов, </w:t>
      </w:r>
      <w:proofErr w:type="spellStart"/>
      <w:r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Г. </w:t>
      </w:r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Гл</w:t>
      </w:r>
      <w:proofErr w:type="spellEnd"/>
      <w:r w:rsidR="00EE2EA3" w:rsidRPr="00207E3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ієр тощо.</w:t>
      </w:r>
    </w:p>
    <w:p w:rsidR="008147C1" w:rsidRPr="009B5A5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Живе</w:t>
      </w:r>
      <w:r w:rsidR="009B5A58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могутнє слово Тараса Григоровича надихає до творчості багатьох композиторів у різних країнах – </w:t>
      </w:r>
      <w:r w:rsidR="00EE2EA3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Україн</w:t>
      </w:r>
      <w:r w:rsidR="009B5A58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а, Канада</w:t>
      </w:r>
      <w:r w:rsidR="00EE2EA3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="009B5A58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Америка, Франція... Багата на образи поезія Кобзаря дозволяє кож</w:t>
      </w:r>
      <w:r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</w:t>
      </w:r>
      <w:r w:rsidR="009B5A58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ому із митців знаходити</w:t>
      </w:r>
      <w:r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9B5A58"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саме т</w:t>
      </w:r>
      <w:r w:rsidRPr="009B5A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 поетичні рядки, які найбільше торкаються його серця й збуджують невтомну думку. </w:t>
      </w:r>
    </w:p>
    <w:p w:rsidR="008147C1" w:rsidRPr="0070487C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Завдяки надзвичайній мелодійності та ритмічній віртуозності своїх поезій Т.</w:t>
      </w:r>
      <w:r w:rsidRPr="0070487C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Шевченко здобув славу одного з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най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більш музикальних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поетів світу. 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 саме народна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пісня, любов до якої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поет проніс через усе життя, стала матір’ю Шевченкової поезії.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Вона 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взяла свій початок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 фольклорної стихії, а потім продовжила</w:t>
      </w:r>
      <w:r w:rsidR="0070487C"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0487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побутування в усній народній творчій традиції.</w:t>
      </w:r>
    </w:p>
    <w:p w:rsidR="008147C1" w:rsidRPr="008E57D8" w:rsidRDefault="008147C1" w:rsidP="008147C1">
      <w:pPr>
        <w:widowControl w:val="0"/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Пісні на слова Т. Шевченка мали </w:t>
      </w:r>
      <w:r w:rsidR="008E57D8"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потуж</w:t>
      </w:r>
      <w:r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ний вплив на українську народнопоетичну творчість. Вони внесли в народні пісні свіжі мотиви, ідеї, збагатили їх новим змістом, розширили мелодійне звучання. </w:t>
      </w:r>
      <w:r w:rsidR="008E57D8"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Навіть зараз триває перехід </w:t>
      </w:r>
      <w:r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Шевченкових поезій у народний репертуар, кожне покоління і самодіяльних митців, і композито</w:t>
      </w:r>
      <w:r w:rsidR="008E57D8"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рів-професіоналів поповнює його </w:t>
      </w:r>
      <w:r w:rsidRPr="008E57D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новими зразками.</w:t>
      </w:r>
    </w:p>
    <w:p w:rsidR="008147C1" w:rsidRPr="00305D31" w:rsidRDefault="008147C1" w:rsidP="008147C1">
      <w:pPr>
        <w:widowControl w:val="0"/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Сьогодні </w:t>
      </w:r>
      <w:r w:rsidR="00305D31"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дослідниками творчості Т. Шевченка </w:t>
      </w:r>
      <w:r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зроблено важливий крок</w:t>
      </w:r>
      <w:r w:rsidR="00305D31"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до розуміння багатогранного та </w:t>
      </w:r>
      <w:r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складного духовного світу </w:t>
      </w:r>
      <w:r w:rsidR="00305D31"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поета</w:t>
      </w:r>
      <w:r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і паростки їхньої творчості обов’язково знайдуть шлях до сердець та свідомості все нових </w:t>
      </w:r>
      <w:r w:rsidRPr="00305D3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та нових поколінь, до яких пророче слово Кобзаря донесе і музична інтерпретація його поезій.</w:t>
      </w:r>
    </w:p>
    <w:p w:rsidR="008147C1" w:rsidRPr="006F1E95" w:rsidRDefault="000344D1" w:rsidP="008147C1">
      <w:pPr>
        <w:widowControl w:val="0"/>
        <w:spacing w:after="0" w:line="360" w:lineRule="auto"/>
        <w:ind w:firstLine="709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сьогодні комп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озитори знаходять у Т.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Шевченка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чимало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незвіданого, не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поб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аченого, не проспіваного. Хорова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Шевченкіана є тим ф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ундаментом, на 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якому формувався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націо</w:t>
      </w:r>
      <w:r w:rsidR="006E226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нальний хоровий стиль. Пошуки в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суча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сній Шевченкіані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є зв’язком </w:t>
      </w:r>
      <w:proofErr w:type="spellStart"/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діалектично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сті</w:t>
      </w:r>
      <w:proofErr w:type="spellEnd"/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сучасного прочитання поезії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en-US" w:eastAsia="uk-UA" w:bidi="uk-UA"/>
        </w:rPr>
        <w:t> 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Шевченка, </w:t>
      </w:r>
      <w:proofErr w:type="spellStart"/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діалогізму</w:t>
      </w:r>
      <w:proofErr w:type="spellEnd"/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кул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ьтур, взаємопроникнення лірики,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6E226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епосу і героїки. І 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тут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можуть мати місце різні методи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6E226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інтерпретації тексту в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меж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ах естетичної системи і методу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композитора. Кожний автор-м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узикант при цьому ст</w:t>
      </w:r>
      <w:r w:rsidR="00EE2EA3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ає на 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більш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високу ступінь ху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дожнього мислення і світогляду,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узагальнення. Цей 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процес 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нескінченний: поетична спадщина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8147C1" w:rsidRPr="008765A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великого поета містить нові в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ідкриття, невичерпні багатства,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які чекають ще свого втілення в </w:t>
      </w:r>
      <w:r w:rsidR="008147C1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музиці.</w:t>
      </w:r>
    </w:p>
    <w:p w:rsidR="00D23B84" w:rsidRDefault="00D23B84" w:rsidP="00D23B8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Кращі зразки хорових творів</w:t>
      </w:r>
      <w:r w:rsidR="009D5B7F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</w:t>
      </w:r>
      <w:r w:rsidRPr="007A6EBA">
        <w:rPr>
          <w:rFonts w:ascii="Times New Roman" w:hAnsi="Times New Roman" w:cs="Times New Roman"/>
          <w:sz w:val="28"/>
          <w:szCs w:val="28"/>
          <w:lang w:val="uk-UA"/>
        </w:rPr>
        <w:t>українс</w:t>
      </w:r>
      <w:r>
        <w:rPr>
          <w:rFonts w:ascii="Times New Roman" w:hAnsi="Times New Roman" w:cs="Times New Roman"/>
          <w:sz w:val="28"/>
          <w:szCs w:val="28"/>
          <w:lang w:val="uk-UA"/>
        </w:rPr>
        <w:t>ьких композиторів на слова Т.</w:t>
      </w:r>
      <w:r w:rsidR="00536A96">
        <w:rPr>
          <w:rFonts w:ascii="Times New Roman" w:hAnsi="Times New Roman" w:cs="Times New Roman"/>
          <w:sz w:val="28"/>
          <w:szCs w:val="28"/>
          <w:lang w:val="uk-UA"/>
        </w:rPr>
        <w:t xml:space="preserve"> Шевченка, які увійшли до </w:t>
      </w:r>
      <w:r w:rsidR="00482B70">
        <w:rPr>
          <w:rFonts w:ascii="Times New Roman" w:hAnsi="Times New Roman" w:cs="Times New Roman"/>
          <w:sz w:val="28"/>
          <w:szCs w:val="28"/>
          <w:lang w:val="uk-UA"/>
        </w:rPr>
        <w:t>методичних рекомендацій</w:t>
      </w:r>
      <w:r w:rsidRPr="007A6EBA">
        <w:rPr>
          <w:rFonts w:ascii="Times New Roman" w:hAnsi="Times New Roman" w:cs="Times New Roman"/>
          <w:sz w:val="28"/>
          <w:szCs w:val="28"/>
          <w:lang w:val="uk-UA"/>
        </w:rPr>
        <w:t xml:space="preserve">, можуть </w:t>
      </w:r>
      <w:r w:rsidRPr="00D23B8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широко</w:t>
      </w:r>
      <w:r w:rsidRPr="007A6EBA">
        <w:rPr>
          <w:rFonts w:ascii="Times New Roman" w:hAnsi="Times New Roman" w:cs="Times New Roman"/>
          <w:sz w:val="28"/>
          <w:szCs w:val="28"/>
          <w:lang w:val="uk-UA"/>
        </w:rPr>
        <w:t xml:space="preserve"> використовуватись </w:t>
      </w:r>
      <w:r w:rsidRPr="008A5375">
        <w:rPr>
          <w:rFonts w:ascii="Times New Roman" w:hAnsi="Times New Roman" w:cs="Times New Roman"/>
          <w:sz w:val="28"/>
          <w:szCs w:val="28"/>
          <w:lang w:val="uk-UA"/>
        </w:rPr>
        <w:t>здобувачами музично-педагогічної освіти</w:t>
      </w:r>
      <w:r w:rsidR="009D5B7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36A9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на </w:t>
      </w:r>
      <w:r w:rsidR="00536A96" w:rsidRPr="00D23B8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заняттях і</w:t>
      </w:r>
      <w:r w:rsidR="006E226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 </w:t>
      </w:r>
      <w:r w:rsidR="00536A96" w:rsidRPr="00D23B84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навчальної дисципліни «Диригування»</w:t>
      </w:r>
      <w:r w:rsidR="00536A9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</w:t>
      </w:r>
      <w:r w:rsidR="004B1041">
        <w:rPr>
          <w:rFonts w:ascii="Times New Roman" w:hAnsi="Times New Roman" w:cs="Times New Roman"/>
          <w:sz w:val="28"/>
          <w:szCs w:val="28"/>
          <w:lang w:val="uk-UA"/>
        </w:rPr>
        <w:t xml:space="preserve"> у</w:t>
      </w:r>
      <w:r w:rsidRPr="008A5375">
        <w:rPr>
          <w:rFonts w:ascii="Times New Roman" w:hAnsi="Times New Roman" w:cs="Times New Roman"/>
          <w:sz w:val="28"/>
          <w:szCs w:val="28"/>
          <w:lang w:val="uk-UA"/>
        </w:rPr>
        <w:t xml:space="preserve"> майбутній професійній діяльності під час виробничої практики, а також учител</w:t>
      </w:r>
      <w:r w:rsidR="00536A96">
        <w:rPr>
          <w:rFonts w:ascii="Times New Roman" w:hAnsi="Times New Roman" w:cs="Times New Roman"/>
          <w:sz w:val="28"/>
          <w:szCs w:val="28"/>
          <w:lang w:val="uk-UA"/>
        </w:rPr>
        <w:t>ями музичного мистецтва</w:t>
      </w:r>
      <w:r w:rsidR="006E226C">
        <w:rPr>
          <w:rFonts w:ascii="Times New Roman" w:hAnsi="Times New Roman" w:cs="Times New Roman"/>
          <w:sz w:val="28"/>
          <w:szCs w:val="28"/>
          <w:lang w:val="uk-UA"/>
        </w:rPr>
        <w:t xml:space="preserve"> для </w:t>
      </w:r>
      <w:r w:rsidR="00536A96">
        <w:rPr>
          <w:rFonts w:ascii="Times New Roman" w:hAnsi="Times New Roman" w:cs="Times New Roman"/>
          <w:sz w:val="28"/>
          <w:szCs w:val="28"/>
          <w:lang w:val="uk-UA"/>
        </w:rPr>
        <w:t>практичної діяльності</w:t>
      </w:r>
      <w:r w:rsidR="009D5B7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B104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 процесі навча</w:t>
      </w:r>
      <w:r w:rsidR="00B47CA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льної та </w:t>
      </w:r>
      <w:proofErr w:type="spellStart"/>
      <w:r w:rsidR="00B47CA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позааудиторно</w:t>
      </w:r>
      <w:r w:rsidR="00BE00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ї</w:t>
      </w:r>
      <w:proofErr w:type="spellEnd"/>
      <w:r w:rsidR="00BE00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діяльності </w:t>
      </w:r>
      <w:proofErr w:type="spellStart"/>
      <w:r w:rsidR="00BE00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у ЗЗ</w:t>
      </w:r>
      <w:proofErr w:type="spellEnd"/>
      <w:r w:rsidR="00BE0052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СО.</w:t>
      </w:r>
    </w:p>
    <w:p w:rsidR="00D23B84" w:rsidRPr="00D23B84" w:rsidRDefault="00D23B84" w:rsidP="00D23B8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8147C1" w:rsidRPr="006F1E95" w:rsidRDefault="008147C1" w:rsidP="008147C1">
      <w:pPr>
        <w:widowControl w:val="0"/>
        <w:spacing w:after="0" w:line="360" w:lineRule="auto"/>
        <w:ind w:firstLine="709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</w:p>
    <w:p w:rsidR="008147C1" w:rsidRDefault="008147C1" w:rsidP="008147C1">
      <w:pPr>
        <w:widowControl w:val="0"/>
        <w:spacing w:after="0" w:line="360" w:lineRule="auto"/>
        <w:ind w:firstLine="709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</w:p>
    <w:p w:rsidR="008147C1" w:rsidRDefault="008147C1" w:rsidP="008147C1">
      <w:pPr>
        <w:widowControl w:val="0"/>
        <w:spacing w:after="0" w:line="360" w:lineRule="auto"/>
        <w:ind w:firstLine="709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536653" cy="1734207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536" cy="173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C1" w:rsidRPr="002467C8" w:rsidRDefault="008147C1" w:rsidP="008147C1">
      <w:pPr>
        <w:ind w:firstLine="709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br w:type="page"/>
      </w:r>
    </w:p>
    <w:p w:rsidR="008147C1" w:rsidRDefault="00776CB0" w:rsidP="008147C1">
      <w:pPr>
        <w:widowControl w:val="0"/>
        <w:spacing w:after="0" w:line="360" w:lineRule="auto"/>
        <w:ind w:right="2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95266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СПИСОК ВИКОРИСТАНИХ ДЖЕРЕЛ </w:t>
      </w:r>
    </w:p>
    <w:p w:rsidR="00933D8D" w:rsidRPr="008765AD" w:rsidRDefault="00933D8D" w:rsidP="008147C1">
      <w:pPr>
        <w:widowControl w:val="0"/>
        <w:spacing w:after="0" w:line="360" w:lineRule="auto"/>
        <w:ind w:right="20" w:firstLine="709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Основна</w:t>
      </w:r>
    </w:p>
    <w:p w:rsidR="00AE1510" w:rsidRPr="00AE1510" w:rsidRDefault="00AE1510" w:rsidP="00AE1510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Гуле</w:t>
      </w:r>
      <w:proofErr w:type="spellEnd"/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ско І. І. Національний хоровий стиль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навчальний посібник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br/>
      </w:r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2-ге вид. пер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ероб. і </w:t>
      </w:r>
      <w:proofErr w:type="spellStart"/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доп</w:t>
      </w:r>
      <w:proofErr w:type="spellEnd"/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 Харків, 2011.</w:t>
      </w:r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90 с.</w:t>
      </w:r>
    </w:p>
    <w:p w:rsidR="00AE1510" w:rsidRPr="009570B8" w:rsidRDefault="00AE1510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Духовні твори українських композиторів для дитячого хору </w:t>
      </w:r>
      <w:r w:rsidRPr="009570B8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a</w:t>
      </w:r>
      <w:r w:rsidR="009570B8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cappella</w:t>
      </w:r>
      <w:proofErr w:type="spellEnd"/>
      <w:r w:rsidR="006B2A1B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Київ, 2000.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68</w:t>
      </w:r>
      <w:r w:rsidRPr="009570B8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 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с.</w:t>
      </w:r>
    </w:p>
    <w:p w:rsidR="00203827" w:rsidRPr="009570B8" w:rsidRDefault="00203827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Концепція національно-патріот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ичного виховання молоді : наказ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/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М-ва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України у справах сім’ї, молоді та спорту, </w:t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М-ва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освіти і науки України, </w:t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М-ва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оборони України, </w:t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М-ва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культури і туризму України від 27.10.2009. № 3754/981/53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8/49. </w:t>
      </w:r>
      <w:r w:rsidR="00BF4452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BF4452" w:rsidRPr="00F87FCD">
        <w:rPr>
          <w:rFonts w:ascii="Times New Roman" w:eastAsia="Sylfaen" w:hAnsi="Times New Roman" w:cs="Times New Roman"/>
          <w:i/>
          <w:sz w:val="28"/>
          <w:szCs w:val="28"/>
          <w:lang w:val="uk-UA" w:eastAsia="uk-UA" w:bidi="uk-UA"/>
        </w:rPr>
        <w:t>Основи захисту Вітчизни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F87FCD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Київ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="00F87FCD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F87FCD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2010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6B2A1B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№ 1. 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С. 9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13.</w:t>
      </w:r>
    </w:p>
    <w:p w:rsidR="00203827" w:rsidRPr="009570B8" w:rsidRDefault="004A42A6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Кушн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іренко А. </w:t>
      </w:r>
      <w:r w:rsidR="0020382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М. Сидір </w:t>
      </w:r>
      <w:proofErr w:type="spellStart"/>
      <w:r w:rsidR="0020382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Воробкевич</w:t>
      </w:r>
      <w:proofErr w:type="spellEnd"/>
      <w:r w:rsidR="0020382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 </w:t>
      </w:r>
      <w:r w:rsidR="006B2A1B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сучасність. Мистецтвознавство України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6B2A1B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Київ: [б. в.], 2001. 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вип. 2. С. 113</w:t>
      </w:r>
      <w:r w:rsidR="0020382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–117.</w:t>
      </w:r>
    </w:p>
    <w:p w:rsidR="009570B8" w:rsidRPr="009570B8" w:rsidRDefault="009570B8" w:rsidP="009570B8">
      <w:pPr>
        <w:pStyle w:val="a8"/>
        <w:numPr>
          <w:ilvl w:val="0"/>
          <w:numId w:val="9"/>
        </w:numPr>
        <w:spacing w:after="0" w:line="360" w:lineRule="auto"/>
        <w:ind w:left="0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Лисенко М. В. Хорові твори та вокальні ансамблі на вірші Т. Шевченка</w:t>
      </w:r>
      <w:r w:rsidR="00B47CA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Київ: Муз. Україна, 1983.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136 с.</w:t>
      </w:r>
    </w:p>
    <w:p w:rsidR="00203827" w:rsidRPr="009570B8" w:rsidRDefault="006B2A1B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Пенцакова Л. </w:t>
      </w:r>
      <w:r w:rsidR="00AE1510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Наша дума, наша пісн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я...</w:t>
      </w:r>
      <w:r w:rsidR="00AE1510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: народнопоетичні джерела творчості </w:t>
      </w: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Т. Г. Шевче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нка.</w:t>
      </w:r>
      <w:r w:rsidR="00AE1510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AE1510" w:rsidRPr="00F87FCD">
        <w:rPr>
          <w:rFonts w:ascii="Times New Roman" w:eastAsia="Sylfaen" w:hAnsi="Times New Roman" w:cs="Times New Roman"/>
          <w:i/>
          <w:sz w:val="28"/>
          <w:szCs w:val="28"/>
          <w:lang w:val="uk-UA" w:eastAsia="uk-UA" w:bidi="uk-UA"/>
        </w:rPr>
        <w:t>Українська літе</w:t>
      </w:r>
      <w:r w:rsidRPr="00F87FCD">
        <w:rPr>
          <w:rFonts w:ascii="Times New Roman" w:eastAsia="Sylfaen" w:hAnsi="Times New Roman" w:cs="Times New Roman"/>
          <w:i/>
          <w:sz w:val="28"/>
          <w:szCs w:val="28"/>
          <w:lang w:val="uk-UA" w:eastAsia="uk-UA" w:bidi="uk-UA"/>
        </w:rPr>
        <w:t>ратура в загальноосвітній школі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F87FCD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Київ, 2002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№ 4.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С. 24–</w:t>
      </w:r>
      <w:r w:rsidR="00AE1510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26.</w:t>
      </w:r>
    </w:p>
    <w:p w:rsidR="009570B8" w:rsidRPr="009570B8" w:rsidRDefault="009570B8" w:rsidP="009570B8">
      <w:pPr>
        <w:pStyle w:val="a8"/>
        <w:numPr>
          <w:ilvl w:val="0"/>
          <w:numId w:val="9"/>
        </w:numPr>
        <w:spacing w:after="0" w:line="360" w:lineRule="auto"/>
        <w:ind w:left="0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Пономарьова Г. Ф. Виховання майбутнього педагога</w:t>
      </w:r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теорія і практика: мо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нографія 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Харків: Ранок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, 2014. </w:t>
      </w:r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405 с.</w:t>
      </w:r>
    </w:p>
    <w:p w:rsidR="00203827" w:rsidRPr="00B47CAE" w:rsidRDefault="00203827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Пу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тівник по фондах рукописів / 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за ред. </w:t>
      </w:r>
      <w:proofErr w:type="spellStart"/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С. І. </w:t>
      </w: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Воробкевич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а</w:t>
      </w:r>
      <w:proofErr w:type="spellEnd"/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; Архі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 інституту літератури імені </w:t>
      </w:r>
      <w:proofErr w:type="spellStart"/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 Г. </w:t>
      </w: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Шевче</w:t>
      </w:r>
      <w:proofErr w:type="spellEnd"/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нка НАН Украї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ни.</w:t>
      </w: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Київ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, 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2000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: </w:t>
      </w:r>
      <w:r w:rsidR="00F87FC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Спадщина</w:t>
      </w:r>
      <w:r w:rsidR="006B2A1B" w:rsidRPr="00B47CA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r w:rsidRPr="00B47CA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С. 92-95.</w:t>
      </w:r>
    </w:p>
    <w:p w:rsidR="009570B8" w:rsidRPr="009570B8" w:rsidRDefault="009570B8" w:rsidP="009570B8">
      <w:pPr>
        <w:pStyle w:val="a8"/>
        <w:numPr>
          <w:ilvl w:val="0"/>
          <w:numId w:val="9"/>
        </w:numPr>
        <w:spacing w:after="0" w:line="360" w:lineRule="auto"/>
        <w:ind w:left="0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Сухомлинська</w:t>
      </w:r>
      <w:proofErr w:type="spellEnd"/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О. В. Програми національного виховання в умовах освітніх </w:t>
      </w:r>
      <w:proofErr w:type="spellStart"/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модернізаційн</w:t>
      </w:r>
      <w:r w:rsid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их</w:t>
      </w:r>
      <w:proofErr w:type="spellEnd"/>
      <w:r w:rsid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змін. </w:t>
      </w:r>
      <w:r w:rsidRPr="00F87FCD">
        <w:rPr>
          <w:rFonts w:ascii="Times New Roman" w:eastAsia="Sylfaen" w:hAnsi="Times New Roman" w:cs="Times New Roman"/>
          <w:i/>
          <w:color w:val="000000"/>
          <w:sz w:val="28"/>
          <w:szCs w:val="28"/>
          <w:lang w:val="uk-UA" w:eastAsia="uk-UA" w:bidi="uk-UA"/>
        </w:rPr>
        <w:t>Шлях освіти.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Київ, 2010.  № 4. </w:t>
      </w:r>
      <w:r w:rsidRPr="009570B8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С. 4-8.</w:t>
      </w:r>
    </w:p>
    <w:p w:rsidR="00AE1510" w:rsidRDefault="008147C1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Тарас Шевченко. Зібрання т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ворів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: у 6 т. 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 </w:t>
      </w:r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3: Драматичні твори. Повісті. 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</w:t>
      </w:r>
      <w:r w:rsidR="00F87FCD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иїв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, 2003.</w:t>
      </w:r>
      <w:r w:rsidRPr="00047E8C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592 с.</w:t>
      </w:r>
    </w:p>
    <w:p w:rsidR="00203827" w:rsidRDefault="00F87FCD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Хорова музика</w:t>
      </w:r>
      <w:r w:rsidR="00AE1510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хрестоматія з диригування: навчальний посібник до курсу «Хорове диригування» / Міністерств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о освіти і науки України; </w:t>
      </w:r>
      <w:proofErr w:type="spellStart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укла</w:t>
      </w:r>
      <w:proofErr w:type="spellEnd"/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д.</w:t>
      </w:r>
      <w:r w:rsid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А. В. </w:t>
      </w:r>
      <w:r w:rsidR="006B2A1B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Плішка. Чернівці: Рута, 2005.</w:t>
      </w:r>
      <w:r w:rsidR="00AE1510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48 с.</w:t>
      </w:r>
    </w:p>
    <w:p w:rsidR="00203827" w:rsidRPr="00203827" w:rsidRDefault="00203827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lastRenderedPageBreak/>
        <w:t xml:space="preserve">Хрестоматія хорового співу [ноти] для дитячих музичних шкіл 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/ </w:t>
      </w:r>
      <w:proofErr w:type="spellStart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упоряд</w:t>
      </w:r>
      <w:proofErr w:type="spellEnd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proofErr w:type="spellStart"/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О. І. Максимо</w:t>
      </w:r>
      <w:proofErr w:type="spellEnd"/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вич. Львів: Афіша, 2005.</w:t>
      </w:r>
      <w:r w:rsidRP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205 с.</w:t>
      </w:r>
    </w:p>
    <w:p w:rsidR="008147C1" w:rsidRPr="00AE1510" w:rsidRDefault="008147C1" w:rsidP="009570B8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Шевч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енко Т. Г. Повне зібран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ня творів у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12 т. / </w:t>
      </w:r>
      <w:proofErr w:type="spellStart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р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едкол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.: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М.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Г. 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Жулинсь</w:t>
      </w:r>
      <w:proofErr w:type="spellEnd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кий (голова) та ін. Київ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Наук. думкат</w:t>
      </w:r>
      <w:r w:rsidR="00BF4452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.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 </w:t>
      </w:r>
      <w:r w:rsidR="00BF4452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5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, 2001. 187 с.</w:t>
      </w:r>
    </w:p>
    <w:p w:rsidR="00933D8D" w:rsidRDefault="00933D8D" w:rsidP="00203827">
      <w:pPr>
        <w:widowControl w:val="0"/>
        <w:tabs>
          <w:tab w:val="left" w:pos="667"/>
          <w:tab w:val="left" w:pos="993"/>
        </w:tabs>
        <w:spacing w:after="0" w:line="360" w:lineRule="auto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</w:p>
    <w:p w:rsidR="00BF4452" w:rsidRDefault="00BF4452" w:rsidP="00933D8D">
      <w:pPr>
        <w:widowControl w:val="0"/>
        <w:tabs>
          <w:tab w:val="left" w:pos="667"/>
          <w:tab w:val="left" w:pos="993"/>
        </w:tabs>
        <w:spacing w:after="0" w:line="360" w:lineRule="auto"/>
        <w:ind w:left="567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</w:p>
    <w:p w:rsidR="00933D8D" w:rsidRDefault="00933D8D" w:rsidP="00933D8D">
      <w:pPr>
        <w:widowControl w:val="0"/>
        <w:tabs>
          <w:tab w:val="left" w:pos="667"/>
          <w:tab w:val="left" w:pos="993"/>
        </w:tabs>
        <w:spacing w:after="0" w:line="360" w:lineRule="auto"/>
        <w:ind w:left="567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 w:rsidRPr="00933D8D"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Допоміжна</w:t>
      </w:r>
    </w:p>
    <w:p w:rsidR="00AE1510" w:rsidRDefault="00933D8D" w:rsidP="0012106A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Біографія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Т. Г. Шевче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нка за спогадами сучас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ників / р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ед. вид. М. Г. Гриб. Київ, 1958.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440 с.</w:t>
      </w:r>
    </w:p>
    <w:p w:rsidR="00AE1510" w:rsidRDefault="00BF4452" w:rsidP="0012106A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Історія української музики. Т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I</w:t>
      </w:r>
      <w:r w:rsidR="00933D8D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II, </w:t>
      </w:r>
      <w:r w:rsidR="00933D8D" w:rsidRPr="00AE1510">
        <w:rPr>
          <w:rFonts w:ascii="Times New Roman" w:eastAsia="Sylfaen" w:hAnsi="Times New Roman" w:cs="Times New Roman"/>
          <w:color w:val="000000"/>
          <w:sz w:val="28"/>
          <w:szCs w:val="28"/>
          <w:lang w:val="en-US" w:bidi="en-US"/>
        </w:rPr>
        <w:t>III</w:t>
      </w:r>
      <w:r w:rsidR="00933D8D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bidi="en-US"/>
        </w:rPr>
        <w:t xml:space="preserve">,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IV.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Київ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Муз. Україна, 1989</w:t>
      </w:r>
      <w:r w:rsidR="00933D8D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1990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–</w:t>
      </w:r>
      <w:r w:rsidR="00933D8D"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1992.</w:t>
      </w:r>
    </w:p>
    <w:p w:rsidR="00AE1510" w:rsidRPr="009570B8" w:rsidRDefault="00933D8D" w:rsidP="0012106A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Козицький</w:t>
      </w:r>
      <w:r w:rsidRPr="009570B8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П. Тарас Шевченко і музична культура</w:t>
      </w:r>
      <w:r w:rsidR="00352A0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096BA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Київ</w:t>
      </w:r>
      <w:r w:rsidR="00203827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 </w:t>
      </w:r>
      <w:r w:rsidR="00BF4452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1959.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С.137-139.</w:t>
      </w:r>
    </w:p>
    <w:p w:rsidR="00AE1510" w:rsidRDefault="00933D8D" w:rsidP="0012106A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Орфєєв</w:t>
      </w:r>
      <w:proofErr w:type="spellEnd"/>
      <w:r w:rsidRPr="009570B8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С.</w:t>
      </w:r>
      <w:r w:rsidRPr="009570B8">
        <w:rPr>
          <w:rFonts w:ascii="Times New Roman" w:eastAsia="Sylfaen" w:hAnsi="Times New Roman" w:cs="Times New Roman"/>
          <w:sz w:val="28"/>
          <w:szCs w:val="28"/>
          <w:lang w:val="en-US" w:eastAsia="uk-UA" w:bidi="uk-UA"/>
        </w:rPr>
        <w:t> 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М. Леонтов</w:t>
      </w:r>
      <w:r w:rsidR="00096BA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ич і українська народна пісня Київ</w:t>
      </w:r>
      <w:r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:</w:t>
      </w:r>
      <w:r w:rsidR="00203827" w:rsidRPr="009570B8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 </w:t>
      </w:r>
      <w:r w:rsidR="00BF4452" w:rsidRPr="009570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Муз. Україна,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1981.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87 с.</w:t>
      </w:r>
    </w:p>
    <w:p w:rsidR="00AE1510" w:rsidRDefault="00933D8D" w:rsidP="00B47CAE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Пархоменко Л. Українсь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ка хорова п’єса Київ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: Наук. </w:t>
      </w:r>
      <w:r w:rsidR="00352A0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думка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, 1979. 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219 с.</w:t>
      </w:r>
    </w:p>
    <w:p w:rsidR="00AE1510" w:rsidRDefault="00933D8D" w:rsidP="00B47CAE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Спогади про Тараса Шевченка /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Упоряд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і приміт.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В. С. Бород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іна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і М. М. Павлю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ка;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передм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В. Є. Ш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убравськ</w:t>
      </w:r>
      <w:proofErr w:type="spellEnd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ого. Київ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Дніпро, 1982.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547 с. іл.</w:t>
      </w:r>
    </w:p>
    <w:p w:rsidR="00933D8D" w:rsidRDefault="00933D8D" w:rsidP="00B47CAE">
      <w:pPr>
        <w:widowControl w:val="0"/>
        <w:numPr>
          <w:ilvl w:val="0"/>
          <w:numId w:val="9"/>
        </w:numPr>
        <w:tabs>
          <w:tab w:val="left" w:pos="667"/>
          <w:tab w:val="left" w:pos="993"/>
        </w:tabs>
        <w:spacing w:after="0" w:line="360" w:lineRule="auto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Тара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хан-Береза З. П. Шевченко – поет і художник (до проблеми єдності образного мислення) /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відп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ред. </w:t>
      </w:r>
      <w:proofErr w:type="spellStart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Є. П. Кири</w:t>
      </w:r>
      <w:proofErr w:type="spellEnd"/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люк. 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Київ</w:t>
      </w:r>
      <w:r w:rsidR="00BF4452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: Наук. думка, 1985.</w:t>
      </w:r>
      <w:r w:rsidR="00203827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185 </w:t>
      </w:r>
      <w:r w:rsidRPr="00AE1510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с.</w:t>
      </w:r>
    </w:p>
    <w:p w:rsidR="00B47CAE" w:rsidRPr="00B47CAE" w:rsidRDefault="00096BA5" w:rsidP="00096BA5">
      <w:pPr>
        <w:pStyle w:val="a8"/>
        <w:numPr>
          <w:ilvl w:val="0"/>
          <w:numId w:val="9"/>
        </w:numPr>
        <w:spacing w:line="360" w:lineRule="auto"/>
        <w:ind w:left="0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Хорова музика </w:t>
      </w:r>
      <w:r w:rsidR="00B47CAE"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: хрестоматія з диригування: навчал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ьний посібник до </w:t>
      </w:r>
      <w:bookmarkStart w:id="0" w:name="_GoBack"/>
      <w:bookmarkEnd w:id="0"/>
      <w:r w:rsidR="00B47CAE"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курсу «Хорове диригування» / Міністерст</w:t>
      </w:r>
      <w:r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во освіти і науки України ; уклад. А. В. Плішка.  Чернівці: Рута, 2005. </w:t>
      </w:r>
      <w:r w:rsidR="00B47CAE"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48 с.</w:t>
      </w:r>
    </w:p>
    <w:p w:rsidR="00B47CAE" w:rsidRPr="00B47CAE" w:rsidRDefault="00B47CAE" w:rsidP="00096BA5">
      <w:pPr>
        <w:pStyle w:val="a8"/>
        <w:numPr>
          <w:ilvl w:val="0"/>
          <w:numId w:val="9"/>
        </w:numPr>
        <w:spacing w:line="360" w:lineRule="auto"/>
        <w:ind w:left="0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proofErr w:type="spellStart"/>
      <w:r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Шпортун</w:t>
      </w:r>
      <w:proofErr w:type="spellEnd"/>
      <w:r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 О. М. Формування індивідуального стилю професійної діяльності майбутнього вчителя музики засобами народнопісенної творчості : дис. канд. пед. на</w:t>
      </w:r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ук : 13.00.04 / О. М. </w:t>
      </w:r>
      <w:proofErr w:type="spellStart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>Шпортун</w:t>
      </w:r>
      <w:proofErr w:type="spellEnd"/>
      <w:r w:rsidR="00096BA5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.  Вінниця, 2009. </w:t>
      </w:r>
      <w:r w:rsidRPr="00B47CAE"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  <w:t xml:space="preserve">238 с. </w:t>
      </w:r>
    </w:p>
    <w:p w:rsidR="00013EFB" w:rsidRPr="00B47CAE" w:rsidRDefault="00013EFB">
      <w:pPr>
        <w:rPr>
          <w:rFonts w:ascii="Times New Roman" w:eastAsia="Sylfaen" w:hAnsi="Times New Roman" w:cs="Times New Roman"/>
          <w:b/>
          <w:color w:val="000000"/>
          <w:sz w:val="28"/>
          <w:szCs w:val="28"/>
          <w:lang w:val="en-US" w:eastAsia="uk-UA" w:bidi="uk-UA"/>
        </w:rPr>
      </w:pPr>
    </w:p>
    <w:p w:rsidR="008147C1" w:rsidRPr="00B47CAE" w:rsidRDefault="00B47CAE" w:rsidP="008147C1">
      <w:pPr>
        <w:widowControl w:val="0"/>
        <w:tabs>
          <w:tab w:val="left" w:pos="726"/>
        </w:tabs>
        <w:spacing w:after="0" w:line="360" w:lineRule="auto"/>
        <w:ind w:firstLine="709"/>
        <w:jc w:val="right"/>
        <w:rPr>
          <w:rFonts w:ascii="Times New Roman" w:eastAsia="Sylfaen" w:hAnsi="Times New Roman" w:cs="Times New Roman"/>
          <w:b/>
          <w:color w:val="000000"/>
          <w:sz w:val="28"/>
          <w:szCs w:val="28"/>
          <w:lang w:val="en-US" w:eastAsia="uk-UA" w:bidi="uk-UA"/>
        </w:rPr>
      </w:pPr>
      <w:r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lastRenderedPageBreak/>
        <w:t xml:space="preserve">Додаток </w:t>
      </w:r>
    </w:p>
    <w:p w:rsidR="008147C1" w:rsidRPr="00CC4F62" w:rsidRDefault="008147C1" w:rsidP="008147C1">
      <w:pPr>
        <w:widowControl w:val="0"/>
        <w:tabs>
          <w:tab w:val="left" w:pos="726"/>
        </w:tabs>
        <w:spacing w:after="0"/>
        <w:ind w:firstLine="709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А</w:t>
      </w:r>
      <w:r w:rsidRPr="00CC4F62"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нотація хорового твору</w:t>
      </w:r>
    </w:p>
    <w:p w:rsidR="008147C1" w:rsidRPr="00CC4F62" w:rsidRDefault="008147C1" w:rsidP="008147C1">
      <w:pPr>
        <w:widowControl w:val="0"/>
        <w:tabs>
          <w:tab w:val="left" w:pos="726"/>
        </w:tabs>
        <w:spacing w:after="0"/>
        <w:ind w:firstLine="709"/>
        <w:jc w:val="center"/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</w:pPr>
      <w:r w:rsidRPr="00CC4F62"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«</w:t>
      </w:r>
      <w:r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С</w:t>
      </w:r>
      <w:r w:rsidRPr="00CC4F62">
        <w:rPr>
          <w:rFonts w:ascii="Times New Roman" w:eastAsia="Sylfaen" w:hAnsi="Times New Roman" w:cs="Times New Roman"/>
          <w:b/>
          <w:color w:val="000000"/>
          <w:sz w:val="28"/>
          <w:szCs w:val="28"/>
          <w:lang w:val="uk-UA" w:eastAsia="uk-UA" w:bidi="uk-UA"/>
        </w:rPr>
        <w:t>адок вишневий коло хати»</w:t>
      </w:r>
    </w:p>
    <w:p w:rsidR="008147C1" w:rsidRPr="00294F12" w:rsidRDefault="008147C1" w:rsidP="008147C1">
      <w:pPr>
        <w:widowControl w:val="0"/>
        <w:tabs>
          <w:tab w:val="left" w:pos="726"/>
        </w:tabs>
        <w:spacing w:after="240"/>
        <w:ind w:firstLine="709"/>
        <w:jc w:val="center"/>
        <w:rPr>
          <w:rFonts w:ascii="Times New Roman" w:eastAsia="Sylfaen" w:hAnsi="Times New Roman" w:cs="Times New Roman"/>
          <w:color w:val="000000"/>
          <w:sz w:val="24"/>
          <w:szCs w:val="24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color w:val="000000"/>
          <w:sz w:val="24"/>
          <w:szCs w:val="24"/>
          <w:lang w:val="uk-UA" w:eastAsia="uk-UA" w:bidi="uk-UA"/>
        </w:rPr>
        <w:t>Музика Б. Вахнянина, слова Т. Шевченка</w:t>
      </w:r>
    </w:p>
    <w:p w:rsidR="008147C1" w:rsidRPr="00826257" w:rsidRDefault="008147C1" w:rsidP="008147C1">
      <w:pPr>
        <w:widowControl w:val="0"/>
        <w:tabs>
          <w:tab w:val="left" w:pos="726"/>
        </w:tabs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Здається, </w:t>
      </w:r>
      <w:r w:rsidR="00826257"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немає </w:t>
      </w:r>
      <w:r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такої людини в Україні і навіть поза її </w:t>
      </w:r>
      <w:r w:rsidR="00826257"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межами, </w:t>
      </w:r>
      <w:r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якій би був невідомий безсмертний твір Тараса Шевченка «Садок вишневий коло хати». Написана ця світла прониклива поезія під час перебування поета у </w:t>
      </w:r>
      <w:proofErr w:type="spellStart"/>
      <w:r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Петропавлівській</w:t>
      </w:r>
      <w:proofErr w:type="spellEnd"/>
      <w:r w:rsidRPr="008262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фортеці у Петербурзі.</w:t>
      </w:r>
    </w:p>
    <w:p w:rsidR="008147C1" w:rsidRPr="004F5936" w:rsidRDefault="008147C1" w:rsidP="008147C1">
      <w:pPr>
        <w:widowControl w:val="0"/>
        <w:tabs>
          <w:tab w:val="left" w:pos="726"/>
        </w:tabs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1847 р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Тарас Шевченко знову потрапляє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до присмеркової столиці царської імперії, але вже не з власної волі... За участь у Кирило-Мефодіївському братстві, відверту сатиру на самодержавство у поемах «Сон» і «Кавказ»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 інших творах поета заарештовано в Україні і під конвоєм доставлено до царського каземату. «Садок вишневий коло хати» написаний приблизн</w:t>
      </w:r>
      <w:r w:rsidR="00BE0052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 між 19 та 30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травня 1847 р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й увійшов до 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славнозвіс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ного циклу «У 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казематі». </w:t>
      </w:r>
      <w:r w:rsidR="00E871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айбільш відомим і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поширеним стало музичне втілення «Садка вишневого коло ха</w:t>
      </w:r>
      <w:r w:rsidR="00E871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ти»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="00E871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здійснене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 XX столітті композитором Богданом </w:t>
      </w:r>
      <w:proofErr w:type="spellStart"/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Вахняніном</w:t>
      </w:r>
      <w:proofErr w:type="spellEnd"/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партитура якого 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була хоровим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виконання</w:t>
      </w:r>
      <w:r w:rsidR="004F5936"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</w:t>
      </w:r>
      <w:r w:rsidRPr="004F593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із фортепіанним супроводом.</w:t>
      </w:r>
    </w:p>
    <w:p w:rsidR="008147C1" w:rsidRPr="00AD35E0" w:rsidRDefault="008147C1" w:rsidP="008147C1">
      <w:pPr>
        <w:widowControl w:val="0"/>
        <w:tabs>
          <w:tab w:val="left" w:pos="726"/>
        </w:tabs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Неволя... Знову неволя! Але цього разу вже не рабство. Тарас Шевченко прирівняний до державного злочинця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поводяться з ним відповідно (якщо Микола Костомаров і Пантелеймон Куліш, як особи дворянського стану, отримали м’якіші вироки й зазнали більш гуманного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ставлення, то до колишнього кріпака ніхто, здавалося, не мав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серця!). У страшному і темному казематі так хочеться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побачити хоч краєчок неба! І поет переноситься до рідної</w:t>
      </w:r>
      <w:r w:rsidR="00AD35E0"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AD35E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України, бодай у думках:</w:t>
      </w:r>
    </w:p>
    <w:p w:rsidR="008147C1" w:rsidRDefault="008147C1" w:rsidP="008147C1">
      <w:pPr>
        <w:widowControl w:val="0"/>
        <w:tabs>
          <w:tab w:val="left" w:pos="726"/>
        </w:tabs>
        <w:spacing w:after="0"/>
        <w:ind w:firstLine="2268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«Садок вишневий коло х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ати, </w:t>
      </w:r>
    </w:p>
    <w:p w:rsidR="008147C1" w:rsidRPr="00294F12" w:rsidRDefault="008147C1" w:rsidP="008147C1">
      <w:pPr>
        <w:widowControl w:val="0"/>
        <w:tabs>
          <w:tab w:val="left" w:pos="726"/>
        </w:tabs>
        <w:spacing w:after="0"/>
        <w:ind w:firstLine="2268"/>
        <w:jc w:val="both"/>
        <w:rPr>
          <w:rFonts w:ascii="Times New Roman" w:eastAsia="Sylfaen" w:hAnsi="Times New Roman" w:cs="Times New Roman"/>
          <w:color w:val="000000"/>
          <w:sz w:val="28"/>
          <w:szCs w:val="28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Хрущі над вишнями гудуть,</w:t>
      </w:r>
    </w:p>
    <w:p w:rsidR="008147C1" w:rsidRPr="00294F12" w:rsidRDefault="008147C1" w:rsidP="008147C1">
      <w:pPr>
        <w:spacing w:after="0"/>
        <w:ind w:firstLine="2268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Плугатарі з плугами йдуть,</w:t>
      </w:r>
    </w:p>
    <w:p w:rsidR="008147C1" w:rsidRPr="00294F12" w:rsidRDefault="008147C1" w:rsidP="008147C1">
      <w:pPr>
        <w:spacing w:after="0"/>
        <w:ind w:firstLine="2268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Співають ідучи дівчата,</w:t>
      </w:r>
    </w:p>
    <w:p w:rsidR="008147C1" w:rsidRPr="00294F12" w:rsidRDefault="008147C1" w:rsidP="008147C1">
      <w:pPr>
        <w:spacing w:after="0"/>
        <w:ind w:firstLine="2268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А матері </w:t>
      </w:r>
      <w:proofErr w:type="spellStart"/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вечерять</w:t>
      </w:r>
      <w:proofErr w:type="spellEnd"/>
      <w:r w:rsidRPr="00294F1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ждуть»</w:t>
      </w:r>
    </w:p>
    <w:p w:rsidR="008147C1" w:rsidRPr="00A220BF" w:rsidRDefault="00A220BF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За жанром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– 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ця легка й життєствердна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поезія наближається до пейзажної замальовки. Поет, який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ніколи не мав власної родини і давно вже відійшов від простих селян, милується не лише весняними краєвидами, а й побутом і звичаями українського народу. Що це? Ідилія? Адже знав, 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точно 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знав, бо бачив 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особисто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перебуваючи в Україні, як непросто живеться там кріпакам-селянам! Чи спогад </w:t>
      </w:r>
      <w:r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дитинства, який вимальовується розмитою картинкою</w:t>
      </w:r>
      <w:r w:rsidR="008147C1" w:rsidRPr="00A220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того періоду життя, коли все ще бачиться у рожевих тонах і помічаєш лише весняне пробудження, гудіння хрущів над квітучими деревами і ніжний дівочий спів?</w:t>
      </w:r>
    </w:p>
    <w:p w:rsidR="008147C1" w:rsidRPr="00967364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«Садок вишневий коло хати» складається з трьох частин. Перша з них </w:t>
      </w:r>
      <w:r w:rsidR="00967364"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змальовує</w:t>
      </w:r>
      <w:r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вечірню сільську вулицю: молодь вертається з роботи; трудовий день скінчився, а значить буде вечеря, відпочинок, якісь розваги. У другій – звичайна українська родина зібралася </w:t>
      </w:r>
      <w:r w:rsidR="00967364"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біля хати для вечері; люди ніби </w:t>
      </w:r>
      <w:r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прості, але їм теж притаманне почуття краси й щире замилування природою: «А мати хоче научати, // Так соловейко не дає». Третя частина – умиротворення і</w:t>
      </w:r>
      <w:r w:rsidR="00967364"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відпочинок: «Затихло все»... Але молодість не знає сну весняною порою: </w:t>
      </w:r>
      <w:r w:rsidR="00967364"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«Тільки</w:t>
      </w:r>
      <w:r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дів</w:t>
      </w:r>
      <w:r w:rsidR="00967364" w:rsidRPr="0096736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чата // Та соловейко не затих»!</w:t>
      </w:r>
    </w:p>
    <w:p w:rsidR="008147C1" w:rsidRPr="00583E57" w:rsidRDefault="00467E88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Богдан Вахняни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н, за фахом гімназійний учитель природознавства, композитор, автор хорових творів та солоспів</w:t>
      </w:r>
      <w:r w:rsidR="00583E57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ів, народився 16 листопада 1883 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р. </w:t>
      </w:r>
      <w:r w:rsidR="00583E57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сім’ї гімназійного</w:t>
      </w:r>
      <w:r w:rsidR="00583E57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учителя Івана Вахнянина. Батько Богдана – брат громадського</w:t>
      </w:r>
      <w:r w:rsidR="00583E57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політичного діяча, композитора Анатоля Вахнян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ина. Богдан Вахняни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 був педагогом в українській чоловічій гімназії</w:t>
      </w:r>
      <w:r w:rsidR="00583E57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583E5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Перемишлі, диригентом гімназійного хору, а також учителем співу в учительській семінарії. Декілька років керував мішаним хором «Боян» у Перемишлі, організовував концерти до роковин Т. Шевченка, М. Шашкевича, І. Франка та інших діячів культури.</w:t>
      </w:r>
    </w:p>
    <w:p w:rsidR="008147C1" w:rsidRPr="003812C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Коли 1924 р. було організовано Вищий музичний інститут </w:t>
      </w:r>
      <w:proofErr w:type="spellStart"/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ім. М. Лис</w:t>
      </w:r>
      <w:proofErr w:type="spellEnd"/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енка, його першим директором став Богдан Вахнян</w:t>
      </w:r>
      <w:r w:rsidR="00467E8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</w:t>
      </w: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н. Він викладав історію музики та гармонію. Композитор С. Людкевич </w:t>
      </w:r>
      <w:r w:rsidR="003812C7"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ставив його поруч з </w:t>
      </w:r>
      <w:r w:rsidR="003812C7"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«доморощеними</w:t>
      </w: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» </w:t>
      </w:r>
      <w:r w:rsidR="003812C7"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музичними</w:t>
      </w: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діяч</w:t>
      </w:r>
      <w:r w:rsidR="003812C7"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ами</w:t>
      </w: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водночас визнавав професіо</w:t>
      </w:r>
      <w:r w:rsidR="003812C7"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налізм у</w:t>
      </w:r>
      <w:r w:rsidRPr="003812C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його композиторській творчості.</w:t>
      </w:r>
    </w:p>
    <w:p w:rsidR="008147C1" w:rsidRPr="001664AB" w:rsidRDefault="001664AB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Богдан Вахнян</w:t>
      </w:r>
      <w:r w:rsid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</w:t>
      </w:r>
      <w:r w:rsidR="008147C1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 – автор хорових творів, серед яких</w:t>
      </w:r>
      <w:r w:rsidR="00BE0052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«Гей на бій» </w:t>
      </w:r>
      <w:proofErr w:type="spellStart"/>
      <w:r w:rsidR="00BE0052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 сл. </w:t>
      </w:r>
      <w:r w:rsidR="008147C1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X. Алчевсь</w:t>
      </w:r>
      <w:proofErr w:type="spellEnd"/>
      <w:r w:rsidR="008147C1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кої, «Поклін борцям» для чоловічого хору. Декілька творів композитор написав на сл</w:t>
      </w:r>
      <w:r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ова</w:t>
      </w:r>
      <w:r w:rsidR="008147C1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Т. Шевченка, а саме «Думу» з «Невольника» для мішаного хору і цікаві музичні картини з «Гайдамаків» – «Лебедин», «Титар» та деякі інші</w:t>
      </w:r>
      <w:r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багато з яких</w:t>
      </w:r>
      <w:r w:rsidR="008147C1" w:rsidRPr="001664A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досі не віднайдені. Найбільш популярними є «Садок вишневий коло хати», «У перетику ходила» та ін.</w:t>
      </w:r>
    </w:p>
    <w:p w:rsidR="008147C1" w:rsidRPr="001D47A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Богдан Вахнянин ви</w:t>
      </w:r>
      <w:r w:rsidR="001D47A7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пустив 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«Альбом стрілецьких пісень» (60 обробок) для мішаного, чоловічого і дитячого хорів (Львів, 1937).</w:t>
      </w:r>
    </w:p>
    <w:p w:rsidR="008147C1" w:rsidRPr="001D47A7" w:rsidRDefault="001D47A7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926 р. композитор переїхав з Перемишля до Стрия. Тут 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влаштувався на посаду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вчителя в гімназії. Довгі роки був диригентом </w:t>
      </w:r>
      <w:proofErr w:type="spellStart"/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стрийського</w:t>
      </w:r>
      <w:proofErr w:type="spellEnd"/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«Б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ояна». Зі 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Стрия Богдан Вахнянин перебрався до Львова. У Львові 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займався 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музично-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громадською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діяльністю</w:t>
      </w:r>
      <w:r w:rsidR="008147C1" w:rsidRPr="001D47A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міста. Помер Богдан Вахнянин 18 січня 1940 р. Похований на Личаківському кладовищі поруч з усипальнею Анатолія Вахнянина.</w:t>
      </w:r>
    </w:p>
    <w:p w:rsidR="00F1076F" w:rsidRPr="00F1076F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Богдан Вахнянин прагне передати у своєму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музичному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втіленні Шевченкової поезії радість весняного пробудження, якою дихає кожен рядочок «Садка вишневого коло хати», тому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перші ж акорди фортепіано звучать піднесено, радісно й у швидкому темпі. Майже одразу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після перших акордів вступу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ми починаємо чути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хор. На перший план виступає партія сопрано: високі жіночі голоси передають основний текст поезії, а всі три інших партії (обидві чоловічі – тенорова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й басова, і низька жіноча партія альтів) творять піднесене тло для музичної оповіді.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Ведучими у цьому творі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й надалі залишаються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сопрано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– і це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цілком природно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! 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Оскільки </w:t>
      </w:r>
      <w:r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душа поетова літає над рядками ств</w:t>
      </w:r>
      <w:r w:rsidR="00F1076F" w:rsidRPr="00F1076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ореної ним художньої дійсності!</w:t>
      </w:r>
    </w:p>
    <w:p w:rsidR="008147C1" w:rsidRPr="007A1BF1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А хто ж 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може 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передати таке тонке душевне піднесення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краще за високі жіночі голоси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? «Сім’я вечеря коло хати, // Вечірня зіронька встає», – 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чуємо 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парті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ю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сопрано, до якої долучається партія тенорів, ніби відлуння, 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повторюючи слово в слово музично-поетичний рядок. Обидві низькі партії – баритонова й альтова – виконують рол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ь звукового тла, яке підсилює й 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увиразнює звучання ведучих партій. Фортепіано </w:t>
      </w:r>
      <w:r w:rsidR="007A1BF1"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наслідує </w:t>
      </w:r>
      <w:r w:rsidRPr="007A1BF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солов’їні трелі, звучить соло сопрано: соловейко втрутився у сімейну вечерю і своїм співом припинив усі розмови, навіть спроби матері напоумити доню!</w:t>
      </w:r>
    </w:p>
    <w:p w:rsidR="008147C1" w:rsidRPr="00F24532" w:rsidRDefault="00F24532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Усі партії звучать в унісон, на кінець твору темп 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музики уповільнюється</w:t>
      </w: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 Богдан Вахнянин імітує спокій, яким овіяні рядки фінальної частини «Садка вишневого коло хати». Повтор музичних фраз ніби ще більше уповільнює темп твору, зображаючи поступовий перехід усього живого до сну й</w:t>
      </w: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відпочинку: «Затихло все»... Аж раптом шаленим темпом вриваються у</w:t>
      </w: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цю нічну тишу й відстороненість фортепіанні акорди! Це </w:t>
      </w: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ж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дівчата, яким не спиться весняної ночі! Дівчата </w:t>
      </w:r>
      <w:r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 їх постійний товариш – соловейко</w:t>
      </w:r>
      <w:r w:rsidR="008147C1" w:rsidRPr="00F2453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!</w:t>
      </w:r>
    </w:p>
    <w:p w:rsidR="008147C1" w:rsidRPr="0087743F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Виконання музичної партитури «Садка вишневого коло</w:t>
      </w:r>
      <w:r w:rsidR="0087743F"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хати» Богдана Вахнянина вимагає і від диригента, і від учасників хорового колективу майстерності й певного професійного рівня. </w:t>
      </w:r>
      <w:r w:rsidR="0087743F"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Деяк</w:t>
      </w:r>
      <w:r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 складність також полягає і у фортепіанному супроводі, що унеможливлює, скажімо, виконання цього твору на природі. Пр</w:t>
      </w:r>
      <w:r w:rsidR="0087743F"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оте результат того вартий! Адже ця </w:t>
      </w:r>
      <w:r w:rsidRPr="008774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хорова мініатюра звучить неперевершеним гімном неповторності українського буття завдяки поєднанню поетичного і музичного геніїв!</w:t>
      </w:r>
    </w:p>
    <w:p w:rsidR="008147C1" w:rsidRPr="00CB76D9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Літературний текст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???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Хоровий жанр твору – хоровий твір з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супроводом. У творі «Садок вишневий коло хати» 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усі образи –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прості, зримі, пластичні 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–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постають з народно-естетичних і морально-естетичних уявлень. Сила емоційного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впливу твору – 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природності й рельєфності малюнку, в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його</w:t>
      </w:r>
      <w:r w:rsidR="00CB76D9"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CB76D9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світлому настрої.</w:t>
      </w:r>
    </w:p>
    <w:p w:rsidR="008147C1" w:rsidRPr="00E132D4" w:rsidRDefault="00E132D4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Вірш</w:t>
      </w:r>
      <w:r w:rsidR="008147C1"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змальовує мрію</w:t>
      </w:r>
      <w:r w:rsidR="008147C1"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поета про щасливе, гармонійне життя. </w:t>
      </w:r>
      <w:r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Вона </w:t>
      </w:r>
      <w:r w:rsidR="008147C1"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різко контрастувала з дійсністю, в якій поет-в’язень створював свою поезію. Перед </w:t>
      </w:r>
      <w:r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очима читачів </w:t>
      </w:r>
      <w:r w:rsidR="008147C1" w:rsidRPr="00E132D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постає побутова картина українського села.</w:t>
      </w:r>
    </w:p>
    <w:p w:rsidR="008147C1" w:rsidRPr="00FF79ED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FF79E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Тема твору – зма</w:t>
      </w:r>
      <w:r w:rsidR="00FF79ED" w:rsidRPr="00FF79E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лювання краси українського села весняним вечором</w:t>
      </w:r>
      <w:r w:rsidRPr="00FF79E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сі</w:t>
      </w:r>
      <w:r w:rsidR="00FF79ED" w:rsidRPr="00FF79E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льського життя, побуту і звичаїв українського</w:t>
      </w:r>
      <w:r w:rsidRPr="00FF79E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народу.</w:t>
      </w:r>
    </w:p>
    <w:p w:rsidR="008147C1" w:rsidRPr="003C1CBE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C1C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Ідея твору – возвеличення праці людей, любов до рідної землі, до</w:t>
      </w:r>
      <w:r w:rsidR="003C1CBE" w:rsidRPr="003C1C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3C1C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українського народу.</w:t>
      </w:r>
    </w:p>
    <w:p w:rsidR="008147C1" w:rsidRPr="00E4501C" w:rsidRDefault="00E4501C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4501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Форма викладу – віршова</w:t>
      </w:r>
      <w:r w:rsidR="008147C1" w:rsidRPr="00E4501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860534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6053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Музично-виражальні засоби. Жанр твору – лірико-побутова пісня. Форма твору – вільна (епізодична), </w:t>
      </w:r>
      <w:r w:rsidR="00860534" w:rsidRPr="0086053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що</w:t>
      </w:r>
      <w:r w:rsidRPr="0086053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складається з чотирьох окремих музичних епізодів.</w:t>
      </w:r>
    </w:p>
    <w:p w:rsidR="008147C1" w:rsidRPr="00087A50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Характер мелодії твору. </w:t>
      </w:r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Оскільки</w:t>
      </w:r>
      <w:r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твір має епізодичну</w:t>
      </w:r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форму</w:t>
      </w:r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/>
      </w:r>
      <w:r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(4-епізоди), йому характерні чотири різні теми, які від</w:t>
      </w:r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різняються своїм </w:t>
      </w:r>
      <w:proofErr w:type="spellStart"/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метроритмом</w:t>
      </w:r>
      <w:proofErr w:type="spellEnd"/>
      <w:r w:rsidR="00087A50"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та </w:t>
      </w:r>
      <w:r w:rsidRPr="00087A5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загально-інтонаційною будовою.</w:t>
      </w:r>
    </w:p>
    <w:p w:rsidR="008147C1" w:rsidRPr="00D03674" w:rsidRDefault="00D03674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 голосоведінням</w:t>
      </w:r>
      <w:r w:rsidR="008147C1"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тема розкривається цікаво,</w:t>
      </w:r>
      <w:r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різноманітно, використовується і стрибкоподібне, і плавне, і хвилеподібне. Основний темп першого епізоду </w:t>
      </w:r>
      <w:proofErr w:type="spellStart"/>
      <w:r w:rsidR="008147C1"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leggiero</w:t>
      </w:r>
      <w:proofErr w:type="spellEnd"/>
      <w:r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8147C1"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conmoto</w:t>
      </w:r>
      <w:proofErr w:type="spellEnd"/>
      <w:r w:rsidR="008147C1" w:rsidRPr="00D0367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(легко, невимушено).</w:t>
      </w:r>
    </w:p>
    <w:p w:rsidR="008147C1" w:rsidRPr="0019764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Другий епізод проходить в іншій тональності, хоча</w:t>
      </w:r>
      <w:r w:rsidR="00197648"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197648"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метроритм</w:t>
      </w:r>
      <w:proofErr w:type="spellEnd"/>
      <w:r w:rsidR="00197648"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той </w:t>
      </w:r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самий, що і в 1-му епізоді. Голос</w:t>
      </w:r>
      <w:r w:rsidR="00197648"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оведіння теми порівняно з першим</w:t>
      </w:r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змінено. Проте в ритмічному відношенні є деякі спільні риси. Тема другого розділу </w:t>
      </w:r>
      <w:r w:rsidR="00197648"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має </w:t>
      </w:r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розповідний характер. Основний темп </w:t>
      </w:r>
      <w:proofErr w:type="spellStart"/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Andante</w:t>
      </w:r>
      <w:proofErr w:type="spellEnd"/>
      <w:r w:rsidRPr="001976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(повільно).</w:t>
      </w:r>
    </w:p>
    <w:p w:rsidR="008147C1" w:rsidRPr="00005C91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Центральним епізодом </w:t>
      </w:r>
      <w:r w:rsidR="00005C91"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варто в</w:t>
      </w:r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важати 3-й епізод. Він має</w:t>
      </w:r>
      <w:r w:rsidR="00005C91"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своєрідний</w:t>
      </w:r>
      <w:r w:rsidR="00005C91"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005C91"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метроритм</w:t>
      </w:r>
      <w:proofErr w:type="spellEnd"/>
      <w:r w:rsidR="00005C91"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написаний у</w:t>
      </w:r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розмірі 6</w:t>
      </w:r>
      <w:r w:rsidRPr="00005C91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 xml:space="preserve">/4, </w:t>
      </w:r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 темпі </w:t>
      </w:r>
      <w:proofErr w:type="spellStart"/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largo</w:t>
      </w:r>
      <w:proofErr w:type="spellEnd"/>
      <w:r w:rsidRPr="00005C9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(дуже повільно, протяжно).</w:t>
      </w:r>
    </w:p>
    <w:p w:rsidR="008147C1" w:rsidRPr="004A303F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4A30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Отже, мелодія теми ніжна, лірична, рухається дуже</w:t>
      </w:r>
      <w:r w:rsidR="004A303F" w:rsidRPr="004A30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4A30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повільно, нагадує колискову мате</w:t>
      </w:r>
      <w:r w:rsidR="004A303F" w:rsidRPr="004A30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рі. Для цього епізоду характерне</w:t>
      </w:r>
      <w:r w:rsidRPr="004A303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плавне, хвилеподібне, низхідне голосоведіння</w:t>
      </w:r>
      <w:r w:rsid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DA6E45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Останній 4-й епізод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тональному плані нагадує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1-й </w:t>
      </w:r>
      <w:r w:rsidR="00BE0052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епізод. Проте, в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</w:t>
      </w:r>
      <w:r w:rsidR="00BE0052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итмічно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му</w:t>
      </w:r>
      <w:proofErr w:type="spellEnd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відношенні він також відрізняється від усіх попередніх епізодів. 4-й епізод написаний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тональності C-</w:t>
      </w:r>
      <w:proofErr w:type="spellStart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dur</w:t>
      </w:r>
      <w:proofErr w:type="spellEnd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як і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2-й епізод, у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темпі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allegro</w:t>
      </w:r>
      <w:proofErr w:type="spellEnd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(скоро), </w:t>
      </w:r>
      <w:proofErr w:type="spellStart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conbrio</w:t>
      </w:r>
      <w:proofErr w:type="spellEnd"/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(з вогнем). Ця грайлива, жартівлива тема відіграє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особливу 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роль </w:t>
      </w:r>
      <w:r w:rsidR="00DA6E45"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– </w:t>
      </w:r>
      <w:r w:rsidRPr="00DA6E4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коди.</w:t>
      </w:r>
    </w:p>
    <w:p w:rsidR="008147C1" w:rsidRPr="00736CDC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Ладотональні</w:t>
      </w:r>
      <w:proofErr w:type="spellEnd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особливості твору. Основна тональність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твору C-</w:t>
      </w: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dur</w:t>
      </w:r>
      <w:proofErr w:type="spellEnd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Вона надає світлого, мажорного звучання 1-ому і 4-ому епізодам. Але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2-ому і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/>
        <w:t xml:space="preserve">3-ому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епізодах є від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хилення в тональності c-</w:t>
      </w:r>
      <w:proofErr w:type="spellStart"/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moll</w:t>
      </w:r>
      <w:proofErr w:type="spellEnd"/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У ній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мелодія набирає нової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ладової окраски. 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1-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 епізод починається в тональності C-</w:t>
      </w: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dur</w:t>
      </w:r>
      <w:proofErr w:type="spellEnd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 закінчується на домінанті. 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2-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 епізод виконується в c-</w:t>
      </w: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moll</w:t>
      </w:r>
      <w:proofErr w:type="spellEnd"/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 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також закінчується на домінанті. 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3-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ій епізод c-</w:t>
      </w: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moll</w:t>
      </w:r>
      <w:proofErr w:type="spellEnd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закінчується тонічним тризвуком з підвищеною терцією. </w:t>
      </w:r>
      <w:r w:rsidR="00736CDC"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4-</w:t>
      </w:r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 епізод викладений в основній тональності твору C-</w:t>
      </w:r>
      <w:proofErr w:type="spellStart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dur</w:t>
      </w:r>
      <w:proofErr w:type="spellEnd"/>
      <w:r w:rsidRPr="00736CD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1408E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Фактура твору мішана (переважно гармонічна), але у </w:t>
      </w:r>
      <w:r w:rsidR="001408E7"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ньому </w:t>
      </w:r>
      <w:r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є</w:t>
      </w:r>
      <w:r w:rsidR="001408E7"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</w:t>
      </w:r>
      <w:r w:rsidR="001408E7"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елементи поліфонії. Перший епізод </w:t>
      </w:r>
      <w:r w:rsidR="001408E7"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– </w:t>
      </w:r>
      <w:r w:rsidRPr="001408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гармонічний виклад з елементами підголоскової поліфонії та унісонами. Другий епізод – імітаційна поліфонія (фугато). Третій епізод – мішаний виклад. Четвертій епізод – гомофонне багатоголосся.</w:t>
      </w:r>
    </w:p>
    <w:p w:rsidR="008147C1" w:rsidRPr="006B50F4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6B50F4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Взаємозв’язок фактури зі змістом твору</w:t>
      </w:r>
      <w:r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6B50F4"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творі</w:t>
      </w:r>
      <w:r w:rsidR="006B50F4"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«Садок вишневий коло хати» композитор Богдан Вахнянин для глибокого відображення змісту слів та виведення основного музичного образу користується різними виражальними засобами, відповідним </w:t>
      </w:r>
      <w:proofErr w:type="spellStart"/>
      <w:r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метроритмом</w:t>
      </w:r>
      <w:proofErr w:type="spellEnd"/>
      <w:r w:rsidRPr="006B50F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темпом, тональним планом, гармонією, музичною будовою та ін.</w:t>
      </w:r>
    </w:p>
    <w:p w:rsidR="008147C1" w:rsidRPr="00345952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Основний тематичний матеріал є найважливішим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компонентом з усіх засобів музичної виразності, що глибоко розкриває зміст твору. Він виділяється с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воєю зображальністю, звучить по-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різному: то легко, швидко, то </w:t>
      </w:r>
      <w:proofErr w:type="spellStart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наспівно</w:t>
      </w:r>
      <w:proofErr w:type="spellEnd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повільно. Важливи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 музично-виражальним засобом у 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творі є динаміка. Тема першого епізоду звучить легко, прозоро. Тема другого – лірична, наспівна, широка. Друга тема третього епізоду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звучить цілком контрастно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– 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сухо, </w:t>
      </w:r>
      <w:proofErr w:type="spellStart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речитативно</w:t>
      </w:r>
      <w:proofErr w:type="spellEnd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Тема третього епізоду звучить </w:t>
      </w:r>
      <w:proofErr w:type="spellStart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наспівно</w:t>
      </w:r>
      <w:proofErr w:type="spellEnd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ніжно, наближена до колискових пісень. Тема останнього епізоду імітує спів солов’я. Звучить вона у високій теситурі</w:t>
      </w:r>
      <w:r w:rsidR="00345952"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та</w:t>
      </w:r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викладена дрібними </w:t>
      </w:r>
      <w:proofErr w:type="spellStart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тривалостями</w:t>
      </w:r>
      <w:proofErr w:type="spellEnd"/>
      <w:r w:rsidRPr="0034595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6014E2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6014E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Велику роль відіграє у творі фортепіанний супровід. Він</w:t>
      </w:r>
      <w:r w:rsidR="006014E2" w:rsidRPr="006014E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014E2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не тільки допомагає краще зрозуміти твір, а й доповнює його.</w:t>
      </w:r>
    </w:p>
    <w:p w:rsidR="008147C1" w:rsidRPr="00813C4B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Фортепіанний вступ зразу настроює нас на розповідний характер. Він є дійсно 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ні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би вступом до великої розповіді про життя 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українських селян та їх побут. У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загалі упродовж усього твору у фортепіанному супроводі немає різких акордів, хроматизмів, навпаки, акомпанемент світлий і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прозорий. Після третього епізоду 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протягом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чотирьох тактів звучить тільки фортепіанний 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супровід без хору. Тут він особливо виразно передає характер твору. 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Слухаючи, ми 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уявляємо, що все навкруг затихло, тільки соловейко 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співає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Фортепіано дуже яскра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во відображає спів соловейка за 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допомогою високих нот, а також форшлагів. Отже</w:t>
      </w:r>
      <w:r w:rsidR="00813C4B"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813C4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фортепіанний супровід відповідає змісту твору і допомагає краще його розуміти.</w:t>
      </w:r>
    </w:p>
    <w:p w:rsidR="008147C1" w:rsidRPr="002D1E46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D1E46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Вокально-хоровий аналіз</w:t>
      </w:r>
      <w:r w:rsidRPr="002D1E4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Твір «Садок вишневий коло хати» написаний для повного мішаного чотириголосного хору</w:t>
      </w:r>
      <w:r w:rsidR="002D1E46" w:rsidRPr="002D1E4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2D1E4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 фортепіанним супроводом та солістом (сопрано). Упродовж усього твору зустрічаються унісони між партіями, активні</w:t>
      </w:r>
      <w:r w:rsidR="002D1E46" w:rsidRPr="002D1E4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2D1E4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унісони, дублювання партій, поділ хорових партій.</w:t>
      </w:r>
    </w:p>
    <w:p w:rsidR="008147C1" w:rsidRPr="00832ACB" w:rsidRDefault="00832ACB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першому епізоді сопрано мають </w:t>
      </w:r>
      <w:proofErr w:type="spellStart"/>
      <w:r w:rsidR="008147C1"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divizi</w:t>
      </w:r>
      <w:proofErr w:type="spellEnd"/>
      <w:r w:rsidR="008147C1"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а також партія басів співає </w:t>
      </w:r>
      <w:r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активним</w:t>
      </w:r>
      <w:r w:rsidR="008147C1"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унісон</w:t>
      </w:r>
      <w:r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ом</w:t>
      </w:r>
      <w:r w:rsidR="008147C1" w:rsidRPr="00832AC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для підсилення звучності та тембрового збагачення.</w:t>
      </w:r>
    </w:p>
    <w:p w:rsidR="008147C1" w:rsidRPr="00226560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2656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 останньому такті цього епізоду партії С-Т і А-Б співають </w:t>
      </w:r>
      <w:r w:rsidR="00226560" w:rsidRPr="0022656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також активним</w:t>
      </w:r>
      <w:r w:rsidRPr="0022656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унісон</w:t>
      </w:r>
      <w:r w:rsidR="00226560" w:rsidRPr="0022656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ом</w:t>
      </w:r>
      <w:r w:rsidRPr="00226560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E302E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 другому епізоді партія сопрано має </w:t>
      </w:r>
      <w:proofErr w:type="spellStart"/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divizi</w:t>
      </w:r>
      <w:proofErr w:type="spellEnd"/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у двох</w:t>
      </w:r>
      <w:r w:rsidR="00E302E7"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останніх тактах цього епізоду баси співають </w:t>
      </w:r>
      <w:r w:rsidR="00E302E7"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активним</w:t>
      </w:r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унісон</w:t>
      </w:r>
      <w:r w:rsidR="00E302E7"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ом</w:t>
      </w:r>
      <w:r w:rsidRPr="00E302E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D5716A" w:rsidRDefault="00D5716A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D5716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D5716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третьому епізоді партія альтів має </w:t>
      </w:r>
      <w:proofErr w:type="spellStart"/>
      <w:r w:rsidR="008147C1" w:rsidRPr="00D5716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divizi</w:t>
      </w:r>
      <w:proofErr w:type="spellEnd"/>
      <w:r w:rsidR="008147C1" w:rsidRPr="00D5716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A75675" w:rsidRDefault="00A75675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7567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A7567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четвертому епізоді всі партії діляться на партії сопрано і партії басів і мають частковий поділ.</w:t>
      </w:r>
    </w:p>
    <w:p w:rsidR="008147C1" w:rsidRPr="008648E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648E8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Особливості дихання</w:t>
      </w:r>
      <w:r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Дихання відіграє велику роль </w:t>
      </w:r>
      <w:r w:rsidR="008648E8"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при виконанні твору</w:t>
      </w:r>
      <w:r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У </w:t>
      </w:r>
      <w:r w:rsidR="008648E8"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цьому </w:t>
      </w:r>
      <w:r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творі виконавці користуються комбінованим диханням: ланцюговим і </w:t>
      </w:r>
      <w:r w:rsidR="008648E8"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</w:t>
      </w:r>
      <w:r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фразам</w:t>
      </w:r>
      <w:r w:rsidR="008648E8"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и</w:t>
      </w:r>
      <w:r w:rsidRPr="008648E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AB25BF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1-м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епізоді всі партії співають не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 фразовим диханням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а 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 рахунок пауз, а в одному місці партія альтів співає на ланцюговому диханні (IV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–VIII 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т). Оскільки у 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-му епізоді є елементи поліфонії, то кожна партія </w:t>
      </w:r>
      <w:r w:rsidR="00AB25BF"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залежно</w:t>
      </w:r>
      <w:r w:rsidRPr="00AB25B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від початку виконання фрази, бере дихання.</w:t>
      </w:r>
    </w:p>
    <w:p w:rsidR="008147C1" w:rsidRPr="00434DBD" w:rsidRDefault="00434DBD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3</w:t>
      </w:r>
      <w:r w:rsidR="008147C1"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-му епізоді співаки користуют</w:t>
      </w:r>
      <w:r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ься ланцюговим диханням, на яке </w:t>
      </w:r>
      <w:r w:rsidR="008147C1"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треба приділити багато уваги. Важливо</w:t>
      </w:r>
      <w:r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="008147C1" w:rsidRPr="00434DBD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щоб спів був на опорі.</w:t>
      </w:r>
    </w:p>
    <w:p w:rsidR="008147C1" w:rsidRPr="00351654" w:rsidRDefault="00351654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>У 4</w:t>
      </w:r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-му епізоді </w:t>
      </w:r>
      <w:proofErr w:type="spellStart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пофразове</w:t>
      </w:r>
      <w:proofErr w:type="spellEnd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дихання, </w:t>
      </w:r>
      <w:r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творі основний</w:t>
      </w:r>
      <w:r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прийом </w:t>
      </w:r>
      <w:proofErr w:type="spellStart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звуковедення</w:t>
      </w:r>
      <w:proofErr w:type="spellEnd"/>
      <w:r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legato</w:t>
      </w:r>
      <w:proofErr w:type="spellEnd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proofErr w:type="spellStart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nonlegato</w:t>
      </w:r>
      <w:proofErr w:type="spellEnd"/>
      <w:r w:rsidR="008147C1" w:rsidRPr="0035165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926628" w:rsidRDefault="00926628" w:rsidP="008147C1">
      <w:pPr>
        <w:spacing w:after="0" w:line="360" w:lineRule="auto"/>
        <w:ind w:firstLine="567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</w:t>
      </w:r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-й епізод – виконується штрихом </w:t>
      </w:r>
      <w:proofErr w:type="spellStart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nonlegato</w:t>
      </w:r>
      <w:proofErr w:type="spellEnd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926628" w:rsidRDefault="00926628" w:rsidP="008147C1">
      <w:pPr>
        <w:spacing w:after="0" w:line="360" w:lineRule="auto"/>
        <w:ind w:firstLine="567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</w:t>
      </w:r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-й епізод – співають штрихом </w:t>
      </w:r>
      <w:proofErr w:type="spellStart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legato</w:t>
      </w:r>
      <w:proofErr w:type="spellEnd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926628" w:rsidRDefault="00926628" w:rsidP="008147C1">
      <w:pPr>
        <w:spacing w:after="0" w:line="360" w:lineRule="auto"/>
        <w:ind w:firstLine="567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3</w:t>
      </w:r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-й епізод –</w:t>
      </w: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legato</w:t>
      </w:r>
      <w:proofErr w:type="spellEnd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proofErr w:type="spellStart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legatisimo</w:t>
      </w:r>
      <w:proofErr w:type="spellEnd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926628" w:rsidRDefault="00926628" w:rsidP="008147C1">
      <w:pPr>
        <w:spacing w:after="0" w:line="360" w:lineRule="auto"/>
        <w:ind w:firstLine="567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4</w:t>
      </w:r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-й епізод –</w:t>
      </w:r>
      <w:r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legato</w:t>
      </w:r>
      <w:proofErr w:type="spellEnd"/>
      <w:r w:rsidR="008147C1" w:rsidRPr="0092662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E047B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E047B7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Особливості інтонування</w:t>
      </w:r>
      <w:r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Інтонація відіграє важливу роль у</w:t>
      </w:r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розкритті художнього зміст твору. Для того, щоб </w:t>
      </w:r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цей</w:t>
      </w:r>
      <w:r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твір добре прозвучав, перед виконанням потрібно про</w:t>
      </w:r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вести необхідну </w:t>
      </w:r>
      <w:proofErr w:type="spellStart"/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розспівку</w:t>
      </w:r>
      <w:proofErr w:type="spellEnd"/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Щодо </w:t>
      </w:r>
      <w:r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інтонації, то у творі є місця досить складні для інтонування. Наприклад, у сопрано є високі ноти і їх </w:t>
      </w:r>
      <w:r w:rsidR="00E047B7"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варто </w:t>
      </w:r>
      <w:r w:rsidRPr="00E047B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виконувати прикритим звуком на опорному диханні, брати високі ноти потрібно «зверху».</w:t>
      </w:r>
    </w:p>
    <w:p w:rsidR="008147C1" w:rsidRPr="006E0A21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Також у творі є хроматизми (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1-й епізод, партія альтів). Їх варто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інтонувати чітко, виразно, щоб він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прослуховувався серед партій. </w:t>
      </w:r>
      <w:r w:rsidR="00826F2C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Є у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творі складні інтервали д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ля інтонування. Наприклад: у 3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-му епізоді 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 зб. 4, у</w:t>
      </w:r>
      <w:r w:rsidR="00E87136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 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2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-му епізоді є багато октавних стрибків. Інтервал зб.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4 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треба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інтонувати </w:t>
      </w:r>
      <w:r w:rsidR="00E87136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тенденцією до розширення вверх. 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Потрібно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більше </w:t>
      </w:r>
      <w:r w:rsidR="006E0A21"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уваги звертати до </w:t>
      </w:r>
      <w:r w:rsidRPr="006E0A2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інтонування ввідних звуків. Щоб подолати цю трудність, необхідно ввідні звуки інтонувати загострено вверх.</w:t>
      </w:r>
    </w:p>
    <w:p w:rsidR="008147C1" w:rsidRPr="00327226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27226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Диригентсько-виконавський аналіз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Оскільки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 творі є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метроритмічні</w:t>
      </w:r>
      <w:proofErr w:type="spellEnd"/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зміни, диригент користується різними сх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емами. Основна схема тактування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/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</w:t>
      </w:r>
      <w:r w:rsidRPr="00327226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-</w:t>
      </w:r>
      <w:proofErr w:type="spellStart"/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го</w:t>
      </w:r>
      <w:proofErr w:type="spellEnd"/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епізоду 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чотиридольна, хоча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він написаний </w:t>
      </w:r>
      <w:r w:rsidR="00327226"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розмірі 12</w:t>
      </w:r>
      <w:r w:rsidRPr="00327226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/8</w:t>
      </w:r>
      <w:r w:rsidRPr="00327226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Pr="009464DE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Другий епізод </w:t>
      </w:r>
      <w:proofErr w:type="spellStart"/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Andante</w:t>
      </w:r>
      <w:proofErr w:type="spellEnd"/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(повільно, не поспішаючи).</w:t>
      </w:r>
      <w:r w:rsidR="009464DE"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Розмір</w:t>
      </w:r>
      <w:r w:rsidR="009464DE"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12</w:t>
      </w:r>
      <w:r w:rsidRPr="009464DE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/8</w:t>
      </w:r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Цей епізод </w:t>
      </w:r>
      <w:r w:rsidR="009464DE"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варто диригувати</w:t>
      </w:r>
      <w:r w:rsidRPr="009464D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за чотиридольною схемою.</w:t>
      </w:r>
    </w:p>
    <w:p w:rsidR="008147C1" w:rsidRPr="0000684F" w:rsidRDefault="0000684F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Третій</w:t>
      </w:r>
      <w:r w:rsidR="008147C1"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епізод </w:t>
      </w:r>
      <w:r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–</w:t>
      </w:r>
      <w:r w:rsidR="008147C1"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розмір 6/8</w:t>
      </w:r>
      <w:r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="008147C1"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Диригуємо цей епізод</w:t>
      </w:r>
      <w:r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E87136"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за дводольною схемою, у</w:t>
      </w:r>
      <w:r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00684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зв’язку зі зміною темпу.</w:t>
      </w:r>
    </w:p>
    <w:p w:rsidR="008147C1" w:rsidRPr="00091CF7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091CF7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Технічні складності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У творі зустрічаються такі технічні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складності: диригування за різними схемами, показ вступів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різним партіям, 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 різних 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долях такту, 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зняття, витримування фермат, різноманітна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динаміка, різні темпи,</w:t>
      </w:r>
      <w:r w:rsidR="00091CF7"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91CF7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сповільнення.</w:t>
      </w:r>
    </w:p>
    <w:p w:rsidR="008147C1" w:rsidRPr="0055204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Твір має фортепіанний однотактний вступ. Вступ </w:t>
      </w:r>
      <w:r w:rsidR="00622FC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варто диригувати легким жестом у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низькій позиції. На 4-й долі</w:t>
      </w:r>
      <w:r w:rsidR="00622FC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цього такту показати вступ хору. Динаміка зростає від </w:t>
      </w:r>
      <w:proofErr w:type="spellStart"/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mf</w:t>
      </w:r>
      <w:proofErr w:type="spellEnd"/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до f,тому амп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літуда жесту збільшується. 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Зняття</w:t>
      </w:r>
      <w:r w:rsidR="00622FC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хор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 на 3</w:t>
      </w:r>
      <w:r w:rsidRPr="002575BE">
        <w:rPr>
          <w:rFonts w:ascii="Times New Roman" w:eastAsia="Sylfaen" w:hAnsi="Times New Roman" w:cs="Times New Roman"/>
          <w:sz w:val="28"/>
          <w:szCs w:val="28"/>
          <w:lang w:eastAsia="uk-UA" w:bidi="uk-UA"/>
        </w:rPr>
        <w:t>-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 дол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 3-го такту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буде одноча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сним жестом для вступу альтової </w:t>
      </w:r>
      <w:r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партії.</w:t>
      </w:r>
    </w:p>
    <w:p w:rsidR="008147C1" w:rsidRPr="00552048" w:rsidRDefault="00622FCC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2D145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Другий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 виконується в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темпі </w:t>
      </w:r>
      <w:proofErr w:type="spellStart"/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andante</w:t>
      </w:r>
      <w:proofErr w:type="spellEnd"/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його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варто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диригувати повільніше, ніж попередній епізод.</w:t>
      </w:r>
    </w:p>
    <w:p w:rsidR="008147C1" w:rsidRPr="00552048" w:rsidRDefault="00622FCC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Третій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 виконується в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темпі </w:t>
      </w:r>
      <w:proofErr w:type="spellStart"/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largo</w:t>
      </w:r>
      <w:proofErr w:type="spellEnd"/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нагадує колискову матері, тому 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диригуємо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 низькій позиції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Хор вступає з-за такту на р, рухи дуже плавні, </w:t>
      </w:r>
      <w:proofErr w:type="spellStart"/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розширююч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і</w:t>
      </w:r>
      <w:proofErr w:type="spellEnd"/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</w:p>
    <w:p w:rsidR="008147C1" w:rsidRDefault="00622FCC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Четвертий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 починається чоти</w:t>
      </w:r>
      <w:r w:rsidR="001B1C34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ри</w:t>
      </w:r>
      <w:r w:rsidR="008147C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тактовим фортепіанним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вступом,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що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виконується в темпі </w:t>
      </w:r>
      <w:proofErr w:type="spellStart"/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allegro</w:t>
      </w:r>
      <w:proofErr w:type="spellEnd"/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розмірі </w:t>
      </w:r>
      <w:r w:rsidR="008147C1" w:rsidRPr="00173827">
        <w:rPr>
          <w:rFonts w:ascii="Times New Roman" w:eastAsia="Sylfaen" w:hAnsi="Times New Roman" w:cs="Times New Roman"/>
          <w:szCs w:val="28"/>
          <w:lang w:val="uk-UA" w:eastAsia="uk-UA" w:bidi="uk-UA"/>
        </w:rPr>
        <w:t>6/8</w:t>
      </w:r>
      <w:r>
        <w:rPr>
          <w:rFonts w:ascii="Times New Roman" w:eastAsia="Sylfaen" w:hAnsi="Times New Roman" w:cs="Times New Roman"/>
          <w:szCs w:val="28"/>
          <w:lang w:val="uk-UA" w:eastAsia="uk-UA" w:bidi="uk-UA"/>
        </w:rPr>
        <w:t xml:space="preserve"> і </w:t>
      </w:r>
      <w:proofErr w:type="spellStart"/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диригується</w:t>
      </w:r>
      <w:proofErr w:type="spellEnd"/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за </w:t>
      </w:r>
      <w:r w:rsidR="008147C1" w:rsidRPr="0055204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дводольною схемою, жест чіткий і рухливий.</w:t>
      </w:r>
    </w:p>
    <w:p w:rsidR="008147C1" w:rsidRPr="008C5B63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Види вступів: коро</w:t>
      </w:r>
      <w:r w:rsidR="008C5B63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ткий, неповний затакт, з 4 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долі на початку хорового твору, з повного такту ( 4т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.,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24т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.,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26т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27т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33т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,), з неповної долі (1т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3т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4т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5т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6т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8т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9т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10т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11т</w:t>
      </w:r>
      <w:r w:rsidR="00E87136"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</w:t>
      </w:r>
      <w:r w:rsidRPr="008C5B63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).</w:t>
      </w:r>
    </w:p>
    <w:p w:rsidR="008147C1" w:rsidRPr="00A45B7E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45B7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Особливого пояснення вимагає показ вступу, </w:t>
      </w:r>
      <w:r w:rsidR="00A45B7E" w:rsidRPr="00A45B7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що виконується на </w:t>
      </w:r>
      <w:r w:rsidRPr="00A45B7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межі двох різних темпів.</w:t>
      </w:r>
    </w:p>
    <w:p w:rsidR="008147C1" w:rsidRPr="00176EBE" w:rsidRDefault="00176EBE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="008147C1"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цьому творі композитор використав кілька нот з ферматами. Фермати мають певне виражальне значення. На ферматі обидві руки фіксують точку появи звуку і </w:t>
      </w:r>
      <w:r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тому витримує</w:t>
      </w:r>
      <w:r w:rsidR="008147C1"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ть</w:t>
      </w:r>
      <w:r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ся</w:t>
      </w:r>
      <w:r w:rsidR="008147C1"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тривалість</w:t>
      </w:r>
      <w:r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;</w:t>
      </w:r>
      <w:r w:rsidR="008147C1"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рука може показати тільки динаміку, </w:t>
      </w:r>
      <w:r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що </w:t>
      </w:r>
      <w:r w:rsidR="008147C1" w:rsidRPr="00176EBE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можна зробити на витриманій ноті.</w:t>
      </w:r>
    </w:p>
    <w:p w:rsidR="008147C1" w:rsidRPr="006327B8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6327B8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Динаміка.</w:t>
      </w:r>
      <w:r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Динаміка відіграє важливу роль. Різними динамічними нюансами композитор глибше розкриває характер твору, його тему,</w:t>
      </w:r>
      <w:r w:rsidR="006327B8"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ідею, а </w:t>
      </w:r>
      <w:r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також допомагає увійти в образ цього тексту. Динаміка різноманітна упродовж всього твору, тому що твір ділиться на 4 епізоди</w:t>
      </w:r>
      <w:r w:rsidR="006327B8"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 кож</w:t>
      </w:r>
      <w:r w:rsidR="006327B8"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</w:t>
      </w:r>
      <w:r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 з</w:t>
      </w:r>
      <w:r w:rsidR="006327B8"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них </w:t>
      </w:r>
      <w:r w:rsidRPr="006327B8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має свою динаміку, свій характер виконання.</w:t>
      </w:r>
    </w:p>
    <w:p w:rsidR="008147C1" w:rsidRPr="000D4DBC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Перший епізод починається на </w:t>
      </w:r>
      <w:proofErr w:type="spellStart"/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mf</w:t>
      </w:r>
      <w:proofErr w:type="spellEnd"/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і зразу з перших тактів є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поступовий перехід до f, дал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 знову </w:t>
      </w:r>
      <w:proofErr w:type="spellStart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mf</w:t>
      </w:r>
      <w:proofErr w:type="spellEnd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;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тільки в останньому такті цього 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епізоду динаміка р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ізко переходить на </w:t>
      </w:r>
      <w:proofErr w:type="spellStart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ррр</w:t>
      </w:r>
      <w:proofErr w:type="spellEnd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у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кінці епізоду є </w:t>
      </w:r>
      <w:proofErr w:type="spellStart"/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ritenuto</w:t>
      </w:r>
      <w:proofErr w:type="spellEnd"/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Другий епізод від початку до кінця 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виконується на </w:t>
      </w:r>
      <w:proofErr w:type="spellStart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mf</w:t>
      </w:r>
      <w:proofErr w:type="spellEnd"/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. Тут не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має особливих динамічних змін. </w:t>
      </w:r>
      <w:r w:rsidR="000D4DBC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 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третьому епізоді </w:t>
      </w:r>
      <w:r w:rsidR="001B1C34"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динамі</w:t>
      </w:r>
      <w:r w:rsidRPr="000D4DB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ка дуже контрастна. Четвертий епізод виконується жваво, з піднесенням, на f.</w:t>
      </w:r>
    </w:p>
    <w:p w:rsidR="008147C1" w:rsidRPr="00833255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83325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Динаміка допомагає композитору розкрити загальний розвиток твору </w:t>
      </w:r>
      <w:r w:rsidR="00833255" w:rsidRPr="0083325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й</w:t>
      </w:r>
      <w:r w:rsidRPr="0083325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у виведенні кульмінації твору.</w:t>
      </w:r>
    </w:p>
    <w:p w:rsidR="008147C1" w:rsidRPr="00542015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42015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Дикція і орфоепія</w:t>
      </w:r>
      <w:r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</w:t>
      </w:r>
      <w:r w:rsidR="00542015"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При виконанні</w:t>
      </w:r>
      <w:r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542015"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твору</w:t>
      </w:r>
      <w:r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B01534"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Б. </w:t>
      </w:r>
      <w:r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Вахнянина «Садок вишневий коло хати» повинна бути надзвичайно чітка дикція, правильна вимова слів, точні і</w:t>
      </w:r>
      <w:r w:rsidR="00B01534"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542015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виразні закінчення слів.</w:t>
      </w:r>
    </w:p>
    <w:p w:rsidR="008147C1" w:rsidRPr="003A270C" w:rsidRDefault="003A270C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3A270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Оскільки в цьому</w:t>
      </w:r>
      <w:r w:rsidR="008147C1" w:rsidRPr="003A270C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творі дуже різноманітна динаміка, то потрібно пам’ятати, що і на f, і тим більше на р, дикція повинна бути однаково виразною і доступною для слухача.</w:t>
      </w:r>
    </w:p>
    <w:p w:rsidR="008147C1" w:rsidRPr="00BB712B" w:rsidRDefault="00BB712B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Вокальний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бік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тобто мелодія, протікає 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голосними звуками (а, о, е, і, у, и)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а 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приголосні є 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при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в’язаними до них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Треба 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прикривати голосні звуки і звертати увагу на вимову приголосних (ш,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п, т, ц,) – ці звуки треба вимовляти більш твердо і коротко. Дл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я </w:t>
      </w:r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диригента дуже важливо домогтися дотримання вокального правопису словесного тексту: вимовлянню: </w:t>
      </w:r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«</w:t>
      </w:r>
      <w:proofErr w:type="spellStart"/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Са-док</w:t>
      </w:r>
      <w:proofErr w:type="spellEnd"/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виш-</w:t>
      </w:r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не-вий</w:t>
      </w:r>
      <w:proofErr w:type="spellEnd"/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ко-ло</w:t>
      </w:r>
      <w:proofErr w:type="spellEnd"/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</w:t>
      </w:r>
      <w:proofErr w:type="spellStart"/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ха-ти</w:t>
      </w:r>
      <w:proofErr w:type="spellEnd"/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»</w:t>
      </w:r>
      <w:r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, а </w:t>
      </w:r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співаємо «</w:t>
      </w:r>
      <w:proofErr w:type="spellStart"/>
      <w:r w:rsidR="008147C1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Са-до-кви-шне-ви-йко-ло-ха-</w:t>
      </w:r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ти</w:t>
      </w:r>
      <w:proofErr w:type="spellEnd"/>
      <w:r w:rsidR="001B1C34" w:rsidRPr="00BB712B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».</w:t>
      </w:r>
    </w:p>
    <w:p w:rsidR="008147C1" w:rsidRPr="00565301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565301">
        <w:rPr>
          <w:rFonts w:ascii="Times New Roman" w:eastAsia="Sylfaen" w:hAnsi="Times New Roman" w:cs="Times New Roman"/>
          <w:b/>
          <w:sz w:val="28"/>
          <w:szCs w:val="28"/>
          <w:lang w:val="uk-UA" w:eastAsia="uk-UA" w:bidi="uk-UA"/>
        </w:rPr>
        <w:t>Значення твору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. Співак, виконуючи 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це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й твір, здобуває багато цікавих навичок хорового співу, зокрема 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набуває 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чистоти інтонування, інтонаційного співу, 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особливо ритмічного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відчуття. 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У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творі багато унісонів, і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тому співак у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процесі виконання</w:t>
      </w:r>
      <w:r w:rsidR="00565301"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</w:t>
      </w:r>
      <w:r w:rsidRPr="00565301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здобуває вміння співати в унісон. Виконавець розширює діапазон свого голосу, вчиться правильно використовувати вокальне дихання, співати довгі фрази.</w:t>
      </w:r>
    </w:p>
    <w:p w:rsidR="008147C1" w:rsidRPr="00106ABA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Диригент цього твору виховує </w:t>
      </w:r>
      <w:r w:rsidR="00106ABA"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у виконавцях </w:t>
      </w:r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неабиякі технічні навички, різноманітні покази вступів, </w:t>
      </w:r>
      <w:proofErr w:type="spellStart"/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витримання</w:t>
      </w:r>
      <w:proofErr w:type="spellEnd"/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 довгих </w:t>
      </w:r>
      <w:proofErr w:type="spellStart"/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тривалостей</w:t>
      </w:r>
      <w:proofErr w:type="spellEnd"/>
      <w:r w:rsidRPr="00106ABA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, показ кульмінації.</w:t>
      </w:r>
    </w:p>
    <w:p w:rsidR="008147C1" w:rsidRPr="00A437DF" w:rsidRDefault="008147C1" w:rsidP="008147C1">
      <w:pPr>
        <w:spacing w:after="0" w:line="360" w:lineRule="auto"/>
        <w:ind w:firstLine="709"/>
        <w:jc w:val="both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 w:rsidRPr="00A437D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lastRenderedPageBreak/>
        <w:t xml:space="preserve">Твір «Садок вишневий коло хати» </w:t>
      </w:r>
      <w:r w:rsidR="00A437DF" w:rsidRPr="00A437D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 xml:space="preserve">прищеплює любов до природи, до </w:t>
      </w:r>
      <w:r w:rsidRPr="00A437DF"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t>рідної землі, до праці, глибокі родинні почуття та естетичні смаки.</w:t>
      </w:r>
    </w:p>
    <w:p w:rsidR="008147C1" w:rsidRPr="00552048" w:rsidRDefault="008147C1" w:rsidP="008147C1">
      <w:pPr>
        <w:framePr w:wrap="none" w:vAnchor="page" w:hAnchor="page" w:x="1521" w:y="6699"/>
        <w:widowControl w:val="0"/>
        <w:spacing w:after="0" w:line="240" w:lineRule="auto"/>
        <w:ind w:firstLine="709"/>
        <w:rPr>
          <w:rFonts w:ascii="Arial Unicode MS" w:eastAsia="Arial Unicode MS" w:hAnsi="Arial Unicode MS" w:cs="Arial Unicode MS"/>
          <w:color w:val="000000"/>
          <w:sz w:val="2"/>
          <w:szCs w:val="2"/>
          <w:lang w:val="uk-UA" w:eastAsia="uk-UA" w:bidi="uk-UA"/>
        </w:rPr>
      </w:pPr>
    </w:p>
    <w:p w:rsidR="008147C1" w:rsidRDefault="008147C1" w:rsidP="008147C1">
      <w:pPr>
        <w:spacing w:after="0" w:line="360" w:lineRule="auto"/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Arial Unicode MS" w:eastAsia="Arial Unicode MS" w:hAnsi="Arial Unicode MS" w:cs="Arial Unicode MS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100967" cy="3373821"/>
            <wp:effectExtent l="0" t="0" r="4445" b="0"/>
            <wp:docPr id="45" name="Рисунок 45" descr="D:\Рабочий стол\media\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media\image7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30" cy="338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9644" cy="3676650"/>
            <wp:effectExtent l="0" t="0" r="127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382" cy="3690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9522" cy="3381375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148" cy="3392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0720" cy="39147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336" cy="391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8017" cy="3638550"/>
            <wp:effectExtent l="0" t="0" r="50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983" cy="365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1089" cy="352429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155" cy="3524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framePr w:wrap="none" w:vAnchor="page" w:hAnchor="page" w:x="1090" w:y="11161"/>
        <w:ind w:firstLine="709"/>
        <w:rPr>
          <w:sz w:val="2"/>
          <w:szCs w:val="2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noProof/>
          <w:lang w:eastAsia="ru-RU"/>
        </w:rPr>
        <w:drawing>
          <wp:inline distT="0" distB="0" distL="0" distR="0">
            <wp:extent cx="5096260" cy="3531476"/>
            <wp:effectExtent l="0" t="0" r="9525" b="0"/>
            <wp:docPr id="51" name="Рисунок 51" descr="D:\Рабочий стол\media\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media\image18.png"/>
                    <pic:cNvPicPr>
                      <a:picLocks noChangeAspect="1" noChangeArrowheads="1"/>
                    </pic:cNvPicPr>
                  </pic:nvPicPr>
                  <pic:blipFill>
                    <a:blip r:embed="rId94" r:link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082" cy="353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9511" cy="3200400"/>
            <wp:effectExtent l="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65" cy="3198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2319" cy="351571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860" cy="351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8027" cy="360542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453" cy="360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4616" cy="3467100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30" cy="3470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922422"/>
            <wp:effectExtent l="0" t="0" r="0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92" cy="3939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tabs>
          <w:tab w:val="left" w:pos="426"/>
        </w:tabs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1782" cy="37147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029" cy="3719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851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1089" cy="387245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7"/>
                    <a:stretch/>
                  </pic:blipFill>
                  <pic:spPr bwMode="auto">
                    <a:xfrm>
                      <a:off x="0" y="0"/>
                      <a:ext cx="5174604" cy="387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jc w:val="center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236867" cy="15292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764" cy="152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7C1" w:rsidRDefault="008147C1" w:rsidP="008147C1">
      <w:pPr>
        <w:ind w:firstLine="709"/>
        <w:jc w:val="right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</w:p>
    <w:p w:rsidR="008147C1" w:rsidRDefault="008147C1" w:rsidP="008147C1">
      <w:pPr>
        <w:ind w:firstLine="709"/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</w:pPr>
      <w:r>
        <w:rPr>
          <w:rFonts w:ascii="Times New Roman" w:eastAsia="Sylfaen" w:hAnsi="Times New Roman" w:cs="Times New Roman"/>
          <w:sz w:val="28"/>
          <w:szCs w:val="28"/>
          <w:lang w:val="uk-UA" w:eastAsia="uk-UA" w:bidi="uk-UA"/>
        </w:rPr>
        <w:br w:type="page"/>
      </w:r>
    </w:p>
    <w:p w:rsidR="00314CB2" w:rsidRPr="00ED13C2" w:rsidRDefault="00314CB2" w:rsidP="00314CB2">
      <w:pPr>
        <w:pStyle w:val="Default"/>
        <w:spacing w:line="360" w:lineRule="auto"/>
        <w:jc w:val="center"/>
      </w:pPr>
      <w:proofErr w:type="spellStart"/>
      <w:r w:rsidRPr="00ED13C2">
        <w:rPr>
          <w:i/>
          <w:iCs/>
        </w:rPr>
        <w:lastRenderedPageBreak/>
        <w:t>Навчальне</w:t>
      </w:r>
      <w:proofErr w:type="spellEnd"/>
      <w:r w:rsidR="006D0115">
        <w:rPr>
          <w:i/>
          <w:iCs/>
          <w:lang w:val="uk-UA"/>
        </w:rPr>
        <w:t xml:space="preserve"> </w:t>
      </w:r>
      <w:proofErr w:type="spellStart"/>
      <w:r w:rsidRPr="00ED13C2">
        <w:rPr>
          <w:i/>
          <w:iCs/>
        </w:rPr>
        <w:t>видання</w:t>
      </w:r>
      <w:proofErr w:type="spellEnd"/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after="240" w:line="360" w:lineRule="auto"/>
        <w:jc w:val="center"/>
        <w:rPr>
          <w:lang w:val="uk-UA"/>
        </w:rPr>
      </w:pPr>
      <w:proofErr w:type="spellStart"/>
      <w:r w:rsidRPr="00ED13C2">
        <w:t>Укладачі</w:t>
      </w:r>
      <w:proofErr w:type="spellEnd"/>
      <w:r w:rsidRPr="00ED13C2">
        <w:t>:</w:t>
      </w:r>
    </w:p>
    <w:p w:rsidR="00314CB2" w:rsidRPr="00ED13C2" w:rsidRDefault="00314CB2" w:rsidP="00314CB2">
      <w:pPr>
        <w:pStyle w:val="Default"/>
        <w:spacing w:line="360" w:lineRule="auto"/>
        <w:jc w:val="center"/>
      </w:pPr>
      <w:proofErr w:type="spellStart"/>
      <w:r w:rsidRPr="00ED13C2">
        <w:t>Кості</w:t>
      </w:r>
      <w:proofErr w:type="gramStart"/>
      <w:r w:rsidRPr="00ED13C2">
        <w:t>на</w:t>
      </w:r>
      <w:proofErr w:type="spellEnd"/>
      <w:proofErr w:type="gramEnd"/>
      <w:r w:rsidRPr="00ED13C2">
        <w:t xml:space="preserve"> Людмила </w:t>
      </w:r>
      <w:proofErr w:type="spellStart"/>
      <w:r w:rsidRPr="00ED13C2">
        <w:t>Михайлівна</w:t>
      </w:r>
      <w:proofErr w:type="spellEnd"/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  <w:proofErr w:type="spellStart"/>
      <w:r w:rsidRPr="00ED13C2">
        <w:t>Поддуда</w:t>
      </w:r>
      <w:proofErr w:type="spellEnd"/>
      <w:r w:rsidR="006D0115">
        <w:rPr>
          <w:lang w:val="uk-UA"/>
        </w:rPr>
        <w:t xml:space="preserve"> </w:t>
      </w:r>
      <w:proofErr w:type="spellStart"/>
      <w:r w:rsidRPr="00ED13C2">
        <w:t>Ірина</w:t>
      </w:r>
      <w:proofErr w:type="spellEnd"/>
      <w:r w:rsidR="006D0115">
        <w:rPr>
          <w:lang w:val="uk-UA"/>
        </w:rPr>
        <w:t xml:space="preserve"> </w:t>
      </w:r>
      <w:proofErr w:type="spellStart"/>
      <w:r w:rsidRPr="00ED13C2">
        <w:t>Анатоліївна</w:t>
      </w:r>
      <w:proofErr w:type="spellEnd"/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  <w:proofErr w:type="spellStart"/>
      <w:r>
        <w:rPr>
          <w:lang w:val="uk-UA"/>
        </w:rPr>
        <w:t>Халєєва</w:t>
      </w:r>
      <w:proofErr w:type="spellEnd"/>
      <w:r>
        <w:rPr>
          <w:lang w:val="uk-UA"/>
        </w:rPr>
        <w:t xml:space="preserve"> Олена Вікторівна</w:t>
      </w: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  <w:r w:rsidRPr="00ED13C2">
        <w:rPr>
          <w:b/>
          <w:sz w:val="28"/>
          <w:szCs w:val="28"/>
          <w:lang w:val="uk-UA"/>
        </w:rPr>
        <w:t>ХОРОВА  ПОЕЗІЯ  Т. Г. ШЕВЧЕНКА</w:t>
      </w:r>
    </w:p>
    <w:p w:rsidR="00314CB2" w:rsidRPr="00ED13C2" w:rsidRDefault="00314CB2" w:rsidP="00314CB2">
      <w:pPr>
        <w:pStyle w:val="Default"/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(До 206-річниці з дня народження)</w:t>
      </w:r>
    </w:p>
    <w:p w:rsidR="00314CB2" w:rsidRPr="00ED13C2" w:rsidRDefault="00314CB2" w:rsidP="00314CB2">
      <w:pPr>
        <w:pStyle w:val="Default"/>
        <w:spacing w:line="360" w:lineRule="auto"/>
        <w:jc w:val="center"/>
        <w:rPr>
          <w:sz w:val="28"/>
          <w:szCs w:val="28"/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sz w:val="28"/>
          <w:szCs w:val="28"/>
          <w:lang w:val="uk-UA"/>
        </w:rPr>
      </w:pPr>
      <w:r w:rsidRPr="00ED13C2">
        <w:rPr>
          <w:sz w:val="28"/>
          <w:szCs w:val="28"/>
          <w:lang w:val="uk-UA"/>
        </w:rPr>
        <w:t>Методичні настанови</w:t>
      </w: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ED13C2" w:rsidRDefault="00314CB2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Default="00314CB2" w:rsidP="00314CB2">
      <w:pPr>
        <w:pStyle w:val="Default"/>
        <w:spacing w:line="360" w:lineRule="auto"/>
        <w:jc w:val="center"/>
        <w:rPr>
          <w:iCs/>
          <w:lang w:val="uk-UA"/>
        </w:rPr>
      </w:pPr>
      <w:r>
        <w:t xml:space="preserve">Дизайн </w:t>
      </w:r>
      <w:proofErr w:type="spellStart"/>
      <w:r>
        <w:t>обкладинки</w:t>
      </w:r>
      <w:proofErr w:type="spellEnd"/>
      <w:r w:rsidR="006D0115">
        <w:rPr>
          <w:lang w:val="uk-UA"/>
        </w:rPr>
        <w:t xml:space="preserve"> </w:t>
      </w:r>
      <w:proofErr w:type="spellStart"/>
      <w:r w:rsidRPr="00ED13C2">
        <w:rPr>
          <w:iCs/>
          <w:lang w:val="uk-UA"/>
        </w:rPr>
        <w:t>Поддуда</w:t>
      </w:r>
      <w:proofErr w:type="spellEnd"/>
      <w:r w:rsidRPr="00ED13C2">
        <w:rPr>
          <w:iCs/>
          <w:lang w:val="uk-UA"/>
        </w:rPr>
        <w:t xml:space="preserve"> І.</w:t>
      </w:r>
      <w:r>
        <w:rPr>
          <w:iCs/>
          <w:lang w:val="uk-UA"/>
        </w:rPr>
        <w:t> </w:t>
      </w:r>
      <w:r w:rsidRPr="00ED13C2">
        <w:rPr>
          <w:iCs/>
          <w:lang w:val="uk-UA"/>
        </w:rPr>
        <w:t>А.</w:t>
      </w:r>
    </w:p>
    <w:p w:rsidR="00AE1510" w:rsidRDefault="00AE1510" w:rsidP="00314CB2">
      <w:pPr>
        <w:pStyle w:val="Default"/>
        <w:spacing w:line="360" w:lineRule="auto"/>
        <w:jc w:val="center"/>
        <w:rPr>
          <w:iCs/>
          <w:lang w:val="uk-UA"/>
        </w:rPr>
      </w:pPr>
    </w:p>
    <w:p w:rsidR="00AE1510" w:rsidRDefault="00AE1510" w:rsidP="00314CB2">
      <w:pPr>
        <w:pStyle w:val="Default"/>
        <w:spacing w:line="360" w:lineRule="auto"/>
        <w:jc w:val="center"/>
        <w:rPr>
          <w:iCs/>
          <w:lang w:val="uk-UA"/>
        </w:rPr>
      </w:pPr>
    </w:p>
    <w:p w:rsidR="00AE1510" w:rsidRDefault="00AE1510" w:rsidP="00314CB2">
      <w:pPr>
        <w:pStyle w:val="Default"/>
        <w:spacing w:line="360" w:lineRule="auto"/>
        <w:jc w:val="center"/>
        <w:rPr>
          <w:iCs/>
          <w:lang w:val="uk-UA"/>
        </w:rPr>
      </w:pPr>
    </w:p>
    <w:p w:rsidR="00AE1510" w:rsidRPr="00ED13C2" w:rsidRDefault="00AE1510" w:rsidP="00314CB2">
      <w:pPr>
        <w:pStyle w:val="Default"/>
        <w:spacing w:line="360" w:lineRule="auto"/>
        <w:jc w:val="center"/>
        <w:rPr>
          <w:lang w:val="uk-UA"/>
        </w:rPr>
      </w:pPr>
    </w:p>
    <w:p w:rsidR="00314CB2" w:rsidRPr="00314CB2" w:rsidRDefault="00314CB2" w:rsidP="00314CB2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Надруковано: ФОП </w:t>
      </w:r>
      <w:proofErr w:type="spellStart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Поло</w:t>
      </w:r>
      <w:proofErr w:type="spellEnd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вінченко О. В.</w:t>
      </w:r>
    </w:p>
    <w:p w:rsidR="00314CB2" w:rsidRPr="00314CB2" w:rsidRDefault="00314CB2" w:rsidP="00314CB2">
      <w:pPr>
        <w:spacing w:after="0" w:line="259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proofErr w:type="spellStart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Свід</w:t>
      </w:r>
      <w:proofErr w:type="spellEnd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. про </w:t>
      </w:r>
      <w:proofErr w:type="spellStart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держреєтрацію</w:t>
      </w:r>
      <w:proofErr w:type="spellEnd"/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№ 637395 від 21.01.2005 р.</w:t>
      </w:r>
    </w:p>
    <w:p w:rsidR="00314CB2" w:rsidRPr="00314CB2" w:rsidRDefault="00314CB2" w:rsidP="00314CB2">
      <w:pPr>
        <w:spacing w:after="0" w:line="259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м. Харків, вул. Миру, 20</w:t>
      </w:r>
    </w:p>
    <w:p w:rsidR="00314CB2" w:rsidRPr="00314CB2" w:rsidRDefault="00314CB2" w:rsidP="00314CB2">
      <w:pPr>
        <w:spacing w:after="0" w:line="259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14C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тел. (057)751-74-04</w:t>
      </w:r>
    </w:p>
    <w:p w:rsidR="00314CB2" w:rsidRPr="00314CB2" w:rsidRDefault="0037316E" w:rsidP="00314CB2">
      <w:pPr>
        <w:spacing w:after="0" w:line="259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val="en-US"/>
        </w:rPr>
      </w:pPr>
      <w:hyperlink r:id="rId103" w:history="1">
        <w:r w:rsidR="00314CB2" w:rsidRPr="00314CB2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  <w:lang w:val="en-US"/>
          </w:rPr>
          <w:t>t.novaprint@gmail.com</w:t>
        </w:r>
      </w:hyperlink>
    </w:p>
    <w:p w:rsidR="00314CB2" w:rsidRPr="00314CB2" w:rsidRDefault="00314CB2" w:rsidP="00314CB2">
      <w:pPr>
        <w:spacing w:after="0" w:line="259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314CB2" w:rsidRPr="00ED13C2" w:rsidRDefault="00314CB2" w:rsidP="00314CB2">
      <w:pPr>
        <w:spacing w:line="360" w:lineRule="auto"/>
        <w:ind w:firstLine="709"/>
        <w:jc w:val="center"/>
        <w:rPr>
          <w:rFonts w:ascii="Times New Roman" w:eastAsia="Sylfaen" w:hAnsi="Times New Roman" w:cs="Times New Roman"/>
          <w:sz w:val="24"/>
          <w:szCs w:val="24"/>
          <w:lang w:val="uk-UA" w:eastAsia="uk-UA" w:bidi="uk-UA"/>
        </w:rPr>
      </w:pPr>
    </w:p>
    <w:p w:rsidR="00B7326A" w:rsidRPr="002623A5" w:rsidRDefault="00B7326A" w:rsidP="008147C1">
      <w:pPr>
        <w:rPr>
          <w:lang w:val="uk-UA"/>
        </w:rPr>
      </w:pPr>
    </w:p>
    <w:sectPr w:rsidR="00B7326A" w:rsidRPr="002623A5" w:rsidSect="009570B8">
      <w:footerReference w:type="default" r:id="rId104"/>
      <w:pgSz w:w="11906" w:h="16838"/>
      <w:pgMar w:top="1134" w:right="851" w:bottom="1134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4C21" w:rsidRDefault="00614C21">
      <w:pPr>
        <w:spacing w:after="0" w:line="240" w:lineRule="auto"/>
      </w:pPr>
      <w:r>
        <w:separator/>
      </w:r>
    </w:p>
  </w:endnote>
  <w:endnote w:type="continuationSeparator" w:id="0">
    <w:p w:rsidR="00614C21" w:rsidRDefault="00614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6361828"/>
      <w:docPartObj>
        <w:docPartGallery w:val="Page Numbers (Bottom of Page)"/>
        <w:docPartUnique/>
      </w:docPartObj>
    </w:sdtPr>
    <w:sdtContent>
      <w:p w:rsidR="0037316E" w:rsidRDefault="0037316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6BA5">
          <w:rPr>
            <w:noProof/>
          </w:rPr>
          <w:t>73</w:t>
        </w:r>
        <w:r>
          <w:rPr>
            <w:noProof/>
          </w:rPr>
          <w:fldChar w:fldCharType="end"/>
        </w:r>
      </w:p>
    </w:sdtContent>
  </w:sdt>
  <w:p w:rsidR="0037316E" w:rsidRDefault="0037316E">
    <w:pPr>
      <w:pStyle w:val="a5"/>
    </w:pPr>
  </w:p>
  <w:p w:rsidR="0037316E" w:rsidRDefault="0037316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4C21" w:rsidRDefault="00614C21">
      <w:pPr>
        <w:spacing w:after="0" w:line="240" w:lineRule="auto"/>
      </w:pPr>
      <w:r>
        <w:separator/>
      </w:r>
    </w:p>
  </w:footnote>
  <w:footnote w:type="continuationSeparator" w:id="0">
    <w:p w:rsidR="00614C21" w:rsidRDefault="00614C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53274"/>
    <w:multiLevelType w:val="hybridMultilevel"/>
    <w:tmpl w:val="7AD0DFE6"/>
    <w:lvl w:ilvl="0" w:tplc="F63ABEF0">
      <w:start w:val="1"/>
      <w:numFmt w:val="decimal"/>
      <w:lvlText w:val="%1)"/>
      <w:lvlJc w:val="left"/>
      <w:pPr>
        <w:ind w:left="1004" w:hanging="360"/>
      </w:pPr>
      <w:rPr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">
    <w:nsid w:val="056C334D"/>
    <w:multiLevelType w:val="hybridMultilevel"/>
    <w:tmpl w:val="4B60EFC0"/>
    <w:lvl w:ilvl="0" w:tplc="E3BA1126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146D22"/>
    <w:multiLevelType w:val="hybridMultilevel"/>
    <w:tmpl w:val="AEB84E06"/>
    <w:lvl w:ilvl="0" w:tplc="A3741A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CC5259"/>
    <w:multiLevelType w:val="hybridMultilevel"/>
    <w:tmpl w:val="4BB0FD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AD60D3"/>
    <w:multiLevelType w:val="multilevel"/>
    <w:tmpl w:val="780AA6DE"/>
    <w:lvl w:ilvl="0">
      <w:start w:val="1"/>
      <w:numFmt w:val="decimal"/>
      <w:lvlText w:val="%1.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5A50416"/>
    <w:multiLevelType w:val="hybridMultilevel"/>
    <w:tmpl w:val="88E8B6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D63634"/>
    <w:multiLevelType w:val="hybridMultilevel"/>
    <w:tmpl w:val="C1FEBF9A"/>
    <w:lvl w:ilvl="0" w:tplc="04190009">
      <w:start w:val="1"/>
      <w:numFmt w:val="bullet"/>
      <w:lvlText w:val=""/>
      <w:lvlJc w:val="left"/>
      <w:pPr>
        <w:ind w:left="229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7">
    <w:nsid w:val="175E3781"/>
    <w:multiLevelType w:val="hybridMultilevel"/>
    <w:tmpl w:val="4CF82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F95F6D"/>
    <w:multiLevelType w:val="multilevel"/>
    <w:tmpl w:val="780AA6DE"/>
    <w:lvl w:ilvl="0">
      <w:start w:val="1"/>
      <w:numFmt w:val="decimal"/>
      <w:lvlText w:val="%1.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AF90A2B"/>
    <w:multiLevelType w:val="hybridMultilevel"/>
    <w:tmpl w:val="8B98D7F0"/>
    <w:lvl w:ilvl="0" w:tplc="CF662CD6">
      <w:start w:val="1"/>
      <w:numFmt w:val="decimal"/>
      <w:lvlText w:val="%1."/>
      <w:lvlJc w:val="left"/>
      <w:pPr>
        <w:ind w:left="2051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1E18320C"/>
    <w:multiLevelType w:val="hybridMultilevel"/>
    <w:tmpl w:val="A5040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473D2D"/>
    <w:multiLevelType w:val="multilevel"/>
    <w:tmpl w:val="3EC0AE16"/>
    <w:lvl w:ilvl="0">
      <w:start w:val="1"/>
      <w:numFmt w:val="bullet"/>
      <w:lvlText w:val="-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498112D"/>
    <w:multiLevelType w:val="hybridMultilevel"/>
    <w:tmpl w:val="1CC03FD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3">
    <w:nsid w:val="31AB1F77"/>
    <w:multiLevelType w:val="multilevel"/>
    <w:tmpl w:val="8AB4B658"/>
    <w:lvl w:ilvl="0">
      <w:start w:val="1"/>
      <w:numFmt w:val="bullet"/>
      <w:lvlText w:val="•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4F725A2"/>
    <w:multiLevelType w:val="hybridMultilevel"/>
    <w:tmpl w:val="F232EA06"/>
    <w:lvl w:ilvl="0" w:tplc="7C928438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AB457A"/>
    <w:multiLevelType w:val="hybridMultilevel"/>
    <w:tmpl w:val="36BAD3E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F51376B"/>
    <w:multiLevelType w:val="hybridMultilevel"/>
    <w:tmpl w:val="23F6F1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186573"/>
    <w:multiLevelType w:val="multilevel"/>
    <w:tmpl w:val="5F68772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1E65D27"/>
    <w:multiLevelType w:val="hybridMultilevel"/>
    <w:tmpl w:val="EACAFE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803C5E"/>
    <w:multiLevelType w:val="multilevel"/>
    <w:tmpl w:val="2BD02BE6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6223F64"/>
    <w:multiLevelType w:val="hybridMultilevel"/>
    <w:tmpl w:val="CC8A7848"/>
    <w:lvl w:ilvl="0" w:tplc="2012A77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51237CBB"/>
    <w:multiLevelType w:val="hybridMultilevel"/>
    <w:tmpl w:val="EB8CD9CE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6B410C0"/>
    <w:multiLevelType w:val="multilevel"/>
    <w:tmpl w:val="DA8A612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75C3EF1"/>
    <w:multiLevelType w:val="hybridMultilevel"/>
    <w:tmpl w:val="7C3A3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9A3975"/>
    <w:multiLevelType w:val="multilevel"/>
    <w:tmpl w:val="780AA6DE"/>
    <w:lvl w:ilvl="0">
      <w:start w:val="1"/>
      <w:numFmt w:val="decimal"/>
      <w:lvlText w:val="%1.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714C33D4"/>
    <w:multiLevelType w:val="hybridMultilevel"/>
    <w:tmpl w:val="E5C42E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7AF396B"/>
    <w:multiLevelType w:val="hybridMultilevel"/>
    <w:tmpl w:val="2ACA056A"/>
    <w:lvl w:ilvl="0" w:tplc="1EF293B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5"/>
  </w:num>
  <w:num w:numId="3">
    <w:abstractNumId w:val="6"/>
  </w:num>
  <w:num w:numId="4">
    <w:abstractNumId w:val="21"/>
  </w:num>
  <w:num w:numId="5">
    <w:abstractNumId w:val="19"/>
  </w:num>
  <w:num w:numId="6">
    <w:abstractNumId w:val="17"/>
  </w:num>
  <w:num w:numId="7">
    <w:abstractNumId w:val="13"/>
  </w:num>
  <w:num w:numId="8">
    <w:abstractNumId w:val="25"/>
  </w:num>
  <w:num w:numId="9">
    <w:abstractNumId w:val="4"/>
  </w:num>
  <w:num w:numId="10">
    <w:abstractNumId w:val="11"/>
  </w:num>
  <w:num w:numId="11">
    <w:abstractNumId w:val="10"/>
  </w:num>
  <w:num w:numId="12">
    <w:abstractNumId w:val="5"/>
  </w:num>
  <w:num w:numId="13">
    <w:abstractNumId w:val="22"/>
  </w:num>
  <w:num w:numId="14">
    <w:abstractNumId w:val="18"/>
  </w:num>
  <w:num w:numId="15">
    <w:abstractNumId w:val="1"/>
  </w:num>
  <w:num w:numId="16">
    <w:abstractNumId w:val="12"/>
  </w:num>
  <w:num w:numId="17">
    <w:abstractNumId w:val="14"/>
  </w:num>
  <w:num w:numId="18">
    <w:abstractNumId w:val="0"/>
  </w:num>
  <w:num w:numId="19">
    <w:abstractNumId w:val="20"/>
  </w:num>
  <w:num w:numId="20">
    <w:abstractNumId w:val="9"/>
  </w:num>
  <w:num w:numId="21">
    <w:abstractNumId w:val="8"/>
  </w:num>
  <w:num w:numId="22">
    <w:abstractNumId w:val="24"/>
  </w:num>
  <w:num w:numId="23">
    <w:abstractNumId w:val="26"/>
  </w:num>
  <w:num w:numId="24">
    <w:abstractNumId w:val="23"/>
  </w:num>
  <w:num w:numId="25">
    <w:abstractNumId w:val="16"/>
  </w:num>
  <w:num w:numId="26">
    <w:abstractNumId w:val="7"/>
  </w:num>
  <w:num w:numId="2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75E"/>
    <w:rsid w:val="000000BB"/>
    <w:rsid w:val="0000499F"/>
    <w:rsid w:val="00005C91"/>
    <w:rsid w:val="0000684F"/>
    <w:rsid w:val="00013EFB"/>
    <w:rsid w:val="00020C0B"/>
    <w:rsid w:val="000239A3"/>
    <w:rsid w:val="00027B21"/>
    <w:rsid w:val="000344D1"/>
    <w:rsid w:val="00065840"/>
    <w:rsid w:val="00066AFA"/>
    <w:rsid w:val="00073D11"/>
    <w:rsid w:val="000752F7"/>
    <w:rsid w:val="00082073"/>
    <w:rsid w:val="00087A50"/>
    <w:rsid w:val="00091CF7"/>
    <w:rsid w:val="00095301"/>
    <w:rsid w:val="00096BA5"/>
    <w:rsid w:val="000A35B3"/>
    <w:rsid w:val="000A6645"/>
    <w:rsid w:val="000B1706"/>
    <w:rsid w:val="000B752F"/>
    <w:rsid w:val="000C2304"/>
    <w:rsid w:val="000D4DBC"/>
    <w:rsid w:val="000F18A3"/>
    <w:rsid w:val="000F5837"/>
    <w:rsid w:val="000F5EEF"/>
    <w:rsid w:val="00106ABA"/>
    <w:rsid w:val="00110FA9"/>
    <w:rsid w:val="00116542"/>
    <w:rsid w:val="0012106A"/>
    <w:rsid w:val="00124145"/>
    <w:rsid w:val="00137175"/>
    <w:rsid w:val="001408E7"/>
    <w:rsid w:val="001567AA"/>
    <w:rsid w:val="001571FC"/>
    <w:rsid w:val="00160168"/>
    <w:rsid w:val="00160E35"/>
    <w:rsid w:val="001664AB"/>
    <w:rsid w:val="00171735"/>
    <w:rsid w:val="00176EBE"/>
    <w:rsid w:val="00182918"/>
    <w:rsid w:val="00192CD0"/>
    <w:rsid w:val="00197648"/>
    <w:rsid w:val="001A0835"/>
    <w:rsid w:val="001A09F0"/>
    <w:rsid w:val="001B1C34"/>
    <w:rsid w:val="001B5930"/>
    <w:rsid w:val="001D47A7"/>
    <w:rsid w:val="001D481C"/>
    <w:rsid w:val="001D6B66"/>
    <w:rsid w:val="001E014B"/>
    <w:rsid w:val="001E1532"/>
    <w:rsid w:val="001F0EF5"/>
    <w:rsid w:val="00203827"/>
    <w:rsid w:val="00207E3A"/>
    <w:rsid w:val="00222A5A"/>
    <w:rsid w:val="00222B9A"/>
    <w:rsid w:val="00226560"/>
    <w:rsid w:val="00231CD1"/>
    <w:rsid w:val="00250BA1"/>
    <w:rsid w:val="00251E67"/>
    <w:rsid w:val="002623A5"/>
    <w:rsid w:val="00271F4F"/>
    <w:rsid w:val="002752D7"/>
    <w:rsid w:val="0027613D"/>
    <w:rsid w:val="002763E0"/>
    <w:rsid w:val="00292785"/>
    <w:rsid w:val="0029673D"/>
    <w:rsid w:val="002A1C97"/>
    <w:rsid w:val="002A3383"/>
    <w:rsid w:val="002B12E1"/>
    <w:rsid w:val="002C401D"/>
    <w:rsid w:val="002D1458"/>
    <w:rsid w:val="002D1E46"/>
    <w:rsid w:val="002D423E"/>
    <w:rsid w:val="002E502B"/>
    <w:rsid w:val="002E70BE"/>
    <w:rsid w:val="002F2A8F"/>
    <w:rsid w:val="00301D53"/>
    <w:rsid w:val="00305D31"/>
    <w:rsid w:val="00306807"/>
    <w:rsid w:val="00314CB2"/>
    <w:rsid w:val="00322855"/>
    <w:rsid w:val="00323A7D"/>
    <w:rsid w:val="0032469E"/>
    <w:rsid w:val="00327226"/>
    <w:rsid w:val="00330139"/>
    <w:rsid w:val="0033609C"/>
    <w:rsid w:val="003404AB"/>
    <w:rsid w:val="00345952"/>
    <w:rsid w:val="00351654"/>
    <w:rsid w:val="00352A07"/>
    <w:rsid w:val="0037316E"/>
    <w:rsid w:val="00373713"/>
    <w:rsid w:val="00377FEE"/>
    <w:rsid w:val="003812C7"/>
    <w:rsid w:val="00381D73"/>
    <w:rsid w:val="00383A40"/>
    <w:rsid w:val="00383ED0"/>
    <w:rsid w:val="0039709A"/>
    <w:rsid w:val="003A270C"/>
    <w:rsid w:val="003A5210"/>
    <w:rsid w:val="003B42C4"/>
    <w:rsid w:val="003C0376"/>
    <w:rsid w:val="003C1CBE"/>
    <w:rsid w:val="003C7546"/>
    <w:rsid w:val="003E1F49"/>
    <w:rsid w:val="003E642E"/>
    <w:rsid w:val="003E6591"/>
    <w:rsid w:val="003E73BA"/>
    <w:rsid w:val="003F2E71"/>
    <w:rsid w:val="003F2E79"/>
    <w:rsid w:val="003F73A4"/>
    <w:rsid w:val="004030F2"/>
    <w:rsid w:val="00403CD1"/>
    <w:rsid w:val="004115D1"/>
    <w:rsid w:val="0041237D"/>
    <w:rsid w:val="0042673C"/>
    <w:rsid w:val="00427959"/>
    <w:rsid w:val="004303F3"/>
    <w:rsid w:val="00434DBD"/>
    <w:rsid w:val="00442BA6"/>
    <w:rsid w:val="00443278"/>
    <w:rsid w:val="00451EEE"/>
    <w:rsid w:val="00467E88"/>
    <w:rsid w:val="00474381"/>
    <w:rsid w:val="004802C9"/>
    <w:rsid w:val="0048265B"/>
    <w:rsid w:val="00482B70"/>
    <w:rsid w:val="0048607F"/>
    <w:rsid w:val="00491319"/>
    <w:rsid w:val="004A303F"/>
    <w:rsid w:val="004A42A6"/>
    <w:rsid w:val="004B1041"/>
    <w:rsid w:val="004C2C00"/>
    <w:rsid w:val="004D0B02"/>
    <w:rsid w:val="004D422B"/>
    <w:rsid w:val="004E4783"/>
    <w:rsid w:val="004F1E39"/>
    <w:rsid w:val="004F5936"/>
    <w:rsid w:val="004F5E08"/>
    <w:rsid w:val="004F790E"/>
    <w:rsid w:val="005130B0"/>
    <w:rsid w:val="00514DA7"/>
    <w:rsid w:val="0053570E"/>
    <w:rsid w:val="00536A96"/>
    <w:rsid w:val="00541AFD"/>
    <w:rsid w:val="00542015"/>
    <w:rsid w:val="00544121"/>
    <w:rsid w:val="00552C56"/>
    <w:rsid w:val="00556BD0"/>
    <w:rsid w:val="00562A36"/>
    <w:rsid w:val="00565301"/>
    <w:rsid w:val="0057716B"/>
    <w:rsid w:val="00583E57"/>
    <w:rsid w:val="0059002D"/>
    <w:rsid w:val="005934D9"/>
    <w:rsid w:val="00595BB7"/>
    <w:rsid w:val="005975DB"/>
    <w:rsid w:val="005C7146"/>
    <w:rsid w:val="005F4D24"/>
    <w:rsid w:val="006014E2"/>
    <w:rsid w:val="00614C21"/>
    <w:rsid w:val="00622FCC"/>
    <w:rsid w:val="00626FEE"/>
    <w:rsid w:val="00631A3C"/>
    <w:rsid w:val="0063256B"/>
    <w:rsid w:val="006327B8"/>
    <w:rsid w:val="006524D2"/>
    <w:rsid w:val="00663A45"/>
    <w:rsid w:val="00663B6C"/>
    <w:rsid w:val="00663C38"/>
    <w:rsid w:val="00676029"/>
    <w:rsid w:val="006814EB"/>
    <w:rsid w:val="006857F9"/>
    <w:rsid w:val="00687769"/>
    <w:rsid w:val="006A6B9E"/>
    <w:rsid w:val="006B2A1B"/>
    <w:rsid w:val="006B50F4"/>
    <w:rsid w:val="006C0105"/>
    <w:rsid w:val="006C4F35"/>
    <w:rsid w:val="006C5BCA"/>
    <w:rsid w:val="006D0115"/>
    <w:rsid w:val="006E0A21"/>
    <w:rsid w:val="006E226C"/>
    <w:rsid w:val="006F1B8C"/>
    <w:rsid w:val="006F1E95"/>
    <w:rsid w:val="00701EED"/>
    <w:rsid w:val="00701F97"/>
    <w:rsid w:val="0070487C"/>
    <w:rsid w:val="0071253C"/>
    <w:rsid w:val="00712A2A"/>
    <w:rsid w:val="00713835"/>
    <w:rsid w:val="007166E3"/>
    <w:rsid w:val="00716DA8"/>
    <w:rsid w:val="0072440B"/>
    <w:rsid w:val="00736CDC"/>
    <w:rsid w:val="00746773"/>
    <w:rsid w:val="00760748"/>
    <w:rsid w:val="007664D6"/>
    <w:rsid w:val="00772D7E"/>
    <w:rsid w:val="00776CB0"/>
    <w:rsid w:val="00785A63"/>
    <w:rsid w:val="007900CE"/>
    <w:rsid w:val="00793E0B"/>
    <w:rsid w:val="007A1BF1"/>
    <w:rsid w:val="007A5386"/>
    <w:rsid w:val="007A6EBA"/>
    <w:rsid w:val="007C1391"/>
    <w:rsid w:val="007D1F24"/>
    <w:rsid w:val="007F576A"/>
    <w:rsid w:val="00801553"/>
    <w:rsid w:val="00813C4B"/>
    <w:rsid w:val="008147C1"/>
    <w:rsid w:val="00816305"/>
    <w:rsid w:val="0082347B"/>
    <w:rsid w:val="00826257"/>
    <w:rsid w:val="00826F2C"/>
    <w:rsid w:val="00832ACB"/>
    <w:rsid w:val="00833255"/>
    <w:rsid w:val="00847134"/>
    <w:rsid w:val="00854DD2"/>
    <w:rsid w:val="00857894"/>
    <w:rsid w:val="00860534"/>
    <w:rsid w:val="00861D06"/>
    <w:rsid w:val="008648E8"/>
    <w:rsid w:val="00866F19"/>
    <w:rsid w:val="0087743F"/>
    <w:rsid w:val="00883D24"/>
    <w:rsid w:val="00887D48"/>
    <w:rsid w:val="0089091A"/>
    <w:rsid w:val="008A1E3B"/>
    <w:rsid w:val="008A5375"/>
    <w:rsid w:val="008B6AD8"/>
    <w:rsid w:val="008C52C9"/>
    <w:rsid w:val="008C5B63"/>
    <w:rsid w:val="008D1316"/>
    <w:rsid w:val="008D65C6"/>
    <w:rsid w:val="008D6F16"/>
    <w:rsid w:val="008E42AA"/>
    <w:rsid w:val="008E459C"/>
    <w:rsid w:val="008E57D8"/>
    <w:rsid w:val="008F2A60"/>
    <w:rsid w:val="008F445C"/>
    <w:rsid w:val="008F49BD"/>
    <w:rsid w:val="0090005B"/>
    <w:rsid w:val="009047B5"/>
    <w:rsid w:val="00911F00"/>
    <w:rsid w:val="00915685"/>
    <w:rsid w:val="00920681"/>
    <w:rsid w:val="00926628"/>
    <w:rsid w:val="00931407"/>
    <w:rsid w:val="00933D8D"/>
    <w:rsid w:val="009340E4"/>
    <w:rsid w:val="0094383F"/>
    <w:rsid w:val="00943A83"/>
    <w:rsid w:val="00943F3F"/>
    <w:rsid w:val="009464DE"/>
    <w:rsid w:val="00951718"/>
    <w:rsid w:val="009570B8"/>
    <w:rsid w:val="0095773A"/>
    <w:rsid w:val="009604EC"/>
    <w:rsid w:val="00965378"/>
    <w:rsid w:val="00966C15"/>
    <w:rsid w:val="00967364"/>
    <w:rsid w:val="009761DE"/>
    <w:rsid w:val="009865E3"/>
    <w:rsid w:val="0099729A"/>
    <w:rsid w:val="009A1C0C"/>
    <w:rsid w:val="009A5681"/>
    <w:rsid w:val="009B3B25"/>
    <w:rsid w:val="009B5A58"/>
    <w:rsid w:val="009B6181"/>
    <w:rsid w:val="009C3843"/>
    <w:rsid w:val="009C67C8"/>
    <w:rsid w:val="009C6D2C"/>
    <w:rsid w:val="009C7AEE"/>
    <w:rsid w:val="009D2A0A"/>
    <w:rsid w:val="009D5894"/>
    <w:rsid w:val="009D5B7F"/>
    <w:rsid w:val="009E25F4"/>
    <w:rsid w:val="009E34AE"/>
    <w:rsid w:val="009F5223"/>
    <w:rsid w:val="00A00E72"/>
    <w:rsid w:val="00A13A30"/>
    <w:rsid w:val="00A220BF"/>
    <w:rsid w:val="00A22D36"/>
    <w:rsid w:val="00A2540C"/>
    <w:rsid w:val="00A2575E"/>
    <w:rsid w:val="00A32FFA"/>
    <w:rsid w:val="00A36482"/>
    <w:rsid w:val="00A41152"/>
    <w:rsid w:val="00A437DF"/>
    <w:rsid w:val="00A45B7E"/>
    <w:rsid w:val="00A470E0"/>
    <w:rsid w:val="00A60C56"/>
    <w:rsid w:val="00A62AA3"/>
    <w:rsid w:val="00A63411"/>
    <w:rsid w:val="00A642F7"/>
    <w:rsid w:val="00A668A1"/>
    <w:rsid w:val="00A67647"/>
    <w:rsid w:val="00A7493F"/>
    <w:rsid w:val="00A75675"/>
    <w:rsid w:val="00A77E34"/>
    <w:rsid w:val="00A970D0"/>
    <w:rsid w:val="00A97D26"/>
    <w:rsid w:val="00AB2324"/>
    <w:rsid w:val="00AB25BF"/>
    <w:rsid w:val="00AD35E0"/>
    <w:rsid w:val="00AE1076"/>
    <w:rsid w:val="00AE1510"/>
    <w:rsid w:val="00AF3DA3"/>
    <w:rsid w:val="00AF486C"/>
    <w:rsid w:val="00AF56D9"/>
    <w:rsid w:val="00AF59B3"/>
    <w:rsid w:val="00B01534"/>
    <w:rsid w:val="00B01A9C"/>
    <w:rsid w:val="00B10EBA"/>
    <w:rsid w:val="00B13310"/>
    <w:rsid w:val="00B151BF"/>
    <w:rsid w:val="00B17449"/>
    <w:rsid w:val="00B2323C"/>
    <w:rsid w:val="00B26263"/>
    <w:rsid w:val="00B30CDD"/>
    <w:rsid w:val="00B3199D"/>
    <w:rsid w:val="00B337BF"/>
    <w:rsid w:val="00B47CAE"/>
    <w:rsid w:val="00B50225"/>
    <w:rsid w:val="00B6724E"/>
    <w:rsid w:val="00B7326A"/>
    <w:rsid w:val="00B81500"/>
    <w:rsid w:val="00B87913"/>
    <w:rsid w:val="00B93F0E"/>
    <w:rsid w:val="00B94D3C"/>
    <w:rsid w:val="00BA2803"/>
    <w:rsid w:val="00BB712B"/>
    <w:rsid w:val="00BC3E87"/>
    <w:rsid w:val="00BC426F"/>
    <w:rsid w:val="00BD2A6E"/>
    <w:rsid w:val="00BD2E20"/>
    <w:rsid w:val="00BD4323"/>
    <w:rsid w:val="00BE0052"/>
    <w:rsid w:val="00BF4452"/>
    <w:rsid w:val="00C01C68"/>
    <w:rsid w:val="00C04996"/>
    <w:rsid w:val="00C04D81"/>
    <w:rsid w:val="00C11AA5"/>
    <w:rsid w:val="00C204C2"/>
    <w:rsid w:val="00C23BFF"/>
    <w:rsid w:val="00C2626A"/>
    <w:rsid w:val="00C3571E"/>
    <w:rsid w:val="00C41F27"/>
    <w:rsid w:val="00C43E3D"/>
    <w:rsid w:val="00C5113E"/>
    <w:rsid w:val="00C657A3"/>
    <w:rsid w:val="00C850AB"/>
    <w:rsid w:val="00CA465B"/>
    <w:rsid w:val="00CA473C"/>
    <w:rsid w:val="00CA601B"/>
    <w:rsid w:val="00CB0F9C"/>
    <w:rsid w:val="00CB265A"/>
    <w:rsid w:val="00CB66EE"/>
    <w:rsid w:val="00CB76D9"/>
    <w:rsid w:val="00CC6A7C"/>
    <w:rsid w:val="00CD3604"/>
    <w:rsid w:val="00CE76EB"/>
    <w:rsid w:val="00CF0A49"/>
    <w:rsid w:val="00D01A0A"/>
    <w:rsid w:val="00D028A9"/>
    <w:rsid w:val="00D02A07"/>
    <w:rsid w:val="00D03674"/>
    <w:rsid w:val="00D07062"/>
    <w:rsid w:val="00D10518"/>
    <w:rsid w:val="00D11595"/>
    <w:rsid w:val="00D13E2B"/>
    <w:rsid w:val="00D23B84"/>
    <w:rsid w:val="00D268AA"/>
    <w:rsid w:val="00D2778F"/>
    <w:rsid w:val="00D31E88"/>
    <w:rsid w:val="00D34187"/>
    <w:rsid w:val="00D34212"/>
    <w:rsid w:val="00D4189C"/>
    <w:rsid w:val="00D419F9"/>
    <w:rsid w:val="00D505CA"/>
    <w:rsid w:val="00D515A2"/>
    <w:rsid w:val="00D5716A"/>
    <w:rsid w:val="00D76F0B"/>
    <w:rsid w:val="00D84608"/>
    <w:rsid w:val="00D9199D"/>
    <w:rsid w:val="00DA0E70"/>
    <w:rsid w:val="00DA2BAD"/>
    <w:rsid w:val="00DA3BAE"/>
    <w:rsid w:val="00DA6E45"/>
    <w:rsid w:val="00DA7642"/>
    <w:rsid w:val="00DC30EC"/>
    <w:rsid w:val="00DC3D00"/>
    <w:rsid w:val="00DE00F0"/>
    <w:rsid w:val="00DE487A"/>
    <w:rsid w:val="00DE565D"/>
    <w:rsid w:val="00DF0B19"/>
    <w:rsid w:val="00E047B7"/>
    <w:rsid w:val="00E04F69"/>
    <w:rsid w:val="00E07D96"/>
    <w:rsid w:val="00E132D4"/>
    <w:rsid w:val="00E22FD5"/>
    <w:rsid w:val="00E25D59"/>
    <w:rsid w:val="00E302E7"/>
    <w:rsid w:val="00E41543"/>
    <w:rsid w:val="00E4501C"/>
    <w:rsid w:val="00E46ECE"/>
    <w:rsid w:val="00E5647F"/>
    <w:rsid w:val="00E6268E"/>
    <w:rsid w:val="00E87136"/>
    <w:rsid w:val="00E951A0"/>
    <w:rsid w:val="00E95266"/>
    <w:rsid w:val="00EA6922"/>
    <w:rsid w:val="00EA7692"/>
    <w:rsid w:val="00EB035A"/>
    <w:rsid w:val="00EC0FC3"/>
    <w:rsid w:val="00EC13FB"/>
    <w:rsid w:val="00EC1F12"/>
    <w:rsid w:val="00EC411D"/>
    <w:rsid w:val="00EC77C0"/>
    <w:rsid w:val="00ED601D"/>
    <w:rsid w:val="00EE159D"/>
    <w:rsid w:val="00EE2EA3"/>
    <w:rsid w:val="00F023BE"/>
    <w:rsid w:val="00F1076F"/>
    <w:rsid w:val="00F239FE"/>
    <w:rsid w:val="00F24532"/>
    <w:rsid w:val="00F25C44"/>
    <w:rsid w:val="00F34028"/>
    <w:rsid w:val="00F36A0E"/>
    <w:rsid w:val="00F37F88"/>
    <w:rsid w:val="00F419BA"/>
    <w:rsid w:val="00F52B8D"/>
    <w:rsid w:val="00F67289"/>
    <w:rsid w:val="00F7114C"/>
    <w:rsid w:val="00F7357C"/>
    <w:rsid w:val="00F735B5"/>
    <w:rsid w:val="00F758F8"/>
    <w:rsid w:val="00F769C7"/>
    <w:rsid w:val="00F87FCD"/>
    <w:rsid w:val="00F96358"/>
    <w:rsid w:val="00FA63DA"/>
    <w:rsid w:val="00FC1804"/>
    <w:rsid w:val="00FD365A"/>
    <w:rsid w:val="00FD6B17"/>
    <w:rsid w:val="00FE4AAC"/>
    <w:rsid w:val="00FE5215"/>
    <w:rsid w:val="00FF4DDA"/>
    <w:rsid w:val="00FF79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5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3A5"/>
  </w:style>
  <w:style w:type="paragraph" w:styleId="a5">
    <w:name w:val="footer"/>
    <w:basedOn w:val="a"/>
    <w:link w:val="a6"/>
    <w:uiPriority w:val="99"/>
    <w:unhideWhenUsed/>
    <w:rsid w:val="00262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3A5"/>
  </w:style>
  <w:style w:type="table" w:styleId="a7">
    <w:name w:val="Table Grid"/>
    <w:basedOn w:val="a1"/>
    <w:uiPriority w:val="59"/>
    <w:rsid w:val="002623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2623A5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2623A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623A5"/>
    <w:pPr>
      <w:widowControl w:val="0"/>
      <w:shd w:val="clear" w:color="auto" w:fill="FFFFFF"/>
      <w:spacing w:after="0" w:line="312" w:lineRule="exact"/>
    </w:pPr>
    <w:rPr>
      <w:rFonts w:ascii="Times New Roman" w:eastAsia="Times New Roman" w:hAnsi="Times New Roman" w:cs="Times New Roman"/>
    </w:rPr>
  </w:style>
  <w:style w:type="character" w:customStyle="1" w:styleId="3">
    <w:name w:val="Основной текст (3)_"/>
    <w:basedOn w:val="a0"/>
    <w:link w:val="30"/>
    <w:rsid w:val="002623A5"/>
    <w:rPr>
      <w:rFonts w:ascii="Sylfaen" w:eastAsia="Sylfaen" w:hAnsi="Sylfaen" w:cs="Sylfaen"/>
      <w:sz w:val="15"/>
      <w:szCs w:val="15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2623A5"/>
    <w:pPr>
      <w:widowControl w:val="0"/>
      <w:shd w:val="clear" w:color="auto" w:fill="FFFFFF"/>
      <w:spacing w:after="0" w:line="0" w:lineRule="atLeast"/>
    </w:pPr>
    <w:rPr>
      <w:rFonts w:ascii="Sylfaen" w:eastAsia="Sylfaen" w:hAnsi="Sylfaen" w:cs="Sylfaen"/>
      <w:sz w:val="15"/>
      <w:szCs w:val="15"/>
    </w:rPr>
  </w:style>
  <w:style w:type="character" w:customStyle="1" w:styleId="31">
    <w:name w:val="Подпись к картинке (3)_"/>
    <w:basedOn w:val="a0"/>
    <w:link w:val="32"/>
    <w:locked/>
    <w:rsid w:val="002623A5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32">
    <w:name w:val="Подпись к картинке (3)"/>
    <w:basedOn w:val="a"/>
    <w:link w:val="31"/>
    <w:rsid w:val="002623A5"/>
    <w:pPr>
      <w:widowControl w:val="0"/>
      <w:shd w:val="clear" w:color="auto" w:fill="FFFFFF"/>
      <w:spacing w:after="0" w:line="0" w:lineRule="atLeast"/>
      <w:jc w:val="both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9">
    <w:name w:val="Подпись к картинке_"/>
    <w:basedOn w:val="a0"/>
    <w:link w:val="aa"/>
    <w:locked/>
    <w:rsid w:val="002623A5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aa">
    <w:name w:val="Подпись к картинке"/>
    <w:basedOn w:val="a"/>
    <w:link w:val="a9"/>
    <w:rsid w:val="002623A5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9"/>
      <w:szCs w:val="19"/>
    </w:rPr>
  </w:style>
  <w:style w:type="paragraph" w:styleId="ab">
    <w:name w:val="Normal (Web)"/>
    <w:basedOn w:val="a"/>
    <w:uiPriority w:val="99"/>
    <w:semiHidden/>
    <w:unhideWhenUsed/>
    <w:rsid w:val="002623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8147C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AF3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F3DA3"/>
    <w:rPr>
      <w:rFonts w:ascii="Tahoma" w:hAnsi="Tahoma" w:cs="Tahoma"/>
      <w:sz w:val="16"/>
      <w:szCs w:val="16"/>
    </w:rPr>
  </w:style>
  <w:style w:type="character" w:styleId="ae">
    <w:name w:val="Placeholder Text"/>
    <w:basedOn w:val="a0"/>
    <w:uiPriority w:val="99"/>
    <w:semiHidden/>
    <w:rsid w:val="0029673D"/>
    <w:rPr>
      <w:color w:val="808080"/>
    </w:rPr>
  </w:style>
  <w:style w:type="paragraph" w:styleId="HTML">
    <w:name w:val="HTML Preformatted"/>
    <w:basedOn w:val="a"/>
    <w:link w:val="HTML0"/>
    <w:uiPriority w:val="99"/>
    <w:semiHidden/>
    <w:unhideWhenUsed/>
    <w:rsid w:val="008C52C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8C52C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8C52C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15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3A5"/>
  </w:style>
  <w:style w:type="paragraph" w:styleId="a5">
    <w:name w:val="footer"/>
    <w:basedOn w:val="a"/>
    <w:link w:val="a6"/>
    <w:uiPriority w:val="99"/>
    <w:unhideWhenUsed/>
    <w:rsid w:val="002623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3A5"/>
  </w:style>
  <w:style w:type="table" w:styleId="a7">
    <w:name w:val="Table Grid"/>
    <w:basedOn w:val="a1"/>
    <w:uiPriority w:val="59"/>
    <w:rsid w:val="002623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2623A5"/>
    <w:pPr>
      <w:ind w:left="720"/>
      <w:contextualSpacing/>
    </w:pPr>
  </w:style>
  <w:style w:type="character" w:customStyle="1" w:styleId="2">
    <w:name w:val="Основной текст (2)_"/>
    <w:basedOn w:val="a0"/>
    <w:link w:val="20"/>
    <w:rsid w:val="002623A5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2623A5"/>
    <w:pPr>
      <w:widowControl w:val="0"/>
      <w:shd w:val="clear" w:color="auto" w:fill="FFFFFF"/>
      <w:spacing w:after="0" w:line="312" w:lineRule="exact"/>
    </w:pPr>
    <w:rPr>
      <w:rFonts w:ascii="Times New Roman" w:eastAsia="Times New Roman" w:hAnsi="Times New Roman" w:cs="Times New Roman"/>
    </w:rPr>
  </w:style>
  <w:style w:type="character" w:customStyle="1" w:styleId="3">
    <w:name w:val="Основной текст (3)_"/>
    <w:basedOn w:val="a0"/>
    <w:link w:val="30"/>
    <w:rsid w:val="002623A5"/>
    <w:rPr>
      <w:rFonts w:ascii="Sylfaen" w:eastAsia="Sylfaen" w:hAnsi="Sylfaen" w:cs="Sylfaen"/>
      <w:sz w:val="15"/>
      <w:szCs w:val="15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2623A5"/>
    <w:pPr>
      <w:widowControl w:val="0"/>
      <w:shd w:val="clear" w:color="auto" w:fill="FFFFFF"/>
      <w:spacing w:after="0" w:line="0" w:lineRule="atLeast"/>
    </w:pPr>
    <w:rPr>
      <w:rFonts w:ascii="Sylfaen" w:eastAsia="Sylfaen" w:hAnsi="Sylfaen" w:cs="Sylfaen"/>
      <w:sz w:val="15"/>
      <w:szCs w:val="15"/>
    </w:rPr>
  </w:style>
  <w:style w:type="character" w:customStyle="1" w:styleId="31">
    <w:name w:val="Подпись к картинке (3)_"/>
    <w:basedOn w:val="a0"/>
    <w:link w:val="32"/>
    <w:locked/>
    <w:rsid w:val="002623A5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32">
    <w:name w:val="Подпись к картинке (3)"/>
    <w:basedOn w:val="a"/>
    <w:link w:val="31"/>
    <w:rsid w:val="002623A5"/>
    <w:pPr>
      <w:widowControl w:val="0"/>
      <w:shd w:val="clear" w:color="auto" w:fill="FFFFFF"/>
      <w:spacing w:after="0" w:line="0" w:lineRule="atLeast"/>
      <w:jc w:val="both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9">
    <w:name w:val="Подпись к картинке_"/>
    <w:basedOn w:val="a0"/>
    <w:link w:val="aa"/>
    <w:locked/>
    <w:rsid w:val="002623A5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aa">
    <w:name w:val="Подпись к картинке"/>
    <w:basedOn w:val="a"/>
    <w:link w:val="a9"/>
    <w:rsid w:val="002623A5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19"/>
      <w:szCs w:val="19"/>
    </w:rPr>
  </w:style>
  <w:style w:type="paragraph" w:styleId="ab">
    <w:name w:val="Normal (Web)"/>
    <w:basedOn w:val="a"/>
    <w:uiPriority w:val="99"/>
    <w:semiHidden/>
    <w:unhideWhenUsed/>
    <w:rsid w:val="002623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8147C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AF3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F3DA3"/>
    <w:rPr>
      <w:rFonts w:ascii="Tahoma" w:hAnsi="Tahoma" w:cs="Tahoma"/>
      <w:sz w:val="16"/>
      <w:szCs w:val="16"/>
    </w:rPr>
  </w:style>
  <w:style w:type="character" w:styleId="ae">
    <w:name w:val="Placeholder Text"/>
    <w:basedOn w:val="a0"/>
    <w:uiPriority w:val="99"/>
    <w:semiHidden/>
    <w:rsid w:val="0029673D"/>
    <w:rPr>
      <w:color w:val="808080"/>
    </w:rPr>
  </w:style>
  <w:style w:type="paragraph" w:styleId="HTML">
    <w:name w:val="HTML Preformatted"/>
    <w:basedOn w:val="a"/>
    <w:link w:val="HTML0"/>
    <w:uiPriority w:val="99"/>
    <w:semiHidden/>
    <w:unhideWhenUsed/>
    <w:rsid w:val="008C52C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8C52C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8C52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21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microsoft.com/office/2007/relationships/hdphoto" Target="media/hdphoto2.wdp"/><Relationship Id="rId42" Type="http://schemas.openxmlformats.org/officeDocument/2006/relationships/image" Target="media/image20.jpeg"/><Relationship Id="rId47" Type="http://schemas.microsoft.com/office/2007/relationships/hdphoto" Target="media/hdphoto15.wdp"/><Relationship Id="rId63" Type="http://schemas.microsoft.com/office/2007/relationships/hdphoto" Target="media/hdphoto23.wdp"/><Relationship Id="rId68" Type="http://schemas.openxmlformats.org/officeDocument/2006/relationships/image" Target="media/image33.jpeg"/><Relationship Id="rId84" Type="http://schemas.microsoft.com/office/2007/relationships/hdphoto" Target="media/hdphoto33.wdp"/><Relationship Id="rId89" Type="http://schemas.openxmlformats.org/officeDocument/2006/relationships/image" Target="media/image43.png"/><Relationship Id="rId7" Type="http://schemas.openxmlformats.org/officeDocument/2006/relationships/footnotes" Target="footnotes.xml"/><Relationship Id="rId71" Type="http://schemas.microsoft.com/office/2007/relationships/hdphoto" Target="media/hdphoto27.wdp"/><Relationship Id="rId92" Type="http://schemas.openxmlformats.org/officeDocument/2006/relationships/image" Target="media/image4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microsoft.com/office/2007/relationships/hdphoto" Target="media/hdphoto6.wdp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microsoft.com/office/2007/relationships/hdphoto" Target="media/hdphoto10.wdp"/><Relationship Id="rId40" Type="http://schemas.openxmlformats.org/officeDocument/2006/relationships/image" Target="media/image19.jpeg"/><Relationship Id="rId45" Type="http://schemas.microsoft.com/office/2007/relationships/hdphoto" Target="media/hdphoto14.wdp"/><Relationship Id="rId53" Type="http://schemas.microsoft.com/office/2007/relationships/hdphoto" Target="media/hdphoto18.wdp"/><Relationship Id="rId58" Type="http://schemas.openxmlformats.org/officeDocument/2006/relationships/image" Target="media/image28.jpeg"/><Relationship Id="rId66" Type="http://schemas.openxmlformats.org/officeDocument/2006/relationships/image" Target="media/image32.jpeg"/><Relationship Id="rId74" Type="http://schemas.openxmlformats.org/officeDocument/2006/relationships/image" Target="media/image36.jpeg"/><Relationship Id="rId79" Type="http://schemas.microsoft.com/office/2007/relationships/hdphoto" Target="media/hdphoto31.wdp"/><Relationship Id="rId87" Type="http://schemas.openxmlformats.org/officeDocument/2006/relationships/image" Target="file:///D:\&#1056;&#1072;&#1073;&#1086;&#1095;&#1080;&#1081;%20&#1089;&#1090;&#1086;&#1083;\media\image17.png" TargetMode="External"/><Relationship Id="rId102" Type="http://schemas.openxmlformats.org/officeDocument/2006/relationships/image" Target="media/image55.png"/><Relationship Id="rId5" Type="http://schemas.openxmlformats.org/officeDocument/2006/relationships/settings" Target="settings.xml"/><Relationship Id="rId61" Type="http://schemas.microsoft.com/office/2007/relationships/hdphoto" Target="media/hdphoto22.wdp"/><Relationship Id="rId82" Type="http://schemas.openxmlformats.org/officeDocument/2006/relationships/image" Target="file:///D:\&#1056;&#1072;&#1073;&#1086;&#1095;&#1080;&#1081;%20&#1089;&#1090;&#1086;&#1083;\media\image2.png" TargetMode="External"/><Relationship Id="rId90" Type="http://schemas.openxmlformats.org/officeDocument/2006/relationships/image" Target="media/image44.png"/><Relationship Id="rId95" Type="http://schemas.openxmlformats.org/officeDocument/2006/relationships/image" Target="file:///D:\&#1056;&#1072;&#1073;&#1086;&#1095;&#1080;&#1081;%20&#1089;&#1090;&#1086;&#1083;\media\image18.png" TargetMode="External"/><Relationship Id="rId1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0.jpeg"/><Relationship Id="rId27" Type="http://schemas.microsoft.com/office/2007/relationships/hdphoto" Target="media/hdphoto5.wdp"/><Relationship Id="rId30" Type="http://schemas.openxmlformats.org/officeDocument/2006/relationships/image" Target="media/image14.jpeg"/><Relationship Id="rId35" Type="http://schemas.microsoft.com/office/2007/relationships/hdphoto" Target="media/hdphoto9.wdp"/><Relationship Id="rId43" Type="http://schemas.microsoft.com/office/2007/relationships/hdphoto" Target="media/hdphoto13.wdp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64" Type="http://schemas.openxmlformats.org/officeDocument/2006/relationships/image" Target="media/image31.jpeg"/><Relationship Id="rId69" Type="http://schemas.microsoft.com/office/2007/relationships/hdphoto" Target="media/hdphoto26.wdp"/><Relationship Id="rId77" Type="http://schemas.microsoft.com/office/2007/relationships/hdphoto" Target="media/hdphoto30.wdp"/><Relationship Id="rId100" Type="http://schemas.openxmlformats.org/officeDocument/2006/relationships/image" Target="media/image53.png"/><Relationship Id="rId105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microsoft.com/office/2007/relationships/hdphoto" Target="media/hdphoto17.wdp"/><Relationship Id="rId72" Type="http://schemas.openxmlformats.org/officeDocument/2006/relationships/image" Target="media/image35.jpeg"/><Relationship Id="rId80" Type="http://schemas.openxmlformats.org/officeDocument/2006/relationships/image" Target="media/image39.png"/><Relationship Id="rId85" Type="http://schemas.openxmlformats.org/officeDocument/2006/relationships/image" Target="media/image41.png"/><Relationship Id="rId93" Type="http://schemas.openxmlformats.org/officeDocument/2006/relationships/image" Target="media/image47.png"/><Relationship Id="rId98" Type="http://schemas.openxmlformats.org/officeDocument/2006/relationships/image" Target="media/image5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file:///C:\Users\User\AppData\Local\Temp\FineReader12.00\media\image3.png" TargetMode="External"/><Relationship Id="rId25" Type="http://schemas.microsoft.com/office/2007/relationships/hdphoto" Target="media/hdphoto4.wdp"/><Relationship Id="rId33" Type="http://schemas.microsoft.com/office/2007/relationships/hdphoto" Target="media/hdphoto8.wdp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microsoft.com/office/2007/relationships/hdphoto" Target="media/hdphoto21.wdp"/><Relationship Id="rId67" Type="http://schemas.microsoft.com/office/2007/relationships/hdphoto" Target="media/hdphoto25.wdp"/><Relationship Id="rId103" Type="http://schemas.openxmlformats.org/officeDocument/2006/relationships/hyperlink" Target="mailto:t.novaprint@gmail.com" TargetMode="External"/><Relationship Id="rId20" Type="http://schemas.openxmlformats.org/officeDocument/2006/relationships/image" Target="media/image9.jpeg"/><Relationship Id="rId41" Type="http://schemas.microsoft.com/office/2007/relationships/hdphoto" Target="media/hdphoto12.wdp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microsoft.com/office/2007/relationships/hdphoto" Target="media/hdphoto29.wdp"/><Relationship Id="rId83" Type="http://schemas.openxmlformats.org/officeDocument/2006/relationships/image" Target="media/image40.png"/><Relationship Id="rId88" Type="http://schemas.openxmlformats.org/officeDocument/2006/relationships/image" Target="media/image42.png"/><Relationship Id="rId91" Type="http://schemas.openxmlformats.org/officeDocument/2006/relationships/image" Target="media/image45.png"/><Relationship Id="rId96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file:///C:\Users\User\AppData\Local\Temp\FineReader12.00\media\image2.png" TargetMode="External"/><Relationship Id="rId23" Type="http://schemas.microsoft.com/office/2007/relationships/hdphoto" Target="media/hdphoto3.wdp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microsoft.com/office/2007/relationships/hdphoto" Target="media/hdphoto16.wdp"/><Relationship Id="rId57" Type="http://schemas.microsoft.com/office/2007/relationships/hdphoto" Target="media/hdphoto20.wdp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microsoft.com/office/2007/relationships/hdphoto" Target="media/hdphoto7.wdp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microsoft.com/office/2007/relationships/hdphoto" Target="media/hdphoto24.wdp"/><Relationship Id="rId73" Type="http://schemas.microsoft.com/office/2007/relationships/hdphoto" Target="media/hdphoto28.wdp"/><Relationship Id="rId78" Type="http://schemas.openxmlformats.org/officeDocument/2006/relationships/image" Target="media/image38.png"/><Relationship Id="rId81" Type="http://schemas.microsoft.com/office/2007/relationships/hdphoto" Target="media/hdphoto32.wdp"/><Relationship Id="rId86" Type="http://schemas.microsoft.com/office/2007/relationships/hdphoto" Target="media/hdphoto34.wdp"/><Relationship Id="rId94" Type="http://schemas.openxmlformats.org/officeDocument/2006/relationships/image" Target="media/image48.png"/><Relationship Id="rId99" Type="http://schemas.openxmlformats.org/officeDocument/2006/relationships/image" Target="media/image52.png"/><Relationship Id="rId101" Type="http://schemas.openxmlformats.org/officeDocument/2006/relationships/image" Target="media/image5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9" Type="http://schemas.microsoft.com/office/2007/relationships/hdphoto" Target="media/hdphoto11.wdp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microsoft.com/office/2007/relationships/hdphoto" Target="media/hdphoto19.wdp"/><Relationship Id="rId76" Type="http://schemas.openxmlformats.org/officeDocument/2006/relationships/image" Target="media/image37.png"/><Relationship Id="rId97" Type="http://schemas.openxmlformats.org/officeDocument/2006/relationships/image" Target="media/image50.pn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D613BA-F645-47ED-91A3-CD904ACA68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93</Pages>
  <Words>13396</Words>
  <Characters>76362</Characters>
  <Application>Microsoft Office Word</Application>
  <DocSecurity>0</DocSecurity>
  <Lines>636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kafedra</cp:lastModifiedBy>
  <cp:revision>4</cp:revision>
  <cp:lastPrinted>2021-11-08T14:01:00Z</cp:lastPrinted>
  <dcterms:created xsi:type="dcterms:W3CDTF">2021-11-08T14:03:00Z</dcterms:created>
  <dcterms:modified xsi:type="dcterms:W3CDTF">2021-11-08T14:43:00Z</dcterms:modified>
</cp:coreProperties>
</file>