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AC2" w:rsidRDefault="007C4AC2" w:rsidP="007C4AC2">
      <w:pPr>
        <w:pStyle w:val="11"/>
        <w:spacing w:before="1" w:line="242" w:lineRule="auto"/>
        <w:ind w:left="3614" w:hanging="2022"/>
      </w:pPr>
      <w:r>
        <w:t>СУЧАСНІ</w:t>
      </w:r>
      <w:r>
        <w:rPr>
          <w:spacing w:val="-8"/>
        </w:rPr>
        <w:t xml:space="preserve"> </w:t>
      </w:r>
      <w:r>
        <w:t>ПІДХОДИ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РОЗВИТКУ</w:t>
      </w:r>
      <w:r>
        <w:rPr>
          <w:spacing w:val="-5"/>
        </w:rPr>
        <w:t xml:space="preserve"> </w:t>
      </w:r>
      <w:r>
        <w:t>КООРДИНАЦІЙНИХ</w:t>
      </w:r>
      <w:r>
        <w:rPr>
          <w:spacing w:val="-5"/>
        </w:rPr>
        <w:t xml:space="preserve"> </w:t>
      </w:r>
      <w:r>
        <w:t>ЗДІБНОСТЕЙ</w:t>
      </w:r>
      <w:r>
        <w:rPr>
          <w:spacing w:val="-57"/>
        </w:rPr>
        <w:t xml:space="preserve"> </w:t>
      </w:r>
      <w:r>
        <w:t>ШКОЛЯРІВ</w:t>
      </w:r>
      <w:r>
        <w:rPr>
          <w:spacing w:val="5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ВАДАМИ</w:t>
      </w:r>
      <w:r>
        <w:rPr>
          <w:spacing w:val="2"/>
        </w:rPr>
        <w:t xml:space="preserve"> </w:t>
      </w:r>
      <w:r>
        <w:t>ЗОРУ</w:t>
      </w:r>
    </w:p>
    <w:p w:rsidR="007C4AC2" w:rsidRDefault="007C4AC2" w:rsidP="007C4AC2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7C4AC2" w:rsidRDefault="007C4AC2" w:rsidP="007C4AC2">
      <w:pPr>
        <w:pStyle w:val="a3"/>
        <w:spacing w:before="1" w:line="275" w:lineRule="exact"/>
        <w:ind w:left="603" w:right="321" w:firstLine="0"/>
        <w:jc w:val="center"/>
      </w:pPr>
      <w:r>
        <w:rPr>
          <w:spacing w:val="-5"/>
        </w:rPr>
        <w:t>Рядова</w:t>
      </w:r>
      <w:r>
        <w:rPr>
          <w:spacing w:val="-12"/>
        </w:rPr>
        <w:t xml:space="preserve"> </w:t>
      </w:r>
      <w:r>
        <w:rPr>
          <w:spacing w:val="-5"/>
        </w:rPr>
        <w:t>Ліліана</w:t>
      </w:r>
      <w:r>
        <w:rPr>
          <w:spacing w:val="-5"/>
          <w:vertAlign w:val="superscript"/>
        </w:rPr>
        <w:t>1</w:t>
      </w:r>
      <w:r>
        <w:rPr>
          <w:spacing w:val="-5"/>
        </w:rPr>
        <w:t>,</w:t>
      </w:r>
      <w:r>
        <w:rPr>
          <w:spacing w:val="-4"/>
        </w:rPr>
        <w:t xml:space="preserve"> </w:t>
      </w:r>
      <w:r>
        <w:rPr>
          <w:spacing w:val="-5"/>
        </w:rPr>
        <w:t>Шестерова</w:t>
      </w:r>
      <w:r>
        <w:rPr>
          <w:spacing w:val="-8"/>
        </w:rPr>
        <w:t xml:space="preserve"> </w:t>
      </w:r>
      <w:r>
        <w:rPr>
          <w:spacing w:val="-5"/>
        </w:rPr>
        <w:t>Людмила</w:t>
      </w:r>
      <w:r>
        <w:rPr>
          <w:spacing w:val="-5"/>
          <w:vertAlign w:val="superscript"/>
        </w:rPr>
        <w:t>2</w:t>
      </w:r>
    </w:p>
    <w:p w:rsidR="007C4AC2" w:rsidRDefault="007C4AC2" w:rsidP="007C4AC2">
      <w:pPr>
        <w:pStyle w:val="a3"/>
        <w:ind w:left="2298" w:right="2028" w:hanging="7"/>
        <w:jc w:val="center"/>
      </w:pPr>
      <w:r>
        <w:rPr>
          <w:vertAlign w:val="superscript"/>
        </w:rPr>
        <w:t>1</w:t>
      </w:r>
      <w:r>
        <w:t>Харківська державна академія фізичної культури, Харків, Україна</w:t>
      </w:r>
      <w:r>
        <w:rPr>
          <w:spacing w:val="-57"/>
        </w:rPr>
        <w:t xml:space="preserve"> </w:t>
      </w:r>
      <w:r>
        <w:rPr>
          <w:spacing w:val="-6"/>
          <w:vertAlign w:val="superscript"/>
        </w:rPr>
        <w:t>2</w:t>
      </w:r>
      <w:r>
        <w:rPr>
          <w:spacing w:val="-6"/>
        </w:rPr>
        <w:t xml:space="preserve">Комунальний </w:t>
      </w:r>
      <w:r>
        <w:rPr>
          <w:spacing w:val="-5"/>
        </w:rPr>
        <w:t>заклад «Харківська гуманітарно-педагогічна академія»</w:t>
      </w:r>
      <w:r>
        <w:rPr>
          <w:spacing w:val="-57"/>
        </w:rPr>
        <w:t xml:space="preserve"> </w:t>
      </w:r>
      <w:r>
        <w:rPr>
          <w:spacing w:val="-5"/>
        </w:rPr>
        <w:t>Харківської</w:t>
      </w:r>
      <w:r>
        <w:rPr>
          <w:spacing w:val="-17"/>
        </w:rPr>
        <w:t xml:space="preserve"> </w:t>
      </w:r>
      <w:r>
        <w:rPr>
          <w:spacing w:val="-5"/>
        </w:rPr>
        <w:t>обласної</w:t>
      </w:r>
      <w:r>
        <w:rPr>
          <w:spacing w:val="-17"/>
        </w:rPr>
        <w:t xml:space="preserve"> </w:t>
      </w:r>
      <w:r>
        <w:rPr>
          <w:spacing w:val="-5"/>
        </w:rPr>
        <w:t xml:space="preserve">ради, Харків, </w:t>
      </w:r>
      <w:r>
        <w:rPr>
          <w:spacing w:val="-4"/>
        </w:rPr>
        <w:t>Україна</w:t>
      </w:r>
    </w:p>
    <w:p w:rsidR="007C4AC2" w:rsidRDefault="007C4AC2" w:rsidP="007C4AC2">
      <w:pPr>
        <w:pStyle w:val="a3"/>
        <w:spacing w:before="1"/>
        <w:ind w:left="0" w:firstLine="0"/>
        <w:jc w:val="left"/>
      </w:pPr>
    </w:p>
    <w:p w:rsidR="007C4AC2" w:rsidRDefault="007C4AC2" w:rsidP="007C4AC2">
      <w:pPr>
        <w:pStyle w:val="a3"/>
        <w:spacing w:line="237" w:lineRule="auto"/>
        <w:ind w:right="1059"/>
      </w:pPr>
      <w:r>
        <w:rPr>
          <w:b/>
          <w:spacing w:val="-5"/>
        </w:rPr>
        <w:t xml:space="preserve">Вступ. </w:t>
      </w:r>
      <w:r>
        <w:rPr>
          <w:spacing w:val="-5"/>
        </w:rPr>
        <w:t xml:space="preserve">Координаційні здібності </w:t>
      </w:r>
      <w:r>
        <w:rPr>
          <w:spacing w:val="-4"/>
        </w:rPr>
        <w:t>є базою для формування арсеналу нових рухових умінь і</w:t>
      </w:r>
      <w:r>
        <w:rPr>
          <w:spacing w:val="-57"/>
        </w:rPr>
        <w:t xml:space="preserve"> </w:t>
      </w:r>
      <w:r>
        <w:t>навичок, основою успішного розвитку інших фізичних якостей. У дітей з порушеннями зору</w:t>
      </w:r>
      <w:r>
        <w:rPr>
          <w:spacing w:val="1"/>
        </w:rPr>
        <w:t xml:space="preserve"> </w:t>
      </w:r>
      <w:r>
        <w:rPr>
          <w:spacing w:val="-1"/>
        </w:rPr>
        <w:t xml:space="preserve">спостерігаються значні </w:t>
      </w:r>
      <w:r>
        <w:t>відхилення в розвитку координаційних здібностей. Статистичні дані</w:t>
      </w:r>
      <w:r>
        <w:rPr>
          <w:spacing w:val="1"/>
        </w:rPr>
        <w:t xml:space="preserve"> </w:t>
      </w:r>
      <w:r>
        <w:rPr>
          <w:spacing w:val="-1"/>
        </w:rPr>
        <w:t>свідчать,</w:t>
      </w:r>
      <w:r>
        <w:rPr>
          <w:spacing w:val="-7"/>
        </w:rPr>
        <w:t xml:space="preserve"> </w:t>
      </w:r>
      <w:r>
        <w:rPr>
          <w:spacing w:val="-1"/>
        </w:rPr>
        <w:t>що</w:t>
      </w:r>
      <w:r>
        <w:rPr>
          <w:spacing w:val="-4"/>
        </w:rPr>
        <w:t xml:space="preserve"> </w:t>
      </w:r>
      <w:r>
        <w:rPr>
          <w:spacing w:val="-1"/>
        </w:rPr>
        <w:t>28,2</w:t>
      </w:r>
      <w:r>
        <w:rPr>
          <w:spacing w:val="-12"/>
        </w:rPr>
        <w:t xml:space="preserve"> </w:t>
      </w:r>
      <w:r>
        <w:rPr>
          <w:spacing w:val="-1"/>
        </w:rPr>
        <w:t>%</w:t>
      </w:r>
      <w:r>
        <w:rPr>
          <w:spacing w:val="-7"/>
        </w:rPr>
        <w:t xml:space="preserve"> </w:t>
      </w:r>
      <w:r>
        <w:rPr>
          <w:spacing w:val="-1"/>
        </w:rPr>
        <w:t>дітей</w:t>
      </w:r>
      <w:r>
        <w:rPr>
          <w:spacing w:val="-4"/>
        </w:rPr>
        <w:t xml:space="preserve"> </w:t>
      </w:r>
      <w:r>
        <w:rPr>
          <w:spacing w:val="-1"/>
        </w:rPr>
        <w:t>із</w:t>
      </w:r>
      <w:r>
        <w:rPr>
          <w:spacing w:val="-7"/>
        </w:rPr>
        <w:t xml:space="preserve"> </w:t>
      </w:r>
      <w:r>
        <w:rPr>
          <w:spacing w:val="-1"/>
        </w:rPr>
        <w:t>вадами</w:t>
      </w:r>
      <w:r>
        <w:rPr>
          <w:spacing w:val="-7"/>
        </w:rPr>
        <w:t xml:space="preserve"> </w:t>
      </w:r>
      <w:r>
        <w:t>зору</w:t>
      </w:r>
      <w:r>
        <w:rPr>
          <w:spacing w:val="-15"/>
        </w:rPr>
        <w:t xml:space="preserve"> </w:t>
      </w:r>
      <w:r>
        <w:t>8–9</w:t>
      </w:r>
      <w:r>
        <w:rPr>
          <w:spacing w:val="-8"/>
        </w:rPr>
        <w:t xml:space="preserve"> </w:t>
      </w:r>
      <w:r>
        <w:t>років</w:t>
      </w:r>
      <w:r>
        <w:rPr>
          <w:spacing w:val="-7"/>
        </w:rPr>
        <w:t xml:space="preserve"> </w:t>
      </w:r>
      <w:r>
        <w:t>мають</w:t>
      </w:r>
      <w:r>
        <w:rPr>
          <w:spacing w:val="-8"/>
        </w:rPr>
        <w:t xml:space="preserve"> </w:t>
      </w:r>
      <w:r>
        <w:t>порушення</w:t>
      </w:r>
      <w:r>
        <w:rPr>
          <w:spacing w:val="-8"/>
        </w:rPr>
        <w:t xml:space="preserve"> </w:t>
      </w:r>
      <w:r>
        <w:t>координації,</w:t>
      </w:r>
      <w:r>
        <w:rPr>
          <w:spacing w:val="-6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16</w:t>
      </w:r>
      <w:r>
        <w:rPr>
          <w:spacing w:val="-9"/>
        </w:rPr>
        <w:t xml:space="preserve"> </w:t>
      </w:r>
      <w:r>
        <w:t>років</w:t>
      </w:r>
      <w:r>
        <w:rPr>
          <w:spacing w:val="-57"/>
        </w:rPr>
        <w:t xml:space="preserve"> </w:t>
      </w:r>
      <w:r>
        <w:t>цей</w:t>
      </w:r>
      <w:r>
        <w:rPr>
          <w:spacing w:val="-8"/>
        </w:rPr>
        <w:t xml:space="preserve"> </w:t>
      </w:r>
      <w:r>
        <w:t>відсоток</w:t>
      </w:r>
      <w:r>
        <w:rPr>
          <w:spacing w:val="-15"/>
        </w:rPr>
        <w:t xml:space="preserve"> </w:t>
      </w:r>
      <w:r>
        <w:t>досягає</w:t>
      </w:r>
      <w:r>
        <w:rPr>
          <w:spacing w:val="-11"/>
        </w:rPr>
        <w:t xml:space="preserve"> </w:t>
      </w:r>
      <w:r>
        <w:t>52</w:t>
      </w:r>
      <w:r>
        <w:rPr>
          <w:spacing w:val="-12"/>
        </w:rPr>
        <w:t xml:space="preserve"> </w:t>
      </w:r>
      <w:r>
        <w:t>%</w:t>
      </w:r>
      <w:r>
        <w:rPr>
          <w:spacing w:val="-12"/>
        </w:rPr>
        <w:t xml:space="preserve"> </w:t>
      </w:r>
      <w:r>
        <w:t>[</w:t>
      </w:r>
      <w:hyperlink w:anchor="_bookmark5" w:history="1">
        <w:r>
          <w:rPr>
            <w:rFonts w:ascii="PMingLiU-ExtB" w:hAnsi="PMingLiU-ExtB"/>
          </w:rPr>
          <w:t>5</w:t>
        </w:r>
      </w:hyperlink>
      <w:r>
        <w:t>].</w:t>
      </w:r>
    </w:p>
    <w:p w:rsidR="007C4AC2" w:rsidRDefault="007C4AC2" w:rsidP="007C4AC2">
      <w:pPr>
        <w:pStyle w:val="a3"/>
        <w:spacing w:line="240" w:lineRule="exact"/>
        <w:ind w:left="1343" w:firstLine="0"/>
      </w:pPr>
      <w:r>
        <w:t>Порушення</w:t>
      </w:r>
      <w:r>
        <w:rPr>
          <w:spacing w:val="40"/>
        </w:rPr>
        <w:t xml:space="preserve"> </w:t>
      </w:r>
      <w:r>
        <w:t>зору</w:t>
      </w:r>
      <w:r>
        <w:rPr>
          <w:spacing w:val="31"/>
        </w:rPr>
        <w:t xml:space="preserve"> </w:t>
      </w:r>
      <w:r>
        <w:t>негативно</w:t>
      </w:r>
      <w:r>
        <w:rPr>
          <w:spacing w:val="41"/>
        </w:rPr>
        <w:t xml:space="preserve"> </w:t>
      </w:r>
      <w:r>
        <w:t>впливає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пізнання</w:t>
      </w:r>
      <w:r>
        <w:rPr>
          <w:spacing w:val="41"/>
        </w:rPr>
        <w:t xml:space="preserve"> </w:t>
      </w:r>
      <w:r>
        <w:t>навколишнього</w:t>
      </w:r>
      <w:r>
        <w:rPr>
          <w:spacing w:val="44"/>
        </w:rPr>
        <w:t xml:space="preserve"> </w:t>
      </w:r>
      <w:r>
        <w:t>світу,</w:t>
      </w:r>
      <w:r>
        <w:rPr>
          <w:spacing w:val="43"/>
        </w:rPr>
        <w:t xml:space="preserve"> </w:t>
      </w:r>
      <w:r>
        <w:t>просторову</w:t>
      </w:r>
    </w:p>
    <w:p w:rsidR="007C4AC2" w:rsidRDefault="007C4AC2" w:rsidP="007C4AC2">
      <w:pPr>
        <w:pStyle w:val="a3"/>
        <w:spacing w:line="244" w:lineRule="auto"/>
        <w:ind w:right="1077" w:firstLine="0"/>
      </w:pPr>
      <w:r>
        <w:t>орієнтацію, психічний стан і здоров’я, обумовлює вибір професії та умов навчання. У дітей із</w:t>
      </w:r>
      <w:r>
        <w:rPr>
          <w:spacing w:val="-57"/>
        </w:rPr>
        <w:t xml:space="preserve"> </w:t>
      </w:r>
      <w:r>
        <w:t>вадами</w:t>
      </w:r>
      <w:r>
        <w:rPr>
          <w:spacing w:val="1"/>
        </w:rPr>
        <w:t xml:space="preserve"> </w:t>
      </w:r>
      <w:r>
        <w:t>зору</w:t>
      </w:r>
      <w:r>
        <w:rPr>
          <w:spacing w:val="1"/>
        </w:rPr>
        <w:t xml:space="preserve"> </w:t>
      </w:r>
      <w:r>
        <w:t>спостерігається</w:t>
      </w:r>
      <w:r>
        <w:rPr>
          <w:spacing w:val="1"/>
        </w:rPr>
        <w:t xml:space="preserve"> </w:t>
      </w:r>
      <w:r>
        <w:t>зменшення</w:t>
      </w:r>
      <w:r>
        <w:rPr>
          <w:spacing w:val="1"/>
        </w:rPr>
        <w:t xml:space="preserve"> </w:t>
      </w:r>
      <w:r>
        <w:t>обсягу</w:t>
      </w:r>
      <w:r>
        <w:rPr>
          <w:spacing w:val="1"/>
        </w:rPr>
        <w:t xml:space="preserve"> </w:t>
      </w:r>
      <w:r>
        <w:t>рухової</w:t>
      </w:r>
      <w:r>
        <w:rPr>
          <w:spacing w:val="1"/>
        </w:rPr>
        <w:t xml:space="preserve"> </w:t>
      </w:r>
      <w:r>
        <w:t>активності,</w:t>
      </w:r>
      <w:r>
        <w:rPr>
          <w:spacing w:val="1"/>
        </w:rPr>
        <w:t xml:space="preserve"> </w:t>
      </w:r>
      <w:r>
        <w:t>що</w:t>
      </w:r>
      <w:r>
        <w:rPr>
          <w:spacing w:val="61"/>
        </w:rPr>
        <w:t xml:space="preserve"> </w:t>
      </w:r>
      <w:r>
        <w:t>спричиняє</w:t>
      </w:r>
      <w:r>
        <w:rPr>
          <w:spacing w:val="1"/>
        </w:rPr>
        <w:t xml:space="preserve"> </w:t>
      </w:r>
      <w:r>
        <w:t>відставання від здорових однолітків у фізичному розвитку, формуванні рухових функцій,</w:t>
      </w:r>
      <w:r>
        <w:rPr>
          <w:spacing w:val="1"/>
        </w:rPr>
        <w:t xml:space="preserve"> </w:t>
      </w:r>
      <w:r>
        <w:t>розвитку</w:t>
      </w:r>
      <w:r>
        <w:rPr>
          <w:spacing w:val="-9"/>
        </w:rPr>
        <w:t xml:space="preserve"> </w:t>
      </w:r>
      <w:r>
        <w:t>фізичних</w:t>
      </w:r>
      <w:r>
        <w:rPr>
          <w:spacing w:val="-3"/>
        </w:rPr>
        <w:t xml:space="preserve"> </w:t>
      </w:r>
      <w:r>
        <w:t>якостей,</w:t>
      </w:r>
      <w:r>
        <w:rPr>
          <w:spacing w:val="3"/>
        </w:rPr>
        <w:t xml:space="preserve"> </w:t>
      </w:r>
      <w:r>
        <w:t>зокрема</w:t>
      </w:r>
      <w:r>
        <w:rPr>
          <w:spacing w:val="2"/>
        </w:rPr>
        <w:t xml:space="preserve"> </w:t>
      </w:r>
      <w:r>
        <w:t>координаційних</w:t>
      </w:r>
      <w:r>
        <w:rPr>
          <w:spacing w:val="-4"/>
        </w:rPr>
        <w:t xml:space="preserve"> </w:t>
      </w:r>
      <w:r>
        <w:t>здібностей</w:t>
      </w:r>
      <w:r>
        <w:rPr>
          <w:spacing w:val="7"/>
        </w:rPr>
        <w:t xml:space="preserve"> </w:t>
      </w:r>
      <w:r>
        <w:t>[</w:t>
      </w:r>
      <w:hyperlink w:anchor="_bookmark1" w:history="1">
        <w:r>
          <w:rPr>
            <w:rFonts w:ascii="Calibri" w:hAnsi="Calibri"/>
            <w:sz w:val="22"/>
          </w:rPr>
          <w:t>1</w:t>
        </w:r>
      </w:hyperlink>
      <w:r>
        <w:t>,</w:t>
      </w:r>
      <w:r>
        <w:rPr>
          <w:spacing w:val="-1"/>
        </w:rPr>
        <w:t xml:space="preserve"> </w:t>
      </w:r>
      <w:hyperlink w:anchor="_bookmark4" w:history="1">
        <w:r>
          <w:rPr>
            <w:rFonts w:ascii="Calibri" w:hAnsi="Calibri"/>
            <w:sz w:val="22"/>
          </w:rPr>
          <w:t>4</w:t>
        </w:r>
      </w:hyperlink>
      <w:r>
        <w:t xml:space="preserve">, </w:t>
      </w:r>
      <w:hyperlink w:anchor="_bookmark6" w:history="1">
        <w:r>
          <w:rPr>
            <w:rFonts w:ascii="Calibri" w:hAnsi="Calibri"/>
            <w:sz w:val="22"/>
          </w:rPr>
          <w:t>6</w:t>
        </w:r>
      </w:hyperlink>
      <w:r>
        <w:t>].</w:t>
      </w:r>
    </w:p>
    <w:p w:rsidR="007C4AC2" w:rsidRDefault="007C4AC2" w:rsidP="007C4AC2">
      <w:pPr>
        <w:pStyle w:val="a3"/>
        <w:spacing w:line="256" w:lineRule="exact"/>
        <w:ind w:left="1343" w:firstLine="0"/>
      </w:pPr>
      <w:r>
        <w:t>Функціональний</w:t>
      </w:r>
      <w:r>
        <w:rPr>
          <w:spacing w:val="72"/>
        </w:rPr>
        <w:t xml:space="preserve"> </w:t>
      </w:r>
      <w:r>
        <w:t xml:space="preserve">стан  </w:t>
      </w:r>
      <w:r>
        <w:rPr>
          <w:spacing w:val="10"/>
        </w:rPr>
        <w:t xml:space="preserve"> </w:t>
      </w:r>
      <w:r>
        <w:t xml:space="preserve">слухового,  </w:t>
      </w:r>
      <w:r>
        <w:rPr>
          <w:spacing w:val="12"/>
        </w:rPr>
        <w:t xml:space="preserve"> </w:t>
      </w:r>
      <w:r>
        <w:t xml:space="preserve">вестибулярного  </w:t>
      </w:r>
      <w:r>
        <w:rPr>
          <w:spacing w:val="14"/>
        </w:rPr>
        <w:t xml:space="preserve"> </w:t>
      </w:r>
      <w:r>
        <w:t xml:space="preserve">та  </w:t>
      </w:r>
      <w:r>
        <w:rPr>
          <w:spacing w:val="10"/>
        </w:rPr>
        <w:t xml:space="preserve"> </w:t>
      </w:r>
      <w:r>
        <w:t xml:space="preserve">тактильного  </w:t>
      </w:r>
      <w:r>
        <w:rPr>
          <w:spacing w:val="14"/>
        </w:rPr>
        <w:t xml:space="preserve"> </w:t>
      </w:r>
      <w:r>
        <w:t>аналізаторів</w:t>
      </w:r>
    </w:p>
    <w:p w:rsidR="007C4AC2" w:rsidRDefault="007C4AC2" w:rsidP="007C4AC2">
      <w:pPr>
        <w:pStyle w:val="a3"/>
        <w:spacing w:line="275" w:lineRule="exact"/>
        <w:ind w:firstLine="0"/>
      </w:pPr>
      <w:r>
        <w:t>відіграє</w:t>
      </w:r>
      <w:r>
        <w:rPr>
          <w:spacing w:val="-3"/>
        </w:rPr>
        <w:t xml:space="preserve"> </w:t>
      </w:r>
      <w:r>
        <w:t>важливу</w:t>
      </w:r>
      <w:r>
        <w:rPr>
          <w:spacing w:val="-9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забезпеченні</w:t>
      </w:r>
      <w:r>
        <w:rPr>
          <w:spacing w:val="-4"/>
        </w:rPr>
        <w:t xml:space="preserve"> </w:t>
      </w:r>
      <w:r>
        <w:t>успішної</w:t>
      </w:r>
      <w:r>
        <w:rPr>
          <w:spacing w:val="-8"/>
        </w:rPr>
        <w:t xml:space="preserve"> </w:t>
      </w:r>
      <w:r>
        <w:t>життєдіяльності</w:t>
      </w:r>
      <w:r>
        <w:rPr>
          <w:spacing w:val="-9"/>
        </w:rPr>
        <w:t xml:space="preserve"> </w:t>
      </w:r>
      <w:r>
        <w:t>слабозорих</w:t>
      </w:r>
      <w:r>
        <w:rPr>
          <w:spacing w:val="-4"/>
        </w:rPr>
        <w:t xml:space="preserve"> </w:t>
      </w:r>
      <w:r>
        <w:t>дітей.</w:t>
      </w:r>
    </w:p>
    <w:p w:rsidR="007C4AC2" w:rsidRDefault="007C4AC2" w:rsidP="007C4AC2">
      <w:pPr>
        <w:pStyle w:val="a3"/>
        <w:spacing w:before="1"/>
        <w:ind w:right="1062"/>
      </w:pPr>
      <w:r>
        <w:t>Кореляційний аналіз показав, що між рівнем розвитку координаційних здібностей і</w:t>
      </w:r>
      <w:r>
        <w:rPr>
          <w:spacing w:val="1"/>
        </w:rPr>
        <w:t xml:space="preserve"> </w:t>
      </w:r>
      <w:r>
        <w:t>функціональним</w:t>
      </w:r>
      <w:r>
        <w:rPr>
          <w:spacing w:val="1"/>
        </w:rPr>
        <w:t xml:space="preserve"> </w:t>
      </w:r>
      <w:r>
        <w:t>станом</w:t>
      </w:r>
      <w:r>
        <w:rPr>
          <w:spacing w:val="1"/>
        </w:rPr>
        <w:t xml:space="preserve"> </w:t>
      </w:r>
      <w:r>
        <w:t>сенсорних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середніх</w:t>
      </w:r>
      <w:r>
        <w:rPr>
          <w:spacing w:val="1"/>
        </w:rPr>
        <w:t xml:space="preserve"> </w:t>
      </w:r>
      <w:r>
        <w:t>класів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вадами</w:t>
      </w:r>
      <w:r>
        <w:rPr>
          <w:spacing w:val="1"/>
        </w:rPr>
        <w:t xml:space="preserve"> </w:t>
      </w:r>
      <w:r>
        <w:t>зору</w:t>
      </w:r>
      <w:r>
        <w:rPr>
          <w:spacing w:val="1"/>
        </w:rPr>
        <w:t xml:space="preserve"> </w:t>
      </w:r>
      <w:r>
        <w:t>спостерігається</w:t>
      </w:r>
      <w:r>
        <w:rPr>
          <w:spacing w:val="1"/>
        </w:rPr>
        <w:t xml:space="preserve"> </w:t>
      </w:r>
      <w:r>
        <w:t>сильний</w:t>
      </w:r>
      <w:r>
        <w:rPr>
          <w:spacing w:val="2"/>
        </w:rPr>
        <w:t xml:space="preserve"> </w:t>
      </w:r>
      <w:r>
        <w:t>та середній</w:t>
      </w:r>
      <w:r>
        <w:rPr>
          <w:spacing w:val="2"/>
        </w:rPr>
        <w:t xml:space="preserve"> </w:t>
      </w:r>
      <w:r>
        <w:t>взаємозв’язки</w:t>
      </w:r>
      <w:r>
        <w:rPr>
          <w:spacing w:val="2"/>
        </w:rPr>
        <w:t xml:space="preserve"> </w:t>
      </w:r>
      <w:r>
        <w:t>(r=0,50–0,79,</w:t>
      </w:r>
      <w:r>
        <w:rPr>
          <w:spacing w:val="-2"/>
        </w:rPr>
        <w:t xml:space="preserve"> </w:t>
      </w:r>
      <w:r>
        <w:t>за р˂0,001).</w:t>
      </w:r>
    </w:p>
    <w:p w:rsidR="007C4AC2" w:rsidRDefault="007C4AC2" w:rsidP="007C4AC2">
      <w:pPr>
        <w:pStyle w:val="a3"/>
        <w:spacing w:before="8"/>
        <w:ind w:right="1070"/>
      </w:pPr>
      <w:r>
        <w:t>І. Ю. Горська [</w:t>
      </w:r>
      <w:hyperlink w:anchor="_bookmark3" w:history="1">
        <w:r>
          <w:rPr>
            <w:rFonts w:ascii="Calibri" w:hAnsi="Calibri"/>
            <w:sz w:val="22"/>
          </w:rPr>
          <w:t>3</w:t>
        </w:r>
      </w:hyperlink>
      <w:r>
        <w:t>] пропонує серії програм на вдосконалення базових координаційних</w:t>
      </w:r>
      <w:r>
        <w:rPr>
          <w:spacing w:val="1"/>
        </w:rPr>
        <w:t xml:space="preserve"> </w:t>
      </w:r>
      <w:r>
        <w:t>здібностей дітей з порушеннями різних аналізаторних систем; Т. Є. Цюпак, А. М. Тучак [</w:t>
      </w:r>
      <w:hyperlink w:anchor="_bookmark7" w:history="1">
        <w:r>
          <w:rPr>
            <w:rFonts w:ascii="Calibri" w:hAnsi="Calibri"/>
            <w:sz w:val="22"/>
          </w:rPr>
          <w:t>8</w:t>
        </w:r>
      </w:hyperlink>
      <w:r>
        <w:t>] –</w:t>
      </w:r>
      <w:r>
        <w:rPr>
          <w:spacing w:val="1"/>
        </w:rPr>
        <w:t xml:space="preserve"> </w:t>
      </w:r>
      <w:r>
        <w:t>програму</w:t>
      </w:r>
      <w:r>
        <w:rPr>
          <w:spacing w:val="1"/>
        </w:rPr>
        <w:t xml:space="preserve"> </w:t>
      </w:r>
      <w:r>
        <w:t>фізичної</w:t>
      </w:r>
      <w:r>
        <w:rPr>
          <w:spacing w:val="1"/>
        </w:rPr>
        <w:t xml:space="preserve"> </w:t>
      </w:r>
      <w:r>
        <w:t>реабілітації,</w:t>
      </w:r>
      <w:r>
        <w:rPr>
          <w:spacing w:val="1"/>
        </w:rPr>
        <w:t xml:space="preserve"> </w:t>
      </w:r>
      <w:r>
        <w:t>спрямовану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поліпшення</w:t>
      </w:r>
      <w:r>
        <w:rPr>
          <w:spacing w:val="1"/>
        </w:rPr>
        <w:t xml:space="preserve"> </w:t>
      </w:r>
      <w:r>
        <w:t>фізичної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психічної</w:t>
      </w:r>
      <w:r>
        <w:rPr>
          <w:spacing w:val="1"/>
        </w:rPr>
        <w:t xml:space="preserve"> </w:t>
      </w:r>
      <w:r>
        <w:t>підготовленості та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розвитку координаційних здібностей</w:t>
      </w:r>
      <w:r>
        <w:rPr>
          <w:spacing w:val="1"/>
        </w:rPr>
        <w:t xml:space="preserve"> </w:t>
      </w:r>
      <w:r>
        <w:t>у дітей</w:t>
      </w:r>
      <w:r>
        <w:rPr>
          <w:spacing w:val="60"/>
        </w:rPr>
        <w:t xml:space="preserve"> </w:t>
      </w:r>
      <w:r>
        <w:t>11−13</w:t>
      </w:r>
      <w:r>
        <w:rPr>
          <w:spacing w:val="1"/>
        </w:rPr>
        <w:t xml:space="preserve"> </w:t>
      </w:r>
      <w:r>
        <w:t>років із вадами зору; Р. С. Бутов [</w:t>
      </w:r>
      <w:hyperlink w:anchor="_bookmark2" w:history="1">
        <w:r>
          <w:rPr>
            <w:rFonts w:ascii="Calibri" w:hAnsi="Calibri"/>
            <w:sz w:val="22"/>
          </w:rPr>
          <w:t>2</w:t>
        </w:r>
      </w:hyperlink>
      <w:r>
        <w:t>] – програму фізичної реабілітації для слабозорих дітей</w:t>
      </w:r>
      <w:r>
        <w:rPr>
          <w:spacing w:val="1"/>
        </w:rPr>
        <w:t xml:space="preserve"> </w:t>
      </w:r>
      <w:r>
        <w:t>13–15</w:t>
      </w:r>
      <w:r>
        <w:rPr>
          <w:spacing w:val="1"/>
        </w:rPr>
        <w:t xml:space="preserve"> </w:t>
      </w:r>
      <w:r>
        <w:t>років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функціональними</w:t>
      </w:r>
      <w:r>
        <w:rPr>
          <w:spacing w:val="1"/>
        </w:rPr>
        <w:t xml:space="preserve"> </w:t>
      </w:r>
      <w:r>
        <w:t>порушеннями</w:t>
      </w:r>
      <w:r>
        <w:rPr>
          <w:spacing w:val="1"/>
        </w:rPr>
        <w:t xml:space="preserve"> </w:t>
      </w:r>
      <w:r>
        <w:t>опорно-рухового</w:t>
      </w:r>
      <w:r>
        <w:rPr>
          <w:spacing w:val="1"/>
        </w:rPr>
        <w:t xml:space="preserve"> </w:t>
      </w:r>
      <w:r>
        <w:t>апарату,</w:t>
      </w:r>
      <w:r>
        <w:rPr>
          <w:spacing w:val="1"/>
        </w:rPr>
        <w:t xml:space="preserve"> </w:t>
      </w:r>
      <w:r>
        <w:t>спрямовану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відновлення</w:t>
      </w:r>
      <w:r>
        <w:rPr>
          <w:spacing w:val="1"/>
        </w:rPr>
        <w:t xml:space="preserve"> </w:t>
      </w:r>
      <w:r>
        <w:t>порушення</w:t>
      </w:r>
      <w:r>
        <w:rPr>
          <w:spacing w:val="1"/>
        </w:rPr>
        <w:t xml:space="preserve"> </w:t>
      </w:r>
      <w:r>
        <w:t>зору,</w:t>
      </w:r>
      <w:r>
        <w:rPr>
          <w:spacing w:val="1"/>
        </w:rPr>
        <w:t xml:space="preserve"> </w:t>
      </w:r>
      <w:r>
        <w:t>профілактику</w:t>
      </w:r>
      <w:r>
        <w:rPr>
          <w:spacing w:val="1"/>
        </w:rPr>
        <w:t xml:space="preserve"> </w:t>
      </w:r>
      <w:r>
        <w:t>прогресування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корекції</w:t>
      </w:r>
      <w:r>
        <w:rPr>
          <w:spacing w:val="1"/>
        </w:rPr>
        <w:t xml:space="preserve"> </w:t>
      </w:r>
      <w:r>
        <w:t>функціональних</w:t>
      </w:r>
      <w:r>
        <w:rPr>
          <w:spacing w:val="1"/>
        </w:rPr>
        <w:t xml:space="preserve"> </w:t>
      </w:r>
      <w:r>
        <w:t>порушень</w:t>
      </w:r>
      <w:r>
        <w:rPr>
          <w:spacing w:val="1"/>
        </w:rPr>
        <w:t xml:space="preserve"> </w:t>
      </w:r>
      <w:r>
        <w:t>опорно-рухового</w:t>
      </w:r>
      <w:r>
        <w:rPr>
          <w:spacing w:val="1"/>
        </w:rPr>
        <w:t xml:space="preserve"> </w:t>
      </w:r>
      <w:r>
        <w:t>апарату.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перераховані програми</w:t>
      </w:r>
      <w:r>
        <w:rPr>
          <w:spacing w:val="1"/>
        </w:rPr>
        <w:t xml:space="preserve"> </w:t>
      </w:r>
      <w:r>
        <w:t>стосувалися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вікових</w:t>
      </w:r>
      <w:r>
        <w:rPr>
          <w:spacing w:val="1"/>
        </w:rPr>
        <w:t xml:space="preserve"> </w:t>
      </w:r>
      <w:r>
        <w:t>категорій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включали</w:t>
      </w:r>
      <w:r>
        <w:rPr>
          <w:spacing w:val="1"/>
        </w:rPr>
        <w:t xml:space="preserve"> </w:t>
      </w:r>
      <w:r>
        <w:t>повний</w:t>
      </w:r>
      <w:r>
        <w:rPr>
          <w:spacing w:val="1"/>
        </w:rPr>
        <w:t xml:space="preserve"> </w:t>
      </w:r>
      <w:r>
        <w:t>перелік</w:t>
      </w:r>
      <w:r>
        <w:rPr>
          <w:spacing w:val="1"/>
        </w:rPr>
        <w:t xml:space="preserve"> </w:t>
      </w:r>
      <w:r>
        <w:t>різновидів</w:t>
      </w:r>
      <w:r>
        <w:rPr>
          <w:spacing w:val="1"/>
        </w:rPr>
        <w:t xml:space="preserve"> </w:t>
      </w:r>
      <w:r>
        <w:t>координаційних</w:t>
      </w:r>
      <w:r>
        <w:rPr>
          <w:spacing w:val="1"/>
        </w:rPr>
        <w:t xml:space="preserve"> </w:t>
      </w:r>
      <w:r>
        <w:t>здібностей,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обумовило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удосконалення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-2"/>
        </w:rPr>
        <w:t xml:space="preserve"> </w:t>
      </w:r>
      <w:r>
        <w:t>сенсорно орієнтованих</w:t>
      </w:r>
      <w:r>
        <w:rPr>
          <w:spacing w:val="-3"/>
        </w:rPr>
        <w:t xml:space="preserve"> </w:t>
      </w:r>
      <w:r>
        <w:t>завдань.</w:t>
      </w:r>
    </w:p>
    <w:p w:rsidR="007C4AC2" w:rsidRDefault="007C4AC2" w:rsidP="007C4AC2">
      <w:pPr>
        <w:pStyle w:val="a3"/>
        <w:ind w:right="1063"/>
      </w:pPr>
      <w:r>
        <w:rPr>
          <w:b/>
          <w:spacing w:val="-1"/>
        </w:rPr>
        <w:t xml:space="preserve">Мета </w:t>
      </w:r>
      <w:r>
        <w:rPr>
          <w:b/>
        </w:rPr>
        <w:t xml:space="preserve">дослідження </w:t>
      </w:r>
      <w:r>
        <w:t>– розкрити ефективність застосування програми удосконалення</w:t>
      </w:r>
      <w:r>
        <w:rPr>
          <w:spacing w:val="1"/>
        </w:rPr>
        <w:t xml:space="preserve"> </w:t>
      </w:r>
      <w:r>
        <w:rPr>
          <w:spacing w:val="-2"/>
        </w:rPr>
        <w:t xml:space="preserve">координаційних здібностей з використанням сенсорно орієнтованих </w:t>
      </w:r>
      <w:r>
        <w:rPr>
          <w:spacing w:val="-1"/>
        </w:rPr>
        <w:t>завдань на уроках фізичної</w:t>
      </w:r>
      <w:r>
        <w:rPr>
          <w:spacing w:val="-57"/>
        </w:rPr>
        <w:t xml:space="preserve"> </w:t>
      </w:r>
      <w:r>
        <w:t>культури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учнів</w:t>
      </w:r>
      <w:r>
        <w:rPr>
          <w:spacing w:val="-8"/>
        </w:rPr>
        <w:t xml:space="preserve"> </w:t>
      </w:r>
      <w:r>
        <w:t>середніх</w:t>
      </w:r>
      <w:r>
        <w:rPr>
          <w:spacing w:val="-14"/>
        </w:rPr>
        <w:t xml:space="preserve"> </w:t>
      </w:r>
      <w:r>
        <w:t>класів</w:t>
      </w:r>
      <w:r>
        <w:rPr>
          <w:spacing w:val="-8"/>
        </w:rPr>
        <w:t xml:space="preserve"> </w:t>
      </w:r>
      <w:r>
        <w:t>з</w:t>
      </w:r>
      <w:r>
        <w:rPr>
          <w:spacing w:val="-8"/>
        </w:rPr>
        <w:t xml:space="preserve"> </w:t>
      </w:r>
      <w:r>
        <w:t>вадами</w:t>
      </w:r>
      <w:r>
        <w:rPr>
          <w:spacing w:val="-13"/>
        </w:rPr>
        <w:t xml:space="preserve"> </w:t>
      </w:r>
      <w:r>
        <w:t>зору.</w:t>
      </w:r>
    </w:p>
    <w:p w:rsidR="007C4AC2" w:rsidRDefault="007C4AC2" w:rsidP="007C4AC2">
      <w:pPr>
        <w:pStyle w:val="a3"/>
        <w:spacing w:line="237" w:lineRule="auto"/>
        <w:ind w:right="1058"/>
      </w:pPr>
      <w:r>
        <w:rPr>
          <w:b/>
        </w:rPr>
        <w:t>Методи</w:t>
      </w:r>
      <w:r>
        <w:rPr>
          <w:b/>
          <w:spacing w:val="1"/>
        </w:rPr>
        <w:t xml:space="preserve"> </w:t>
      </w:r>
      <w:r>
        <w:rPr>
          <w:b/>
        </w:rPr>
        <w:t>дослідження:</w:t>
      </w:r>
      <w:r>
        <w:rPr>
          <w:b/>
          <w:spacing w:val="1"/>
        </w:rPr>
        <w:t xml:space="preserve"> </w:t>
      </w:r>
      <w:r>
        <w:t>теоретичний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узагальнення</w:t>
      </w:r>
      <w:r>
        <w:rPr>
          <w:spacing w:val="1"/>
        </w:rPr>
        <w:t xml:space="preserve"> </w:t>
      </w:r>
      <w:r>
        <w:t>науково-методичної</w:t>
      </w:r>
      <w:r>
        <w:rPr>
          <w:spacing w:val="-57"/>
        </w:rPr>
        <w:t xml:space="preserve"> </w:t>
      </w:r>
      <w:r>
        <w:t>літератури,</w:t>
      </w:r>
      <w:r>
        <w:rPr>
          <w:spacing w:val="-7"/>
        </w:rPr>
        <w:t xml:space="preserve"> </w:t>
      </w:r>
      <w:r>
        <w:t>аналіз</w:t>
      </w:r>
      <w:r>
        <w:rPr>
          <w:spacing w:val="-8"/>
        </w:rPr>
        <w:t xml:space="preserve"> </w:t>
      </w:r>
      <w:r>
        <w:t>авторської</w:t>
      </w:r>
      <w:r>
        <w:rPr>
          <w:spacing w:val="-18"/>
        </w:rPr>
        <w:t xml:space="preserve"> </w:t>
      </w:r>
      <w:r>
        <w:t>програми.</w:t>
      </w:r>
    </w:p>
    <w:p w:rsidR="007C4AC2" w:rsidRDefault="007C4AC2" w:rsidP="007C4AC2">
      <w:pPr>
        <w:spacing w:before="2" w:line="237" w:lineRule="auto"/>
        <w:ind w:left="493" w:right="1063" w:firstLine="850"/>
        <w:jc w:val="both"/>
        <w:rPr>
          <w:sz w:val="24"/>
        </w:rPr>
      </w:pPr>
      <w:r>
        <w:rPr>
          <w:b/>
          <w:spacing w:val="-2"/>
          <w:sz w:val="24"/>
        </w:rPr>
        <w:t xml:space="preserve">Результати дослідження та їх обговорення. </w:t>
      </w:r>
      <w:r>
        <w:rPr>
          <w:spacing w:val="-1"/>
          <w:sz w:val="24"/>
        </w:rPr>
        <w:t>Запропонована програма удосконалення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координаційних</w:t>
      </w:r>
      <w:r>
        <w:rPr>
          <w:spacing w:val="46"/>
          <w:sz w:val="24"/>
        </w:rPr>
        <w:t xml:space="preserve"> </w:t>
      </w:r>
      <w:r>
        <w:rPr>
          <w:sz w:val="24"/>
        </w:rPr>
        <w:t>здібностей</w:t>
      </w:r>
      <w:r>
        <w:rPr>
          <w:spacing w:val="52"/>
          <w:sz w:val="24"/>
        </w:rPr>
        <w:t xml:space="preserve"> </w:t>
      </w:r>
      <w:r>
        <w:rPr>
          <w:sz w:val="24"/>
        </w:rPr>
        <w:t>із</w:t>
      </w:r>
      <w:r>
        <w:rPr>
          <w:spacing w:val="50"/>
          <w:sz w:val="24"/>
        </w:rPr>
        <w:t xml:space="preserve"> </w:t>
      </w:r>
      <w:r>
        <w:rPr>
          <w:sz w:val="24"/>
        </w:rPr>
        <w:t>використанням</w:t>
      </w:r>
      <w:r>
        <w:rPr>
          <w:spacing w:val="48"/>
          <w:sz w:val="24"/>
        </w:rPr>
        <w:t xml:space="preserve"> </w:t>
      </w:r>
      <w:r>
        <w:rPr>
          <w:sz w:val="24"/>
        </w:rPr>
        <w:t>сенсорно орієнтованих</w:t>
      </w:r>
      <w:r>
        <w:rPr>
          <w:spacing w:val="46"/>
          <w:sz w:val="24"/>
        </w:rPr>
        <w:t xml:space="preserve"> </w:t>
      </w:r>
      <w:r>
        <w:rPr>
          <w:sz w:val="24"/>
        </w:rPr>
        <w:t>завдань</w:t>
      </w:r>
      <w:r>
        <w:rPr>
          <w:spacing w:val="48"/>
          <w:sz w:val="24"/>
        </w:rPr>
        <w:t xml:space="preserve"> </w:t>
      </w:r>
      <w:r>
        <w:rPr>
          <w:sz w:val="24"/>
        </w:rPr>
        <w:t>складається</w:t>
      </w:r>
      <w:r>
        <w:rPr>
          <w:spacing w:val="49"/>
          <w:sz w:val="24"/>
        </w:rPr>
        <w:t xml:space="preserve"> </w:t>
      </w:r>
      <w:r>
        <w:rPr>
          <w:sz w:val="24"/>
        </w:rPr>
        <w:t>з</w:t>
      </w:r>
    </w:p>
    <w:p w:rsidR="007C4AC2" w:rsidRDefault="007C4AC2" w:rsidP="007C4AC2">
      <w:pPr>
        <w:spacing w:line="237" w:lineRule="auto"/>
        <w:jc w:val="both"/>
        <w:rPr>
          <w:sz w:val="24"/>
        </w:rPr>
        <w:sectPr w:rsidR="007C4AC2">
          <w:pgSz w:w="11910" w:h="16840"/>
          <w:pgMar w:top="1580" w:right="60" w:bottom="1500" w:left="640" w:header="708" w:footer="1286" w:gutter="0"/>
          <w:cols w:space="720"/>
        </w:sectPr>
      </w:pPr>
    </w:p>
    <w:p w:rsidR="007C4AC2" w:rsidRDefault="007C4AC2" w:rsidP="007C4AC2">
      <w:pPr>
        <w:pStyle w:val="a3"/>
        <w:spacing w:before="91"/>
        <w:ind w:right="1059" w:firstLine="0"/>
      </w:pPr>
      <w:r>
        <w:lastRenderedPageBreak/>
        <w:t>фізичних вправ</w:t>
      </w:r>
      <w:r>
        <w:rPr>
          <w:spacing w:val="1"/>
        </w:rPr>
        <w:t xml:space="preserve"> </w:t>
      </w:r>
      <w:r>
        <w:t>і рухливих ігор.</w:t>
      </w:r>
      <w:r>
        <w:rPr>
          <w:spacing w:val="1"/>
        </w:rPr>
        <w:t xml:space="preserve"> </w:t>
      </w:r>
      <w:r>
        <w:t>В ній запропоновані різні за величиною обсяги засобів,</w:t>
      </w:r>
      <w:r>
        <w:rPr>
          <w:spacing w:val="1"/>
        </w:rPr>
        <w:t xml:space="preserve"> </w:t>
      </w:r>
      <w:r>
        <w:rPr>
          <w:spacing w:val="-5"/>
        </w:rPr>
        <w:t xml:space="preserve">спрямованих на поліпшення окремих функцій </w:t>
      </w:r>
      <w:r>
        <w:rPr>
          <w:spacing w:val="-4"/>
        </w:rPr>
        <w:t>сенсорних систем. Залежно від ступеня відхилення</w:t>
      </w:r>
      <w:r>
        <w:rPr>
          <w:spacing w:val="-57"/>
        </w:rPr>
        <w:t xml:space="preserve"> </w:t>
      </w:r>
      <w:r>
        <w:t>від норм найбільший обсяг засобів (60 %) спрямований на функціональний стан зорового</w:t>
      </w:r>
      <w:r>
        <w:rPr>
          <w:spacing w:val="1"/>
        </w:rPr>
        <w:t xml:space="preserve"> </w:t>
      </w:r>
      <w:r>
        <w:rPr>
          <w:spacing w:val="-2"/>
        </w:rPr>
        <w:t xml:space="preserve">(гострота зору), вестибулярного </w:t>
      </w:r>
      <w:r>
        <w:rPr>
          <w:spacing w:val="-1"/>
        </w:rPr>
        <w:t>(вестибулярна стійкість), тактильного (тактильна чутливість</w:t>
      </w:r>
      <w:r>
        <w:t xml:space="preserve"> пальців</w:t>
      </w:r>
      <w:r>
        <w:rPr>
          <w:spacing w:val="1"/>
        </w:rPr>
        <w:t xml:space="preserve"> </w:t>
      </w:r>
      <w:r>
        <w:t>кисті)</w:t>
      </w:r>
      <w:r>
        <w:rPr>
          <w:spacing w:val="1"/>
        </w:rPr>
        <w:t xml:space="preserve"> </w:t>
      </w:r>
      <w:r>
        <w:t>аналізаторів;</w:t>
      </w:r>
      <w:r>
        <w:rPr>
          <w:spacing w:val="1"/>
        </w:rPr>
        <w:t xml:space="preserve"> </w:t>
      </w:r>
      <w:r>
        <w:t>найменший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(10</w:t>
      </w:r>
      <w:r>
        <w:rPr>
          <w:spacing w:val="1"/>
        </w:rPr>
        <w:t xml:space="preserve"> </w:t>
      </w:r>
      <w:r>
        <w:t>%)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функціональний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rPr>
          <w:spacing w:val="-3"/>
        </w:rPr>
        <w:t>тактильного</w:t>
      </w:r>
      <w:r>
        <w:rPr>
          <w:spacing w:val="-5"/>
        </w:rPr>
        <w:t xml:space="preserve"> </w:t>
      </w:r>
      <w:r>
        <w:rPr>
          <w:spacing w:val="-3"/>
        </w:rPr>
        <w:t>аналізатора</w:t>
      </w:r>
      <w:r>
        <w:rPr>
          <w:spacing w:val="-8"/>
        </w:rPr>
        <w:t xml:space="preserve"> </w:t>
      </w:r>
      <w:r>
        <w:rPr>
          <w:spacing w:val="-3"/>
        </w:rPr>
        <w:t>(відчуття</w:t>
      </w:r>
      <w:r>
        <w:rPr>
          <w:spacing w:val="-5"/>
        </w:rPr>
        <w:t xml:space="preserve"> </w:t>
      </w:r>
      <w:r>
        <w:rPr>
          <w:spacing w:val="-3"/>
        </w:rPr>
        <w:t>дотику</w:t>
      </w:r>
      <w:r>
        <w:rPr>
          <w:spacing w:val="-12"/>
        </w:rPr>
        <w:t xml:space="preserve"> </w:t>
      </w:r>
      <w:r>
        <w:rPr>
          <w:spacing w:val="-3"/>
        </w:rPr>
        <w:t>на</w:t>
      </w:r>
      <w:r>
        <w:rPr>
          <w:spacing w:val="-4"/>
        </w:rPr>
        <w:t xml:space="preserve"> </w:t>
      </w:r>
      <w:r>
        <w:rPr>
          <w:spacing w:val="-3"/>
        </w:rPr>
        <w:t>середині</w:t>
      </w:r>
      <w:r>
        <w:rPr>
          <w:spacing w:val="-12"/>
        </w:rPr>
        <w:t xml:space="preserve"> </w:t>
      </w:r>
      <w:r>
        <w:rPr>
          <w:spacing w:val="-3"/>
        </w:rPr>
        <w:t>долоні);</w:t>
      </w:r>
      <w:r>
        <w:rPr>
          <w:spacing w:val="-8"/>
        </w:rPr>
        <w:t xml:space="preserve"> </w:t>
      </w:r>
      <w:r>
        <w:rPr>
          <w:spacing w:val="-3"/>
        </w:rPr>
        <w:t>середній обсяг</w:t>
      </w:r>
      <w:r>
        <w:rPr>
          <w:spacing w:val="-6"/>
        </w:rPr>
        <w:t xml:space="preserve"> </w:t>
      </w:r>
      <w:r>
        <w:rPr>
          <w:spacing w:val="-3"/>
        </w:rPr>
        <w:t>засобів</w:t>
      </w:r>
      <w:r>
        <w:rPr>
          <w:spacing w:val="-2"/>
        </w:rPr>
        <w:t xml:space="preserve"> (30</w:t>
      </w:r>
      <w:r>
        <w:rPr>
          <w:spacing w:val="-5"/>
        </w:rPr>
        <w:t xml:space="preserve"> </w:t>
      </w:r>
      <w:r>
        <w:rPr>
          <w:spacing w:val="-2"/>
        </w:rPr>
        <w:t>%)</w:t>
      </w:r>
      <w:r>
        <w:t xml:space="preserve"> </w:t>
      </w:r>
      <w:r>
        <w:rPr>
          <w:spacing w:val="-2"/>
        </w:rPr>
        <w:t>–</w:t>
      </w:r>
      <w:r>
        <w:rPr>
          <w:spacing w:val="-8"/>
        </w:rPr>
        <w:t xml:space="preserve"> </w:t>
      </w:r>
      <w:r>
        <w:rPr>
          <w:spacing w:val="-2"/>
        </w:rPr>
        <w:t>на</w:t>
      </w:r>
      <w:r>
        <w:rPr>
          <w:spacing w:val="-57"/>
        </w:rPr>
        <w:t xml:space="preserve"> </w:t>
      </w:r>
      <w:r>
        <w:rPr>
          <w:spacing w:val="-2"/>
        </w:rPr>
        <w:t>функціональний</w:t>
      </w:r>
      <w:r>
        <w:rPr>
          <w:spacing w:val="-7"/>
        </w:rPr>
        <w:t xml:space="preserve"> </w:t>
      </w:r>
      <w:r>
        <w:rPr>
          <w:spacing w:val="-2"/>
        </w:rPr>
        <w:t>стан</w:t>
      </w:r>
      <w:r>
        <w:rPr>
          <w:spacing w:val="-6"/>
        </w:rPr>
        <w:t xml:space="preserve"> </w:t>
      </w:r>
      <w:r>
        <w:rPr>
          <w:spacing w:val="-1"/>
        </w:rPr>
        <w:t>зорового</w:t>
      </w:r>
      <w:r>
        <w:rPr>
          <w:spacing w:val="-7"/>
        </w:rPr>
        <w:t xml:space="preserve"> </w:t>
      </w:r>
      <w:r>
        <w:rPr>
          <w:spacing w:val="-1"/>
        </w:rPr>
        <w:t>(поле</w:t>
      </w:r>
      <w:r>
        <w:rPr>
          <w:spacing w:val="-11"/>
        </w:rPr>
        <w:t xml:space="preserve"> </w:t>
      </w:r>
      <w:r>
        <w:rPr>
          <w:spacing w:val="-1"/>
        </w:rPr>
        <w:t>зору),</w:t>
      </w:r>
      <w:r>
        <w:rPr>
          <w:spacing w:val="-6"/>
        </w:rPr>
        <w:t xml:space="preserve"> </w:t>
      </w:r>
      <w:r>
        <w:rPr>
          <w:spacing w:val="-1"/>
        </w:rPr>
        <w:t>слухового</w:t>
      </w:r>
      <w:r>
        <w:rPr>
          <w:spacing w:val="-7"/>
        </w:rPr>
        <w:t xml:space="preserve"> </w:t>
      </w:r>
      <w:r>
        <w:rPr>
          <w:spacing w:val="-1"/>
        </w:rPr>
        <w:t>(повітряна</w:t>
      </w:r>
      <w:r>
        <w:rPr>
          <w:spacing w:val="-8"/>
        </w:rPr>
        <w:t xml:space="preserve"> </w:t>
      </w:r>
      <w:r>
        <w:rPr>
          <w:spacing w:val="-1"/>
        </w:rPr>
        <w:t>та</w:t>
      </w:r>
      <w:r>
        <w:rPr>
          <w:spacing w:val="-7"/>
        </w:rPr>
        <w:t xml:space="preserve"> </w:t>
      </w:r>
      <w:r>
        <w:rPr>
          <w:spacing w:val="-1"/>
        </w:rPr>
        <w:t>кісткова</w:t>
      </w:r>
      <w:r>
        <w:rPr>
          <w:spacing w:val="-8"/>
        </w:rPr>
        <w:t xml:space="preserve"> </w:t>
      </w:r>
      <w:r>
        <w:rPr>
          <w:spacing w:val="-1"/>
        </w:rPr>
        <w:t>провідність</w:t>
      </w:r>
      <w:r>
        <w:rPr>
          <w:spacing w:val="-6"/>
        </w:rPr>
        <w:t xml:space="preserve"> </w:t>
      </w:r>
      <w:r>
        <w:rPr>
          <w:spacing w:val="-1"/>
        </w:rPr>
        <w:t>звуку)</w:t>
      </w:r>
      <w:r>
        <w:rPr>
          <w:spacing w:val="-58"/>
        </w:rPr>
        <w:t xml:space="preserve"> </w:t>
      </w:r>
      <w:r>
        <w:t>аналізаторів.</w:t>
      </w:r>
    </w:p>
    <w:p w:rsidR="007C4AC2" w:rsidRDefault="007C4AC2" w:rsidP="007C4AC2">
      <w:pPr>
        <w:pStyle w:val="a3"/>
        <w:spacing w:before="1" w:line="242" w:lineRule="auto"/>
        <w:ind w:right="1065"/>
      </w:pPr>
      <w:r>
        <w:t>Суть сенсорно орієнтованих завдань полягала у залученні аналізаторів до активної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-8"/>
        </w:rPr>
        <w:t xml:space="preserve"> </w:t>
      </w:r>
      <w:r>
        <w:t>під час</w:t>
      </w:r>
      <w:r>
        <w:rPr>
          <w:spacing w:val="1"/>
        </w:rPr>
        <w:t xml:space="preserve"> </w:t>
      </w:r>
      <w:r>
        <w:t>виконання</w:t>
      </w:r>
      <w:r>
        <w:rPr>
          <w:spacing w:val="-3"/>
        </w:rPr>
        <w:t xml:space="preserve"> </w:t>
      </w:r>
      <w:r>
        <w:t>фізичних</w:t>
      </w:r>
      <w:r>
        <w:rPr>
          <w:spacing w:val="-4"/>
        </w:rPr>
        <w:t xml:space="preserve"> </w:t>
      </w:r>
      <w:r>
        <w:t>вправ</w:t>
      </w:r>
      <w:r>
        <w:rPr>
          <w:spacing w:val="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ігор.</w:t>
      </w:r>
    </w:p>
    <w:p w:rsidR="007C4AC2" w:rsidRDefault="007C4AC2" w:rsidP="007C4AC2">
      <w:pPr>
        <w:pStyle w:val="a3"/>
        <w:ind w:right="1063"/>
      </w:pPr>
      <w:r>
        <w:t>Для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функціональний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зорового</w:t>
      </w:r>
      <w:r>
        <w:rPr>
          <w:spacing w:val="1"/>
        </w:rPr>
        <w:t xml:space="preserve"> </w:t>
      </w:r>
      <w:r>
        <w:t>аналізатора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ведення</w:t>
      </w:r>
      <w:r>
        <w:rPr>
          <w:spacing w:val="1"/>
        </w:rPr>
        <w:t xml:space="preserve"> </w:t>
      </w:r>
      <w:r>
        <w:t>футбольного, баскетбольного м’яча здійснювали його контроль, під час прийому-передачі</w:t>
      </w:r>
      <w:r>
        <w:rPr>
          <w:spacing w:val="1"/>
        </w:rPr>
        <w:t xml:space="preserve"> </w:t>
      </w:r>
      <w:r>
        <w:t>волейбольного м’яча</w:t>
      </w:r>
      <w:r>
        <w:rPr>
          <w:spacing w:val="3"/>
        </w:rPr>
        <w:t xml:space="preserve"> </w:t>
      </w:r>
      <w:r>
        <w:t>поглядом</w:t>
      </w:r>
      <w:r>
        <w:rPr>
          <w:spacing w:val="-3"/>
        </w:rPr>
        <w:t xml:space="preserve"> </w:t>
      </w:r>
      <w:r>
        <w:t>супроводжували</w:t>
      </w:r>
      <w:r>
        <w:rPr>
          <w:spacing w:val="2"/>
        </w:rPr>
        <w:t xml:space="preserve"> </w:t>
      </w:r>
      <w:r>
        <w:t>траєкторію</w:t>
      </w:r>
      <w:r>
        <w:rPr>
          <w:spacing w:val="-1"/>
        </w:rPr>
        <w:t xml:space="preserve"> </w:t>
      </w:r>
      <w:r>
        <w:t>польоту</w:t>
      </w:r>
      <w:r>
        <w:rPr>
          <w:spacing w:val="-8"/>
        </w:rPr>
        <w:t xml:space="preserve"> </w:t>
      </w:r>
      <w:r>
        <w:t>м’яча</w:t>
      </w:r>
      <w:r>
        <w:rPr>
          <w:spacing w:val="6"/>
        </w:rPr>
        <w:t xml:space="preserve"> </w:t>
      </w:r>
      <w:r>
        <w:t>та</w:t>
      </w:r>
      <w:r>
        <w:rPr>
          <w:spacing w:val="5"/>
        </w:rPr>
        <w:t xml:space="preserve"> </w:t>
      </w:r>
      <w:r>
        <w:t>ін.</w:t>
      </w:r>
    </w:p>
    <w:p w:rsidR="007C4AC2" w:rsidRDefault="007C4AC2" w:rsidP="007C4AC2">
      <w:pPr>
        <w:pStyle w:val="a3"/>
        <w:ind w:right="1063"/>
      </w:pPr>
      <w:r>
        <w:t>Для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функціонального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аналізатора</w:t>
      </w:r>
      <w:r>
        <w:rPr>
          <w:spacing w:val="1"/>
        </w:rPr>
        <w:t xml:space="preserve"> </w:t>
      </w:r>
      <w:r>
        <w:t>пропонувалося</w:t>
      </w:r>
      <w:r>
        <w:rPr>
          <w:spacing w:val="1"/>
        </w:rPr>
        <w:t xml:space="preserve"> </w:t>
      </w:r>
      <w:r>
        <w:t>бігти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зміною напрямку,</w:t>
      </w:r>
      <w:r>
        <w:rPr>
          <w:spacing w:val="1"/>
        </w:rPr>
        <w:t xml:space="preserve"> </w:t>
      </w:r>
      <w:r>
        <w:t>швидкості під музичний</w:t>
      </w:r>
      <w:r>
        <w:rPr>
          <w:spacing w:val="1"/>
        </w:rPr>
        <w:t xml:space="preserve"> </w:t>
      </w:r>
      <w:r>
        <w:t>супровід,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м’яч</w:t>
      </w:r>
      <w:r>
        <w:rPr>
          <w:spacing w:val="1"/>
        </w:rPr>
        <w:t xml:space="preserve"> </w:t>
      </w:r>
      <w:r>
        <w:t>під одночасне звучання</w:t>
      </w:r>
      <w:r>
        <w:rPr>
          <w:spacing w:val="1"/>
        </w:rPr>
        <w:t xml:space="preserve"> </w:t>
      </w:r>
      <w:r>
        <w:t>декількох</w:t>
      </w:r>
      <w:r>
        <w:rPr>
          <w:spacing w:val="-4"/>
        </w:rPr>
        <w:t xml:space="preserve"> </w:t>
      </w:r>
      <w:r>
        <w:t>предметів,</w:t>
      </w:r>
      <w:r>
        <w:rPr>
          <w:spacing w:val="7"/>
        </w:rPr>
        <w:t xml:space="preserve"> </w:t>
      </w:r>
      <w:r>
        <w:t>стрибати</w:t>
      </w:r>
      <w:r>
        <w:rPr>
          <w:spacing w:val="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заданому</w:t>
      </w:r>
      <w:r>
        <w:rPr>
          <w:spacing w:val="-8"/>
        </w:rPr>
        <w:t xml:space="preserve"> </w:t>
      </w:r>
      <w:r>
        <w:t>ритмі</w:t>
      </w:r>
      <w:r>
        <w:rPr>
          <w:spacing w:val="-7"/>
        </w:rPr>
        <w:t xml:space="preserve"> </w:t>
      </w:r>
      <w:r>
        <w:t>та</w:t>
      </w:r>
      <w:r>
        <w:rPr>
          <w:spacing w:val="6"/>
        </w:rPr>
        <w:t xml:space="preserve"> </w:t>
      </w:r>
      <w:r>
        <w:t>ін.</w:t>
      </w:r>
    </w:p>
    <w:p w:rsidR="007C4AC2" w:rsidRDefault="007C4AC2" w:rsidP="007C4AC2">
      <w:pPr>
        <w:pStyle w:val="a3"/>
        <w:ind w:right="1067"/>
      </w:pPr>
      <w:r>
        <w:t>Для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функціональний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вестибулярного</w:t>
      </w:r>
      <w:r>
        <w:rPr>
          <w:spacing w:val="1"/>
        </w:rPr>
        <w:t xml:space="preserve"> </w:t>
      </w:r>
      <w:r>
        <w:t>аналізатора</w:t>
      </w:r>
      <w:r>
        <w:rPr>
          <w:spacing w:val="1"/>
        </w:rPr>
        <w:t xml:space="preserve"> </w:t>
      </w:r>
      <w:r>
        <w:t>дітям</w:t>
      </w:r>
      <w:r>
        <w:rPr>
          <w:spacing w:val="1"/>
        </w:rPr>
        <w:t xml:space="preserve"> </w:t>
      </w:r>
      <w:r>
        <w:t>пропонувалося: метання малого м’яча після повороту на 360°, ведення баскетбольного м’яча</w:t>
      </w:r>
      <w:r>
        <w:rPr>
          <w:spacing w:val="1"/>
        </w:rPr>
        <w:t xml:space="preserve"> </w:t>
      </w:r>
      <w:r>
        <w:t>зі зміною напрямку, швидкості та висоти відскоку з поворотами на 90˚, 180˚, 270˚ та 360˚ та</w:t>
      </w:r>
      <w:r>
        <w:rPr>
          <w:spacing w:val="1"/>
        </w:rPr>
        <w:t xml:space="preserve"> </w:t>
      </w:r>
      <w:r>
        <w:t>ін.</w:t>
      </w:r>
    </w:p>
    <w:p w:rsidR="007C4AC2" w:rsidRDefault="007C4AC2" w:rsidP="007C4AC2">
      <w:pPr>
        <w:pStyle w:val="a3"/>
        <w:ind w:right="1078"/>
      </w:pPr>
      <w:r>
        <w:t>Для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функціонального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тактильного</w:t>
      </w:r>
      <w:r>
        <w:rPr>
          <w:spacing w:val="1"/>
        </w:rPr>
        <w:t xml:space="preserve"> </w:t>
      </w:r>
      <w:r>
        <w:t>аналізатора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виконували</w:t>
      </w:r>
      <w:r>
        <w:rPr>
          <w:spacing w:val="1"/>
        </w:rPr>
        <w:t xml:space="preserve"> </w:t>
      </w:r>
      <w:r>
        <w:t>ведення, прийом-передачу, удари по футбольному м’ячу з утриманням у руках предметів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розміром,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поверхні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матеріалом,</w:t>
      </w:r>
      <w:r>
        <w:rPr>
          <w:spacing w:val="1"/>
        </w:rPr>
        <w:t xml:space="preserve"> </w:t>
      </w:r>
      <w:r>
        <w:t>кидки</w:t>
      </w:r>
      <w:r>
        <w:rPr>
          <w:spacing w:val="1"/>
        </w:rPr>
        <w:t xml:space="preserve"> </w:t>
      </w:r>
      <w:r>
        <w:t>баскетбольного</w:t>
      </w:r>
      <w:r>
        <w:rPr>
          <w:spacing w:val="1"/>
        </w:rPr>
        <w:t xml:space="preserve"> </w:t>
      </w:r>
      <w:r>
        <w:t>м’яча,</w:t>
      </w:r>
      <w:r>
        <w:rPr>
          <w:spacing w:val="1"/>
        </w:rPr>
        <w:t xml:space="preserve"> </w:t>
      </w:r>
      <w:r>
        <w:t>прийом-передачу</w:t>
      </w:r>
      <w:r>
        <w:rPr>
          <w:spacing w:val="-10"/>
        </w:rPr>
        <w:t xml:space="preserve"> </w:t>
      </w:r>
      <w:r>
        <w:t>волейбольних</w:t>
      </w:r>
      <w:r>
        <w:rPr>
          <w:spacing w:val="-5"/>
        </w:rPr>
        <w:t xml:space="preserve"> </w:t>
      </w:r>
      <w:r>
        <w:t>м’ячів</w:t>
      </w:r>
      <w:r>
        <w:rPr>
          <w:spacing w:val="1"/>
        </w:rPr>
        <w:t xml:space="preserve"> </w:t>
      </w:r>
      <w:r>
        <w:t>різних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розміром</w:t>
      </w:r>
      <w:r>
        <w:rPr>
          <w:spacing w:val="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характером</w:t>
      </w:r>
      <w:r>
        <w:rPr>
          <w:spacing w:val="-3"/>
        </w:rPr>
        <w:t xml:space="preserve"> </w:t>
      </w:r>
      <w:r>
        <w:t>поверхні</w:t>
      </w:r>
      <w:r>
        <w:rPr>
          <w:spacing w:val="-9"/>
        </w:rPr>
        <w:t xml:space="preserve"> </w:t>
      </w:r>
      <w:r>
        <w:t>та</w:t>
      </w:r>
      <w:r>
        <w:rPr>
          <w:spacing w:val="4"/>
        </w:rPr>
        <w:t xml:space="preserve"> </w:t>
      </w:r>
      <w:r>
        <w:t>ін.</w:t>
      </w:r>
    </w:p>
    <w:p w:rsidR="007C4AC2" w:rsidRDefault="007C4AC2" w:rsidP="007C4AC2">
      <w:pPr>
        <w:pStyle w:val="a3"/>
        <w:spacing w:line="242" w:lineRule="auto"/>
        <w:ind w:right="1063"/>
      </w:pPr>
      <w:r>
        <w:t>Фізичні вправи вводили в підготовчу, основну та заключну частини уроків, рухливі</w:t>
      </w:r>
      <w:r>
        <w:rPr>
          <w:spacing w:val="1"/>
        </w:rPr>
        <w:t xml:space="preserve"> </w:t>
      </w:r>
      <w:r>
        <w:t>ігри</w:t>
      </w:r>
      <w:r>
        <w:rPr>
          <w:spacing w:val="20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основну</w:t>
      </w:r>
      <w:r>
        <w:rPr>
          <w:spacing w:val="14"/>
        </w:rPr>
        <w:t xml:space="preserve"> </w:t>
      </w:r>
      <w:r>
        <w:t>і</w:t>
      </w:r>
      <w:r>
        <w:rPr>
          <w:spacing w:val="9"/>
        </w:rPr>
        <w:t xml:space="preserve"> </w:t>
      </w:r>
      <w:r>
        <w:t>застосовували</w:t>
      </w:r>
      <w:r>
        <w:rPr>
          <w:spacing w:val="20"/>
        </w:rPr>
        <w:t xml:space="preserve"> </w:t>
      </w:r>
      <w:r>
        <w:t>під</w:t>
      </w:r>
      <w:r>
        <w:rPr>
          <w:spacing w:val="16"/>
        </w:rPr>
        <w:t xml:space="preserve"> </w:t>
      </w:r>
      <w:r>
        <w:t>час</w:t>
      </w:r>
      <w:r>
        <w:rPr>
          <w:spacing w:val="18"/>
        </w:rPr>
        <w:t xml:space="preserve"> </w:t>
      </w:r>
      <w:r>
        <w:t>проведення</w:t>
      </w:r>
      <w:r>
        <w:rPr>
          <w:spacing w:val="18"/>
        </w:rPr>
        <w:t xml:space="preserve"> </w:t>
      </w:r>
      <w:r>
        <w:t>варіативних</w:t>
      </w:r>
      <w:r>
        <w:rPr>
          <w:spacing w:val="14"/>
        </w:rPr>
        <w:t xml:space="preserve"> </w:t>
      </w:r>
      <w:r>
        <w:t>модулів</w:t>
      </w:r>
      <w:r>
        <w:rPr>
          <w:spacing w:val="20"/>
        </w:rPr>
        <w:t xml:space="preserve"> </w:t>
      </w:r>
      <w:r>
        <w:t>«Легка</w:t>
      </w:r>
      <w:r>
        <w:rPr>
          <w:spacing w:val="18"/>
        </w:rPr>
        <w:t xml:space="preserve"> </w:t>
      </w:r>
      <w:r>
        <w:t>атлетика»,</w:t>
      </w:r>
    </w:p>
    <w:p w:rsidR="007C4AC2" w:rsidRDefault="007C4AC2" w:rsidP="007C4AC2">
      <w:pPr>
        <w:pStyle w:val="a3"/>
        <w:ind w:right="1072" w:firstLine="0"/>
      </w:pPr>
      <w:r>
        <w:t>«Футбол», «Баскетбол», «Волейбол», «Гімнастика», і добирали відповідно до їх змісту та</w:t>
      </w:r>
      <w:r>
        <w:rPr>
          <w:spacing w:val="1"/>
        </w:rPr>
        <w:t xml:space="preserve"> </w:t>
      </w:r>
      <w:r>
        <w:t>завдань уроку. Кількість повторень вправ коливалося від 4 до 15 разів. Тривалість рухливих</w:t>
      </w:r>
      <w:r>
        <w:rPr>
          <w:spacing w:val="1"/>
        </w:rPr>
        <w:t xml:space="preserve"> </w:t>
      </w:r>
      <w:r>
        <w:t>ігор</w:t>
      </w:r>
      <w:r>
        <w:rPr>
          <w:spacing w:val="1"/>
        </w:rPr>
        <w:t xml:space="preserve"> </w:t>
      </w:r>
      <w:r>
        <w:t>становила 5–10</w:t>
      </w:r>
      <w:r>
        <w:rPr>
          <w:spacing w:val="-4"/>
        </w:rPr>
        <w:t xml:space="preserve"> </w:t>
      </w:r>
      <w:r>
        <w:t>хвилин. Уроки</w:t>
      </w:r>
      <w:r>
        <w:rPr>
          <w:spacing w:val="-2"/>
        </w:rPr>
        <w:t xml:space="preserve"> </w:t>
      </w:r>
      <w:r>
        <w:t>фізичної</w:t>
      </w:r>
      <w:r>
        <w:rPr>
          <w:spacing w:val="-8"/>
        </w:rPr>
        <w:t xml:space="preserve"> </w:t>
      </w:r>
      <w:r>
        <w:t>культури</w:t>
      </w:r>
      <w:r>
        <w:rPr>
          <w:spacing w:val="2"/>
        </w:rPr>
        <w:t xml:space="preserve"> </w:t>
      </w:r>
      <w:r>
        <w:t>проводилися</w:t>
      </w:r>
      <w:r>
        <w:rPr>
          <w:spacing w:val="1"/>
        </w:rPr>
        <w:t xml:space="preserve"> </w:t>
      </w:r>
      <w:r>
        <w:t>тричі</w:t>
      </w:r>
      <w:r>
        <w:rPr>
          <w:spacing w:val="-7"/>
        </w:rPr>
        <w:t xml:space="preserve"> </w:t>
      </w:r>
      <w:r>
        <w:t>на тиждень.</w:t>
      </w:r>
    </w:p>
    <w:p w:rsidR="007C4AC2" w:rsidRDefault="007C4AC2" w:rsidP="007C4AC2">
      <w:pPr>
        <w:pStyle w:val="a3"/>
        <w:ind w:right="1065"/>
      </w:pPr>
      <w:r>
        <w:t>До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уроків</w:t>
      </w:r>
      <w:r>
        <w:rPr>
          <w:spacing w:val="1"/>
        </w:rPr>
        <w:t xml:space="preserve"> </w:t>
      </w:r>
      <w:r>
        <w:t>фізичної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включалося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рухливі</w:t>
      </w:r>
      <w:r>
        <w:rPr>
          <w:spacing w:val="1"/>
        </w:rPr>
        <w:t xml:space="preserve"> </w:t>
      </w:r>
      <w:r>
        <w:t>гри</w:t>
      </w:r>
      <w:r>
        <w:rPr>
          <w:spacing w:val="61"/>
        </w:rPr>
        <w:t xml:space="preserve"> </w:t>
      </w:r>
      <w:r>
        <w:t>різної</w:t>
      </w:r>
      <w:r>
        <w:rPr>
          <w:spacing w:val="1"/>
        </w:rPr>
        <w:t xml:space="preserve"> </w:t>
      </w:r>
      <w:r>
        <w:t>спрямованості.</w:t>
      </w:r>
      <w:r>
        <w:rPr>
          <w:spacing w:val="1"/>
        </w:rPr>
        <w:t xml:space="preserve"> </w:t>
      </w:r>
      <w:r>
        <w:t>Рухливі</w:t>
      </w:r>
      <w:r>
        <w:rPr>
          <w:spacing w:val="1"/>
        </w:rPr>
        <w:t xml:space="preserve"> </w:t>
      </w:r>
      <w:r>
        <w:t>ігри</w:t>
      </w:r>
      <w:r>
        <w:rPr>
          <w:spacing w:val="1"/>
        </w:rPr>
        <w:t xml:space="preserve"> </w:t>
      </w:r>
      <w:r>
        <w:t>середньої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високої</w:t>
      </w:r>
      <w:r>
        <w:rPr>
          <w:spacing w:val="1"/>
        </w:rPr>
        <w:t xml:space="preserve"> </w:t>
      </w:r>
      <w:r>
        <w:t>інтенсивності</w:t>
      </w:r>
      <w:r>
        <w:rPr>
          <w:spacing w:val="1"/>
        </w:rPr>
        <w:t xml:space="preserve"> </w:t>
      </w:r>
      <w:r>
        <w:t>проводилися</w:t>
      </w:r>
      <w:r>
        <w:rPr>
          <w:spacing w:val="1"/>
        </w:rPr>
        <w:t xml:space="preserve"> </w:t>
      </w:r>
      <w:r>
        <w:t>наприкінці</w:t>
      </w:r>
      <w:r>
        <w:rPr>
          <w:spacing w:val="1"/>
        </w:rPr>
        <w:t xml:space="preserve"> </w:t>
      </w:r>
      <w:r>
        <w:t>основної</w:t>
      </w:r>
      <w:r>
        <w:rPr>
          <w:spacing w:val="-8"/>
        </w:rPr>
        <w:t xml:space="preserve"> </w:t>
      </w:r>
      <w:r>
        <w:t>частини</w:t>
      </w:r>
      <w:r>
        <w:rPr>
          <w:spacing w:val="6"/>
        </w:rPr>
        <w:t xml:space="preserve"> </w:t>
      </w:r>
      <w:r>
        <w:t>уроку,</w:t>
      </w:r>
      <w:r>
        <w:rPr>
          <w:spacing w:val="8"/>
        </w:rPr>
        <w:t xml:space="preserve"> </w:t>
      </w:r>
      <w:r>
        <w:t>ігри</w:t>
      </w:r>
      <w:r>
        <w:rPr>
          <w:spacing w:val="2"/>
        </w:rPr>
        <w:t xml:space="preserve"> </w:t>
      </w:r>
      <w:r>
        <w:t>низької</w:t>
      </w:r>
      <w:r>
        <w:rPr>
          <w:spacing w:val="-4"/>
        </w:rPr>
        <w:t xml:space="preserve"> </w:t>
      </w:r>
      <w:r>
        <w:t>інтенсивності</w:t>
      </w:r>
      <w:r>
        <w:rPr>
          <w:spacing w:val="2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заключній.</w:t>
      </w:r>
    </w:p>
    <w:p w:rsidR="007C4AC2" w:rsidRDefault="007C4AC2" w:rsidP="007C4AC2">
      <w:pPr>
        <w:pStyle w:val="a3"/>
        <w:ind w:right="1075"/>
      </w:pPr>
      <w:r>
        <w:t>Навантаження</w:t>
      </w:r>
      <w:r>
        <w:rPr>
          <w:spacing w:val="1"/>
        </w:rPr>
        <w:t xml:space="preserve"> </w:t>
      </w:r>
      <w:r>
        <w:t>змінювалося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повторень</w:t>
      </w:r>
      <w:r>
        <w:rPr>
          <w:spacing w:val="1"/>
        </w:rPr>
        <w:t xml:space="preserve"> </w:t>
      </w:r>
      <w:r>
        <w:t>кожної</w:t>
      </w:r>
      <w:r>
        <w:rPr>
          <w:spacing w:val="1"/>
        </w:rPr>
        <w:t xml:space="preserve"> </w:t>
      </w:r>
      <w:r>
        <w:t>вправи,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координаційної</w:t>
      </w:r>
      <w:r>
        <w:rPr>
          <w:spacing w:val="1"/>
        </w:rPr>
        <w:t xml:space="preserve"> </w:t>
      </w:r>
      <w:r>
        <w:t>складності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швидкості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вправ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рухливих</w:t>
      </w:r>
      <w:r>
        <w:rPr>
          <w:spacing w:val="1"/>
        </w:rPr>
        <w:t xml:space="preserve"> </w:t>
      </w:r>
      <w:r>
        <w:t>ігор,</w:t>
      </w:r>
      <w:r>
        <w:rPr>
          <w:spacing w:val="1"/>
        </w:rPr>
        <w:t xml:space="preserve"> </w:t>
      </w:r>
      <w:r>
        <w:t>застосування зміни наочних орієнтирів, часу проведення рухливих ігор, кількості інвентарю,</w:t>
      </w:r>
      <w:r>
        <w:rPr>
          <w:spacing w:val="1"/>
        </w:rPr>
        <w:t xml:space="preserve"> </w:t>
      </w:r>
      <w:r>
        <w:t>вимикання</w:t>
      </w:r>
      <w:r>
        <w:rPr>
          <w:spacing w:val="-4"/>
        </w:rPr>
        <w:t xml:space="preserve"> </w:t>
      </w:r>
      <w:r>
        <w:t>зорового</w:t>
      </w:r>
      <w:r>
        <w:rPr>
          <w:spacing w:val="6"/>
        </w:rPr>
        <w:t xml:space="preserve"> </w:t>
      </w:r>
      <w:r>
        <w:t>контролю та ін.</w:t>
      </w:r>
    </w:p>
    <w:p w:rsidR="007C4AC2" w:rsidRDefault="007C4AC2" w:rsidP="007C4AC2">
      <w:pPr>
        <w:pStyle w:val="a3"/>
        <w:ind w:right="1070"/>
      </w:pPr>
      <w:r>
        <w:rPr>
          <w:b/>
        </w:rPr>
        <w:t xml:space="preserve">Висновки. </w:t>
      </w:r>
      <w:r>
        <w:t>Застосування запропонованої програми удосконалення із використанням</w:t>
      </w:r>
      <w:r>
        <w:rPr>
          <w:spacing w:val="1"/>
        </w:rPr>
        <w:t xml:space="preserve"> </w:t>
      </w:r>
      <w:r>
        <w:t>сенсорноорієнтованих завдань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 фізичної культури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середніх</w:t>
      </w:r>
      <w:r>
        <w:rPr>
          <w:spacing w:val="1"/>
        </w:rPr>
        <w:t xml:space="preserve"> </w:t>
      </w:r>
      <w:r>
        <w:t>класів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вадами зору сприяло підвищенню рівня розвитку координаційних здібностей і поліпшенню</w:t>
      </w:r>
      <w:r>
        <w:rPr>
          <w:spacing w:val="1"/>
        </w:rPr>
        <w:t xml:space="preserve"> </w:t>
      </w:r>
      <w:r>
        <w:t>функціонального</w:t>
      </w:r>
      <w:r>
        <w:rPr>
          <w:spacing w:val="3"/>
        </w:rPr>
        <w:t xml:space="preserve"> </w:t>
      </w:r>
      <w:r>
        <w:t>стану</w:t>
      </w:r>
      <w:r>
        <w:rPr>
          <w:spacing w:val="-10"/>
        </w:rPr>
        <w:t xml:space="preserve"> </w:t>
      </w:r>
      <w:r>
        <w:t>зорової,</w:t>
      </w:r>
      <w:r>
        <w:rPr>
          <w:spacing w:val="2"/>
        </w:rPr>
        <w:t xml:space="preserve"> </w:t>
      </w:r>
      <w:r>
        <w:t>слухової,</w:t>
      </w:r>
      <w:r>
        <w:rPr>
          <w:spacing w:val="2"/>
        </w:rPr>
        <w:t xml:space="preserve"> </w:t>
      </w:r>
      <w:r>
        <w:t>вестибулярної,</w:t>
      </w:r>
      <w:r>
        <w:rPr>
          <w:spacing w:val="1"/>
        </w:rPr>
        <w:t xml:space="preserve"> </w:t>
      </w:r>
      <w:r>
        <w:t>тактильної</w:t>
      </w:r>
      <w:r>
        <w:rPr>
          <w:spacing w:val="-9"/>
        </w:rPr>
        <w:t xml:space="preserve"> </w:t>
      </w:r>
      <w:r>
        <w:t>сенсорних</w:t>
      </w:r>
      <w:r>
        <w:rPr>
          <w:spacing w:val="-5"/>
        </w:rPr>
        <w:t xml:space="preserve"> </w:t>
      </w:r>
      <w:r>
        <w:t>систем.</w:t>
      </w:r>
    </w:p>
    <w:p w:rsidR="007C4AC2" w:rsidRDefault="007C4AC2" w:rsidP="007C4AC2">
      <w:pPr>
        <w:pStyle w:val="11"/>
      </w:pPr>
      <w:r>
        <w:t>Література</w:t>
      </w:r>
    </w:p>
    <w:p w:rsidR="007C4AC2" w:rsidRDefault="007C4AC2" w:rsidP="007C4AC2">
      <w:pPr>
        <w:pStyle w:val="a5"/>
        <w:numPr>
          <w:ilvl w:val="0"/>
          <w:numId w:val="1"/>
        </w:numPr>
        <w:tabs>
          <w:tab w:val="left" w:pos="1934"/>
        </w:tabs>
        <w:spacing w:line="237" w:lineRule="auto"/>
        <w:ind w:right="1074" w:firstLine="850"/>
        <w:jc w:val="both"/>
        <w:rPr>
          <w:sz w:val="24"/>
        </w:rPr>
      </w:pPr>
      <w:bookmarkStart w:id="0" w:name="_bookmark1"/>
      <w:bookmarkEnd w:id="0"/>
      <w:r>
        <w:rPr>
          <w:sz w:val="24"/>
        </w:rPr>
        <w:t>Бегидова</w:t>
      </w:r>
      <w:r>
        <w:rPr>
          <w:spacing w:val="1"/>
          <w:sz w:val="24"/>
        </w:rPr>
        <w:t xml:space="preserve"> </w:t>
      </w:r>
      <w:r>
        <w:rPr>
          <w:sz w:val="24"/>
        </w:rPr>
        <w:t>ТП.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1"/>
          <w:sz w:val="24"/>
        </w:rPr>
        <w:t xml:space="preserve"> </w:t>
      </w:r>
      <w:r>
        <w:rPr>
          <w:sz w:val="24"/>
        </w:rPr>
        <w:t>учеб.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спорт;</w:t>
      </w:r>
      <w:r>
        <w:rPr>
          <w:spacing w:val="-2"/>
          <w:sz w:val="24"/>
        </w:rPr>
        <w:t xml:space="preserve"> </w:t>
      </w:r>
      <w:r>
        <w:rPr>
          <w:sz w:val="24"/>
        </w:rPr>
        <w:t>2007.</w:t>
      </w:r>
      <w:r>
        <w:rPr>
          <w:spacing w:val="-2"/>
          <w:sz w:val="24"/>
        </w:rPr>
        <w:t xml:space="preserve"> </w:t>
      </w:r>
      <w:r>
        <w:rPr>
          <w:sz w:val="24"/>
        </w:rPr>
        <w:t>192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7C4AC2" w:rsidRDefault="007C4AC2" w:rsidP="007C4AC2">
      <w:pPr>
        <w:pStyle w:val="a5"/>
        <w:numPr>
          <w:ilvl w:val="0"/>
          <w:numId w:val="1"/>
        </w:numPr>
        <w:tabs>
          <w:tab w:val="left" w:pos="1934"/>
        </w:tabs>
        <w:spacing w:before="1"/>
        <w:ind w:right="1066" w:firstLine="850"/>
        <w:jc w:val="both"/>
        <w:rPr>
          <w:sz w:val="24"/>
        </w:rPr>
      </w:pPr>
      <w:bookmarkStart w:id="1" w:name="_bookmark2"/>
      <w:bookmarkEnd w:id="1"/>
      <w:r>
        <w:rPr>
          <w:sz w:val="24"/>
        </w:rPr>
        <w:t>Бутов РС. Фізична реабілітація дітей шкільного віку з вадами зору в умовах</w:t>
      </w:r>
      <w:r>
        <w:rPr>
          <w:spacing w:val="1"/>
          <w:sz w:val="24"/>
        </w:rPr>
        <w:t xml:space="preserve"> </w:t>
      </w:r>
      <w:r>
        <w:rPr>
          <w:sz w:val="24"/>
        </w:rPr>
        <w:t>спеціалізованих навчальних закладів [автореферат]. Київ: Нац. ун-т фіз. виховання і спорту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України;</w:t>
      </w:r>
      <w:r>
        <w:rPr>
          <w:spacing w:val="-4"/>
          <w:sz w:val="24"/>
        </w:rPr>
        <w:t xml:space="preserve"> </w:t>
      </w:r>
      <w:r>
        <w:rPr>
          <w:sz w:val="24"/>
        </w:rPr>
        <w:t>2016.</w:t>
      </w:r>
      <w:r>
        <w:rPr>
          <w:spacing w:val="4"/>
          <w:sz w:val="24"/>
        </w:rPr>
        <w:t xml:space="preserve"> </w:t>
      </w:r>
      <w:r>
        <w:rPr>
          <w:sz w:val="24"/>
        </w:rPr>
        <w:t>23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7C4AC2" w:rsidRDefault="007C4AC2" w:rsidP="007C4AC2">
      <w:pPr>
        <w:pStyle w:val="a5"/>
        <w:numPr>
          <w:ilvl w:val="0"/>
          <w:numId w:val="1"/>
        </w:numPr>
        <w:tabs>
          <w:tab w:val="left" w:pos="1934"/>
        </w:tabs>
        <w:ind w:right="1076" w:firstLine="850"/>
        <w:jc w:val="both"/>
        <w:rPr>
          <w:sz w:val="24"/>
        </w:rPr>
      </w:pPr>
      <w:bookmarkStart w:id="2" w:name="_bookmark3"/>
      <w:bookmarkEnd w:id="2"/>
      <w:r>
        <w:rPr>
          <w:sz w:val="24"/>
        </w:rPr>
        <w:t>Горская ИЮ. Теоретические и методологические основы 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[автореферат].</w:t>
      </w:r>
      <w:r>
        <w:rPr>
          <w:spacing w:val="5"/>
          <w:sz w:val="24"/>
        </w:rPr>
        <w:t xml:space="preserve"> </w:t>
      </w:r>
      <w:r>
        <w:rPr>
          <w:sz w:val="24"/>
        </w:rPr>
        <w:t>Омск;</w:t>
      </w:r>
      <w:r>
        <w:rPr>
          <w:spacing w:val="-2"/>
          <w:sz w:val="24"/>
        </w:rPr>
        <w:t xml:space="preserve"> </w:t>
      </w:r>
      <w:r>
        <w:rPr>
          <w:sz w:val="24"/>
        </w:rPr>
        <w:t>2001.</w:t>
      </w:r>
      <w:r>
        <w:rPr>
          <w:spacing w:val="4"/>
          <w:sz w:val="24"/>
        </w:rPr>
        <w:t xml:space="preserve"> </w:t>
      </w:r>
      <w:r>
        <w:rPr>
          <w:sz w:val="24"/>
        </w:rPr>
        <w:t>47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7C4AC2" w:rsidRDefault="007C4AC2" w:rsidP="007C4AC2">
      <w:pPr>
        <w:jc w:val="both"/>
        <w:rPr>
          <w:sz w:val="24"/>
        </w:rPr>
        <w:sectPr w:rsidR="007C4AC2">
          <w:pgSz w:w="11910" w:h="16840"/>
          <w:pgMar w:top="1580" w:right="60" w:bottom="1500" w:left="640" w:header="708" w:footer="1286" w:gutter="0"/>
          <w:cols w:space="720"/>
        </w:sectPr>
      </w:pPr>
    </w:p>
    <w:p w:rsidR="007C4AC2" w:rsidRDefault="007C4AC2" w:rsidP="007C4AC2">
      <w:pPr>
        <w:pStyle w:val="a3"/>
        <w:spacing w:before="3"/>
        <w:ind w:left="0" w:firstLine="0"/>
        <w:jc w:val="left"/>
      </w:pPr>
    </w:p>
    <w:p w:rsidR="007C4AC2" w:rsidRDefault="007C4AC2" w:rsidP="007C4AC2">
      <w:pPr>
        <w:pStyle w:val="a5"/>
        <w:numPr>
          <w:ilvl w:val="0"/>
          <w:numId w:val="1"/>
        </w:numPr>
        <w:tabs>
          <w:tab w:val="left" w:pos="1934"/>
        </w:tabs>
        <w:spacing w:before="90"/>
        <w:ind w:left="-567" w:right="283" w:firstLine="851"/>
        <w:jc w:val="both"/>
        <w:rPr>
          <w:sz w:val="24"/>
        </w:rPr>
      </w:pPr>
      <w:bookmarkStart w:id="3" w:name="_bookmark4"/>
      <w:bookmarkEnd w:id="3"/>
      <w:r>
        <w:rPr>
          <w:sz w:val="24"/>
        </w:rPr>
        <w:t>Дзіндзюра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z w:val="24"/>
        </w:rPr>
        <w:t>Порушення</w:t>
      </w:r>
      <w:r>
        <w:rPr>
          <w:spacing w:val="1"/>
          <w:sz w:val="24"/>
        </w:rPr>
        <w:t xml:space="preserve"> </w:t>
      </w:r>
      <w:r>
        <w:rPr>
          <w:sz w:val="24"/>
        </w:rPr>
        <w:t>зору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дитячому</w:t>
      </w:r>
      <w:r>
        <w:rPr>
          <w:spacing w:val="1"/>
          <w:sz w:val="24"/>
        </w:rPr>
        <w:t xml:space="preserve"> </w:t>
      </w:r>
      <w:r>
        <w:rPr>
          <w:sz w:val="24"/>
        </w:rPr>
        <w:t>віці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можливість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1"/>
          <w:sz w:val="24"/>
        </w:rPr>
        <w:t xml:space="preserve"> </w:t>
      </w:r>
      <w:r>
        <w:rPr>
          <w:sz w:val="24"/>
        </w:rPr>
        <w:t>корекції</w:t>
      </w:r>
      <w:r>
        <w:rPr>
          <w:spacing w:val="1"/>
          <w:sz w:val="24"/>
        </w:rPr>
        <w:t xml:space="preserve"> </w:t>
      </w:r>
      <w:r>
        <w:rPr>
          <w:sz w:val="24"/>
        </w:rPr>
        <w:t>засобами фізичної терапії. Спортивна наука України [Інтернет]. 2017 [цитовано 2018 Лист.</w:t>
      </w:r>
      <w:r>
        <w:rPr>
          <w:spacing w:val="1"/>
          <w:sz w:val="24"/>
        </w:rPr>
        <w:t xml:space="preserve"> </w:t>
      </w:r>
      <w:r>
        <w:rPr>
          <w:sz w:val="24"/>
        </w:rPr>
        <w:t>16];5(81):16–21.</w:t>
      </w:r>
      <w:r>
        <w:rPr>
          <w:spacing w:val="3"/>
          <w:sz w:val="24"/>
        </w:rPr>
        <w:t xml:space="preserve"> </w:t>
      </w:r>
      <w:r>
        <w:rPr>
          <w:sz w:val="24"/>
        </w:rPr>
        <w:t>Доступно:</w:t>
      </w:r>
      <w:r>
        <w:rPr>
          <w:spacing w:val="2"/>
          <w:sz w:val="24"/>
        </w:rPr>
        <w:t xml:space="preserve"> </w:t>
      </w:r>
      <w:r>
        <w:rPr>
          <w:sz w:val="24"/>
        </w:rPr>
        <w:t>//hhtp:</w:t>
      </w:r>
      <w:r>
        <w:rPr>
          <w:spacing w:val="1"/>
          <w:sz w:val="24"/>
        </w:rPr>
        <w:t xml:space="preserve"> </w:t>
      </w:r>
      <w:r>
        <w:rPr>
          <w:sz w:val="24"/>
        </w:rPr>
        <w:t>sportscience.ldufk.edu.ua</w:t>
      </w:r>
    </w:p>
    <w:p w:rsidR="007C4AC2" w:rsidRDefault="007C4AC2" w:rsidP="007C4AC2">
      <w:pPr>
        <w:pStyle w:val="a5"/>
        <w:numPr>
          <w:ilvl w:val="0"/>
          <w:numId w:val="1"/>
        </w:numPr>
        <w:tabs>
          <w:tab w:val="left" w:pos="1934"/>
        </w:tabs>
        <w:spacing w:line="242" w:lineRule="auto"/>
        <w:ind w:left="-567" w:right="283" w:firstLine="851"/>
        <w:jc w:val="both"/>
        <w:rPr>
          <w:sz w:val="24"/>
        </w:rPr>
      </w:pPr>
      <w:hyperlink r:id="rId5">
        <w:bookmarkStart w:id="4" w:name="_bookmark5"/>
        <w:bookmarkEnd w:id="4"/>
        <w:r>
          <w:rPr>
            <w:sz w:val="24"/>
          </w:rPr>
          <w:t xml:space="preserve">Ермаков ВП. </w:t>
        </w:r>
      </w:hyperlink>
      <w:r>
        <w:rPr>
          <w:sz w:val="24"/>
        </w:rPr>
        <w:t>Профессиональная ориентация учащихся с нарушениями зрения.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Медицина,</w:t>
      </w:r>
      <w:r>
        <w:rPr>
          <w:spacing w:val="3"/>
          <w:sz w:val="24"/>
        </w:rPr>
        <w:t xml:space="preserve"> </w:t>
      </w:r>
      <w:r>
        <w:rPr>
          <w:sz w:val="24"/>
        </w:rPr>
        <w:t>психология,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педагогика: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3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Владос;</w:t>
      </w:r>
      <w:r>
        <w:rPr>
          <w:spacing w:val="-3"/>
          <w:sz w:val="24"/>
        </w:rPr>
        <w:t xml:space="preserve"> </w:t>
      </w:r>
      <w:r>
        <w:rPr>
          <w:sz w:val="24"/>
        </w:rPr>
        <w:t>2002.</w:t>
      </w:r>
      <w:r>
        <w:rPr>
          <w:spacing w:val="-2"/>
          <w:sz w:val="24"/>
        </w:rPr>
        <w:t xml:space="preserve"> </w:t>
      </w:r>
      <w:r>
        <w:rPr>
          <w:sz w:val="24"/>
        </w:rPr>
        <w:t>176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7C4AC2" w:rsidRDefault="007C4AC2" w:rsidP="007C4AC2">
      <w:pPr>
        <w:pStyle w:val="a5"/>
        <w:numPr>
          <w:ilvl w:val="0"/>
          <w:numId w:val="1"/>
        </w:numPr>
        <w:tabs>
          <w:tab w:val="left" w:pos="1934"/>
        </w:tabs>
        <w:spacing w:line="242" w:lineRule="auto"/>
        <w:ind w:left="-567" w:right="283" w:firstLine="851"/>
        <w:jc w:val="both"/>
        <w:rPr>
          <w:sz w:val="24"/>
        </w:rPr>
      </w:pPr>
      <w:bookmarkStart w:id="5" w:name="_bookmark6"/>
      <w:bookmarkEnd w:id="5"/>
      <w:r>
        <w:rPr>
          <w:sz w:val="24"/>
        </w:rPr>
        <w:t>Регуш</w:t>
      </w:r>
      <w:r>
        <w:rPr>
          <w:spacing w:val="1"/>
          <w:sz w:val="24"/>
        </w:rPr>
        <w:t xml:space="preserve"> </w:t>
      </w:r>
      <w:r>
        <w:rPr>
          <w:sz w:val="24"/>
        </w:rPr>
        <w:t>Л,</w:t>
      </w:r>
      <w:r>
        <w:rPr>
          <w:spacing w:val="1"/>
          <w:sz w:val="24"/>
        </w:rPr>
        <w:t xml:space="preserve"> </w:t>
      </w:r>
      <w:r>
        <w:rPr>
          <w:sz w:val="24"/>
        </w:rPr>
        <w:t>Орловой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психология:</w:t>
      </w:r>
      <w:r>
        <w:rPr>
          <w:spacing w:val="1"/>
          <w:sz w:val="24"/>
        </w:rPr>
        <w:t xml:space="preserve"> </w:t>
      </w:r>
      <w:r>
        <w:rPr>
          <w:sz w:val="24"/>
        </w:rPr>
        <w:t>учеб.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1"/>
          <w:sz w:val="24"/>
        </w:rPr>
        <w:t xml:space="preserve"> </w:t>
      </w:r>
      <w:r>
        <w:rPr>
          <w:sz w:val="24"/>
        </w:rPr>
        <w:t>Санкт-Петербург:</w:t>
      </w:r>
      <w:r>
        <w:rPr>
          <w:spacing w:val="1"/>
          <w:sz w:val="24"/>
        </w:rPr>
        <w:t xml:space="preserve"> </w:t>
      </w:r>
      <w:r>
        <w:rPr>
          <w:sz w:val="24"/>
        </w:rPr>
        <w:t>Питер;</w:t>
      </w:r>
      <w:r>
        <w:rPr>
          <w:spacing w:val="-2"/>
          <w:sz w:val="24"/>
        </w:rPr>
        <w:t xml:space="preserve"> </w:t>
      </w:r>
      <w:r>
        <w:rPr>
          <w:sz w:val="24"/>
        </w:rPr>
        <w:t>2010.</w:t>
      </w:r>
      <w:r>
        <w:rPr>
          <w:spacing w:val="4"/>
          <w:sz w:val="24"/>
        </w:rPr>
        <w:t xml:space="preserve"> </w:t>
      </w:r>
      <w:r>
        <w:rPr>
          <w:sz w:val="24"/>
        </w:rPr>
        <w:t>416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7C4AC2" w:rsidRDefault="007C4AC2" w:rsidP="007C4AC2">
      <w:pPr>
        <w:pStyle w:val="a5"/>
        <w:numPr>
          <w:ilvl w:val="0"/>
          <w:numId w:val="1"/>
        </w:numPr>
        <w:tabs>
          <w:tab w:val="left" w:pos="1934"/>
        </w:tabs>
        <w:ind w:left="-567" w:right="283" w:firstLine="851"/>
        <w:jc w:val="both"/>
        <w:rPr>
          <w:sz w:val="24"/>
        </w:rPr>
      </w:pPr>
      <w:r>
        <w:rPr>
          <w:sz w:val="24"/>
        </w:rPr>
        <w:t>Рядова</w:t>
      </w:r>
      <w:r>
        <w:rPr>
          <w:spacing w:val="1"/>
          <w:sz w:val="24"/>
        </w:rPr>
        <w:t xml:space="preserve"> </w:t>
      </w:r>
      <w:r>
        <w:rPr>
          <w:sz w:val="24"/>
        </w:rPr>
        <w:t>ЛО,</w:t>
      </w:r>
      <w:r>
        <w:rPr>
          <w:spacing w:val="1"/>
          <w:sz w:val="24"/>
        </w:rPr>
        <w:t xml:space="preserve"> </w:t>
      </w:r>
      <w:r>
        <w:rPr>
          <w:sz w:val="24"/>
        </w:rPr>
        <w:t>Шестерова</w:t>
      </w:r>
      <w:r>
        <w:rPr>
          <w:spacing w:val="1"/>
          <w:sz w:val="24"/>
        </w:rPr>
        <w:t xml:space="preserve"> </w:t>
      </w:r>
      <w:r>
        <w:rPr>
          <w:sz w:val="24"/>
        </w:rPr>
        <w:t>ЛЄ.</w:t>
      </w:r>
      <w:r>
        <w:rPr>
          <w:spacing w:val="1"/>
          <w:sz w:val="24"/>
        </w:rPr>
        <w:t xml:space="preserve"> </w:t>
      </w:r>
      <w:r>
        <w:rPr>
          <w:sz w:val="24"/>
        </w:rPr>
        <w:t>Удосконалення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змісту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61"/>
          <w:sz w:val="24"/>
        </w:rPr>
        <w:t xml:space="preserve"> </w:t>
      </w:r>
      <w:r>
        <w:rPr>
          <w:sz w:val="24"/>
        </w:rPr>
        <w:t>фізичного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виховання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школярів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1"/>
          <w:sz w:val="24"/>
        </w:rPr>
        <w:t xml:space="preserve"> </w:t>
      </w:r>
      <w:r>
        <w:rPr>
          <w:sz w:val="24"/>
        </w:rPr>
        <w:t>порушеннями</w:t>
      </w:r>
      <w:r>
        <w:rPr>
          <w:spacing w:val="1"/>
          <w:sz w:val="24"/>
        </w:rPr>
        <w:t xml:space="preserve"> </w:t>
      </w:r>
      <w:r>
        <w:rPr>
          <w:sz w:val="24"/>
        </w:rPr>
        <w:t>зору.</w:t>
      </w:r>
      <w:r>
        <w:rPr>
          <w:spacing w:val="1"/>
          <w:sz w:val="24"/>
        </w:rPr>
        <w:t xml:space="preserve"> </w:t>
      </w:r>
      <w:r>
        <w:rPr>
          <w:sz w:val="24"/>
        </w:rPr>
        <w:t>Слобожанський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науково-спортивний</w:t>
      </w:r>
      <w:r>
        <w:rPr>
          <w:spacing w:val="1"/>
          <w:sz w:val="24"/>
        </w:rPr>
        <w:t xml:space="preserve"> </w:t>
      </w:r>
      <w:r>
        <w:rPr>
          <w:sz w:val="24"/>
        </w:rPr>
        <w:t>вісник.</w:t>
      </w:r>
      <w:r>
        <w:rPr>
          <w:spacing w:val="1"/>
          <w:sz w:val="24"/>
        </w:rPr>
        <w:t xml:space="preserve"> </w:t>
      </w:r>
      <w:r>
        <w:rPr>
          <w:sz w:val="24"/>
        </w:rPr>
        <w:t>2013;5(38):213–7.</w:t>
      </w:r>
    </w:p>
    <w:p w:rsidR="007C4AC2" w:rsidRDefault="007C4AC2" w:rsidP="007C4AC2">
      <w:pPr>
        <w:pStyle w:val="a5"/>
        <w:numPr>
          <w:ilvl w:val="0"/>
          <w:numId w:val="1"/>
        </w:numPr>
        <w:tabs>
          <w:tab w:val="left" w:pos="1934"/>
        </w:tabs>
        <w:ind w:left="-567" w:right="283" w:firstLine="851"/>
        <w:jc w:val="both"/>
        <w:rPr>
          <w:sz w:val="24"/>
        </w:rPr>
      </w:pPr>
      <w:bookmarkStart w:id="6" w:name="_bookmark7"/>
      <w:bookmarkEnd w:id="6"/>
      <w:r>
        <w:rPr>
          <w:sz w:val="24"/>
        </w:rPr>
        <w:t>Цюпак Т, Тучак А. Поліпшення фізичної підготовленості та координаційних</w:t>
      </w:r>
      <w:r>
        <w:rPr>
          <w:spacing w:val="1"/>
          <w:sz w:val="24"/>
        </w:rPr>
        <w:t xml:space="preserve"> </w:t>
      </w:r>
      <w:r>
        <w:rPr>
          <w:sz w:val="24"/>
        </w:rPr>
        <w:t>здібностей у підлітків із вадами зору. В: Цьось АВ, Романюк ВП, укладачі. Молодіжний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науковий вісник Волин. нац. ун-ту імені Лесі Українки. Серія: Фізичне виховання і спорт.</w:t>
      </w:r>
      <w:r>
        <w:rPr>
          <w:spacing w:val="1"/>
          <w:sz w:val="24"/>
        </w:rPr>
        <w:t xml:space="preserve"> </w:t>
      </w:r>
      <w:r>
        <w:rPr>
          <w:sz w:val="24"/>
        </w:rPr>
        <w:t>Луцьк;</w:t>
      </w:r>
      <w:r>
        <w:rPr>
          <w:spacing w:val="-4"/>
          <w:sz w:val="24"/>
        </w:rPr>
        <w:t xml:space="preserve"> </w:t>
      </w:r>
      <w:r>
        <w:rPr>
          <w:sz w:val="24"/>
        </w:rPr>
        <w:t>2009;4,</w:t>
      </w:r>
      <w:r>
        <w:rPr>
          <w:spacing w:val="4"/>
          <w:sz w:val="24"/>
        </w:rPr>
        <w:t xml:space="preserve"> </w:t>
      </w:r>
      <w:r>
        <w:rPr>
          <w:sz w:val="24"/>
        </w:rPr>
        <w:t>с.</w:t>
      </w:r>
      <w:r>
        <w:rPr>
          <w:spacing w:val="4"/>
          <w:sz w:val="24"/>
        </w:rPr>
        <w:t xml:space="preserve"> </w:t>
      </w:r>
      <w:r>
        <w:rPr>
          <w:sz w:val="24"/>
        </w:rPr>
        <w:t>69–72.</w:t>
      </w:r>
    </w:p>
    <w:p w:rsidR="007C4AC2" w:rsidRDefault="007C4AC2" w:rsidP="007C4AC2">
      <w:pPr>
        <w:pStyle w:val="a3"/>
        <w:ind w:left="0" w:firstLine="0"/>
        <w:jc w:val="left"/>
        <w:rPr>
          <w:sz w:val="26"/>
        </w:rPr>
      </w:pPr>
    </w:p>
    <w:p w:rsidR="007C4AC2" w:rsidRDefault="007C4AC2" w:rsidP="007C4AC2">
      <w:pPr>
        <w:pStyle w:val="a3"/>
        <w:spacing w:before="10"/>
        <w:ind w:left="0" w:firstLine="0"/>
        <w:jc w:val="left"/>
        <w:rPr>
          <w:sz w:val="21"/>
        </w:rPr>
      </w:pPr>
    </w:p>
    <w:p w:rsidR="007C4AC2" w:rsidRDefault="007C4AC2" w:rsidP="007C4AC2">
      <w:pPr>
        <w:rPr>
          <w:lang w:val="ru-RU"/>
        </w:rPr>
      </w:pPr>
    </w:p>
    <w:p w:rsidR="007C4AC2" w:rsidRDefault="007C4AC2" w:rsidP="007C4AC2">
      <w:pPr>
        <w:rPr>
          <w:lang w:val="ru-RU"/>
        </w:rPr>
      </w:pPr>
    </w:p>
    <w:p w:rsidR="007C4AC2" w:rsidRDefault="007C4AC2" w:rsidP="007C4AC2">
      <w:pPr>
        <w:rPr>
          <w:lang w:val="ru-RU"/>
        </w:rPr>
      </w:pPr>
    </w:p>
    <w:p w:rsidR="007C4AC2" w:rsidRDefault="007C4AC2" w:rsidP="007C4AC2">
      <w:pPr>
        <w:rPr>
          <w:lang w:val="ru-RU"/>
        </w:rPr>
      </w:pPr>
    </w:p>
    <w:p w:rsidR="007C4AC2" w:rsidRDefault="007C4AC2" w:rsidP="007C4AC2">
      <w:pPr>
        <w:rPr>
          <w:lang w:val="ru-RU"/>
        </w:rPr>
      </w:pPr>
    </w:p>
    <w:p w:rsidR="007C4AC2" w:rsidRDefault="007C4AC2" w:rsidP="007C4AC2">
      <w:pPr>
        <w:rPr>
          <w:lang w:val="ru-RU"/>
        </w:rPr>
      </w:pPr>
    </w:p>
    <w:p w:rsidR="007C4AC2" w:rsidRDefault="007C4AC2" w:rsidP="007C4AC2">
      <w:pPr>
        <w:rPr>
          <w:lang w:val="ru-RU"/>
        </w:rPr>
      </w:pPr>
    </w:p>
    <w:p w:rsidR="007C4AC2" w:rsidRDefault="007C4AC2" w:rsidP="007C4AC2">
      <w:pPr>
        <w:rPr>
          <w:lang w:val="ru-RU"/>
        </w:rPr>
      </w:pPr>
    </w:p>
    <w:p w:rsidR="007C4AC2" w:rsidRDefault="007C4AC2" w:rsidP="007C4AC2">
      <w:pPr>
        <w:rPr>
          <w:lang w:val="ru-RU"/>
        </w:rPr>
      </w:pPr>
    </w:p>
    <w:p w:rsidR="007C4AC2" w:rsidRDefault="007C4AC2" w:rsidP="007C4AC2">
      <w:pPr>
        <w:rPr>
          <w:lang w:val="ru-RU"/>
        </w:rPr>
      </w:pPr>
    </w:p>
    <w:p w:rsidR="007C4AC2" w:rsidRDefault="007C4AC2" w:rsidP="007C4AC2">
      <w:pPr>
        <w:rPr>
          <w:lang w:val="ru-RU"/>
        </w:rPr>
      </w:pPr>
    </w:p>
    <w:p w:rsidR="007C4AC2" w:rsidRDefault="007C4AC2" w:rsidP="007C4AC2">
      <w:pPr>
        <w:rPr>
          <w:lang w:val="ru-RU"/>
        </w:rPr>
      </w:pPr>
    </w:p>
    <w:p w:rsidR="007C4AC2" w:rsidRDefault="007C4AC2" w:rsidP="007C4AC2">
      <w:pPr>
        <w:rPr>
          <w:lang w:val="ru-RU"/>
        </w:rPr>
      </w:pPr>
    </w:p>
    <w:p w:rsidR="007C4AC2" w:rsidRDefault="007C4AC2" w:rsidP="007C4AC2">
      <w:pPr>
        <w:rPr>
          <w:lang w:val="ru-RU"/>
        </w:rPr>
      </w:pPr>
    </w:p>
    <w:p w:rsidR="007C4AC2" w:rsidRDefault="007C4AC2" w:rsidP="007C4AC2">
      <w:pPr>
        <w:rPr>
          <w:lang w:val="ru-RU"/>
        </w:rPr>
      </w:pPr>
    </w:p>
    <w:p w:rsidR="007C4AC2" w:rsidRDefault="007C4AC2" w:rsidP="007C4AC2">
      <w:pPr>
        <w:rPr>
          <w:lang w:val="ru-RU"/>
        </w:rPr>
      </w:pPr>
    </w:p>
    <w:p w:rsidR="007C4AC2" w:rsidRDefault="007C4AC2" w:rsidP="007C4AC2">
      <w:pPr>
        <w:rPr>
          <w:lang w:val="ru-RU"/>
        </w:rPr>
      </w:pPr>
    </w:p>
    <w:p w:rsidR="007C4AC2" w:rsidRDefault="007C4AC2" w:rsidP="007C4AC2">
      <w:pPr>
        <w:rPr>
          <w:lang w:val="ru-RU"/>
        </w:rPr>
      </w:pPr>
    </w:p>
    <w:p w:rsidR="007C4AC2" w:rsidRDefault="007C4AC2" w:rsidP="007C4AC2">
      <w:pPr>
        <w:rPr>
          <w:lang w:val="ru-RU"/>
        </w:rPr>
      </w:pPr>
    </w:p>
    <w:p w:rsidR="007C4AC2" w:rsidRDefault="007C4AC2" w:rsidP="007C4AC2">
      <w:pPr>
        <w:rPr>
          <w:lang w:val="ru-RU"/>
        </w:rPr>
      </w:pPr>
    </w:p>
    <w:p w:rsidR="007C4AC2" w:rsidRDefault="007C4AC2" w:rsidP="007C4AC2">
      <w:pPr>
        <w:rPr>
          <w:lang w:val="ru-RU"/>
        </w:rPr>
      </w:pPr>
    </w:p>
    <w:p w:rsidR="007C4AC2" w:rsidRDefault="007C4AC2" w:rsidP="007C4AC2">
      <w:pPr>
        <w:rPr>
          <w:lang w:val="ru-RU"/>
        </w:rPr>
      </w:pPr>
    </w:p>
    <w:p w:rsidR="007C4AC2" w:rsidRDefault="007C4AC2" w:rsidP="007C4AC2">
      <w:pPr>
        <w:rPr>
          <w:lang w:val="ru-RU"/>
        </w:rPr>
      </w:pPr>
    </w:p>
    <w:p w:rsidR="007C4AC2" w:rsidRDefault="007C4AC2" w:rsidP="007C4AC2">
      <w:pPr>
        <w:rPr>
          <w:lang w:val="ru-RU"/>
        </w:rPr>
      </w:pPr>
    </w:p>
    <w:p w:rsidR="007C4AC2" w:rsidRDefault="007C4AC2" w:rsidP="007C4AC2">
      <w:pPr>
        <w:rPr>
          <w:lang w:val="ru-RU"/>
        </w:rPr>
      </w:pPr>
    </w:p>
    <w:p w:rsidR="007C4AC2" w:rsidRDefault="007C4AC2" w:rsidP="007C4AC2">
      <w:pPr>
        <w:rPr>
          <w:lang w:val="ru-RU"/>
        </w:rPr>
      </w:pPr>
    </w:p>
    <w:p w:rsidR="007C4AC2" w:rsidRDefault="007C4AC2" w:rsidP="007C4AC2">
      <w:pPr>
        <w:rPr>
          <w:lang w:val="ru-RU"/>
        </w:rPr>
      </w:pPr>
    </w:p>
    <w:p w:rsidR="007C4AC2" w:rsidRDefault="007C4AC2" w:rsidP="007C4AC2">
      <w:pPr>
        <w:rPr>
          <w:lang w:val="ru-RU"/>
        </w:rPr>
      </w:pPr>
    </w:p>
    <w:p w:rsidR="007C4AC2" w:rsidRDefault="007C4AC2" w:rsidP="007C4AC2">
      <w:pPr>
        <w:rPr>
          <w:lang w:val="ru-RU"/>
        </w:rPr>
      </w:pPr>
    </w:p>
    <w:p w:rsidR="007C4AC2" w:rsidRDefault="007C4AC2" w:rsidP="007C4AC2">
      <w:pPr>
        <w:rPr>
          <w:lang w:val="ru-RU"/>
        </w:rPr>
      </w:pPr>
    </w:p>
    <w:p w:rsidR="007C4AC2" w:rsidRDefault="007C4AC2" w:rsidP="007C4AC2">
      <w:pPr>
        <w:rPr>
          <w:lang w:val="ru-RU"/>
        </w:rPr>
      </w:pPr>
    </w:p>
    <w:p w:rsidR="007C4AC2" w:rsidRDefault="007C4AC2" w:rsidP="007C4AC2">
      <w:pPr>
        <w:rPr>
          <w:lang w:val="ru-RU"/>
        </w:rPr>
      </w:pPr>
    </w:p>
    <w:p w:rsidR="007C4AC2" w:rsidRDefault="007C4AC2" w:rsidP="007C4AC2">
      <w:pPr>
        <w:rPr>
          <w:lang w:val="ru-RU"/>
        </w:rPr>
      </w:pPr>
    </w:p>
    <w:p w:rsidR="007C4AC2" w:rsidRDefault="007C4AC2" w:rsidP="007C4AC2">
      <w:pPr>
        <w:rPr>
          <w:lang w:val="ru-RU"/>
        </w:rPr>
      </w:pPr>
    </w:p>
    <w:p w:rsidR="007C4AC2" w:rsidRDefault="007C4AC2" w:rsidP="007C4AC2">
      <w:pPr>
        <w:rPr>
          <w:lang w:val="ru-RU"/>
        </w:rPr>
      </w:pPr>
    </w:p>
    <w:p w:rsidR="007C4AC2" w:rsidRDefault="007C4AC2" w:rsidP="007C4AC2">
      <w:pPr>
        <w:rPr>
          <w:lang w:val="ru-RU"/>
        </w:rPr>
      </w:pPr>
    </w:p>
    <w:p w:rsidR="007C4AC2" w:rsidRDefault="007C4AC2" w:rsidP="007C4AC2">
      <w:pPr>
        <w:rPr>
          <w:lang w:val="ru-RU"/>
        </w:rPr>
      </w:pPr>
      <w:bookmarkStart w:id="7" w:name="_GoBack"/>
      <w:bookmarkEnd w:id="7"/>
    </w:p>
    <w:sectPr w:rsidR="007C4AC2" w:rsidSect="001A0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A1DAA"/>
    <w:multiLevelType w:val="hybridMultilevel"/>
    <w:tmpl w:val="500EAC52"/>
    <w:lvl w:ilvl="0" w:tplc="5F888392">
      <w:start w:val="1"/>
      <w:numFmt w:val="decimal"/>
      <w:lvlText w:val="%1."/>
      <w:lvlJc w:val="left"/>
      <w:pPr>
        <w:ind w:left="493" w:hanging="5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0586D34">
      <w:numFmt w:val="bullet"/>
      <w:lvlText w:val="•"/>
      <w:lvlJc w:val="left"/>
      <w:pPr>
        <w:ind w:left="1570" w:hanging="591"/>
      </w:pPr>
      <w:rPr>
        <w:rFonts w:hint="default"/>
        <w:lang w:val="uk-UA" w:eastAsia="en-US" w:bidi="ar-SA"/>
      </w:rPr>
    </w:lvl>
    <w:lvl w:ilvl="2" w:tplc="D27C7482">
      <w:numFmt w:val="bullet"/>
      <w:lvlText w:val="•"/>
      <w:lvlJc w:val="left"/>
      <w:pPr>
        <w:ind w:left="2641" w:hanging="591"/>
      </w:pPr>
      <w:rPr>
        <w:rFonts w:hint="default"/>
        <w:lang w:val="uk-UA" w:eastAsia="en-US" w:bidi="ar-SA"/>
      </w:rPr>
    </w:lvl>
    <w:lvl w:ilvl="3" w:tplc="08C4C6B4">
      <w:numFmt w:val="bullet"/>
      <w:lvlText w:val="•"/>
      <w:lvlJc w:val="left"/>
      <w:pPr>
        <w:ind w:left="3712" w:hanging="591"/>
      </w:pPr>
      <w:rPr>
        <w:rFonts w:hint="default"/>
        <w:lang w:val="uk-UA" w:eastAsia="en-US" w:bidi="ar-SA"/>
      </w:rPr>
    </w:lvl>
    <w:lvl w:ilvl="4" w:tplc="9ACE45AE">
      <w:numFmt w:val="bullet"/>
      <w:lvlText w:val="•"/>
      <w:lvlJc w:val="left"/>
      <w:pPr>
        <w:ind w:left="4783" w:hanging="591"/>
      </w:pPr>
      <w:rPr>
        <w:rFonts w:hint="default"/>
        <w:lang w:val="uk-UA" w:eastAsia="en-US" w:bidi="ar-SA"/>
      </w:rPr>
    </w:lvl>
    <w:lvl w:ilvl="5" w:tplc="893AD95C">
      <w:numFmt w:val="bullet"/>
      <w:lvlText w:val="•"/>
      <w:lvlJc w:val="left"/>
      <w:pPr>
        <w:ind w:left="5854" w:hanging="591"/>
      </w:pPr>
      <w:rPr>
        <w:rFonts w:hint="default"/>
        <w:lang w:val="uk-UA" w:eastAsia="en-US" w:bidi="ar-SA"/>
      </w:rPr>
    </w:lvl>
    <w:lvl w:ilvl="6" w:tplc="2A66FC8A">
      <w:numFmt w:val="bullet"/>
      <w:lvlText w:val="•"/>
      <w:lvlJc w:val="left"/>
      <w:pPr>
        <w:ind w:left="6925" w:hanging="591"/>
      </w:pPr>
      <w:rPr>
        <w:rFonts w:hint="default"/>
        <w:lang w:val="uk-UA" w:eastAsia="en-US" w:bidi="ar-SA"/>
      </w:rPr>
    </w:lvl>
    <w:lvl w:ilvl="7" w:tplc="BDD2D05E">
      <w:numFmt w:val="bullet"/>
      <w:lvlText w:val="•"/>
      <w:lvlJc w:val="left"/>
      <w:pPr>
        <w:ind w:left="7996" w:hanging="591"/>
      </w:pPr>
      <w:rPr>
        <w:rFonts w:hint="default"/>
        <w:lang w:val="uk-UA" w:eastAsia="en-US" w:bidi="ar-SA"/>
      </w:rPr>
    </w:lvl>
    <w:lvl w:ilvl="8" w:tplc="5B66EB5E">
      <w:numFmt w:val="bullet"/>
      <w:lvlText w:val="•"/>
      <w:lvlJc w:val="left"/>
      <w:pPr>
        <w:ind w:left="9067" w:hanging="59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16"/>
    <w:rsid w:val="000B4F16"/>
    <w:rsid w:val="007C4AC2"/>
    <w:rsid w:val="007E402B"/>
    <w:rsid w:val="00AD70C1"/>
    <w:rsid w:val="00CC75FF"/>
    <w:rsid w:val="00EC5D20"/>
    <w:rsid w:val="00F7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A3FF7-0FE6-4D69-9504-F1C0E98B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C4A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C4AC2"/>
    <w:pPr>
      <w:ind w:left="493" w:firstLine="85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C4AC2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1">
    <w:name w:val="Заголовок 11"/>
    <w:basedOn w:val="a"/>
    <w:uiPriority w:val="1"/>
    <w:qFormat/>
    <w:rsid w:val="007C4AC2"/>
    <w:pPr>
      <w:spacing w:line="275" w:lineRule="exact"/>
      <w:ind w:left="1343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7C4AC2"/>
    <w:pPr>
      <w:ind w:left="493" w:right="1068" w:firstLine="85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b.ndu.edu.ua/cgi-bin/irbis64r_12/cgiirbis_64.exe?LNG&amp;Z21ID&amp;I21DBN=IBIS&amp;P21DBN=IBIS&amp;S21STN=1&amp;S21REF=5&amp;S21FMT=fullwebr&amp;C21COM=S&amp;S21CNR=10&amp;S21P01=0&amp;S21P02=1&amp;S21P03=A%3D&amp;S21STR=%D0%95%D1%80%D0%BC%D0%B0%D0%BA%D0%BE%D0%B2%2C%20%D0%92%D0%B8%D1%82%D0%B0%D0%BB%D0%B8%D0%B9%20%D0%9F%D0%B0%D0%B2%D0%BB%D0%BE%D0%B2%D0%B8%D1%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1180</Words>
  <Characters>6728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Kafedra</cp:lastModifiedBy>
  <cp:revision>3</cp:revision>
  <dcterms:created xsi:type="dcterms:W3CDTF">2021-09-27T06:47:00Z</dcterms:created>
  <dcterms:modified xsi:type="dcterms:W3CDTF">2021-09-27T06:48:00Z</dcterms:modified>
</cp:coreProperties>
</file>