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sz w:val="28"/>
          <w:szCs w:val="28"/>
          <w:lang w:val="uk-UA"/>
        </w:rPr>
        <w:t>Департамент науки 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:rsidR="000562F4" w:rsidRPr="003A78E5" w:rsidRDefault="000562F4" w:rsidP="0005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дошкільної і спеціальної освіти та історії</w:t>
      </w:r>
    </w:p>
    <w:p w:rsidR="000562F4" w:rsidRPr="00751206" w:rsidRDefault="000562F4" w:rsidP="000562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корекційної освіти та спеціальної психології</w:t>
      </w:r>
    </w:p>
    <w:p w:rsidR="000562F4" w:rsidRPr="003A78E5" w:rsidRDefault="000562F4" w:rsidP="0005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2F4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8E5">
        <w:rPr>
          <w:rFonts w:ascii="Times New Roman" w:hAnsi="Times New Roman" w:cs="Times New Roman"/>
          <w:b/>
          <w:sz w:val="28"/>
          <w:szCs w:val="28"/>
          <w:lang w:val="uk-UA"/>
        </w:rPr>
        <w:t>Магістерська робота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8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A78E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Формування математичної компетентності у молодших школярів з порушенням інтелекту в умовах інклюзивного освітнього середовища</w:t>
      </w:r>
      <w:r w:rsidRPr="003A78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562F4" w:rsidRPr="003A78E5" w:rsidRDefault="000562F4" w:rsidP="00056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освітньо-кваліфікаційного рівня магістр</w:t>
      </w:r>
    </w:p>
    <w:p w:rsidR="000562F4" w:rsidRPr="003A78E5" w:rsidRDefault="000562F4" w:rsidP="0005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2F4" w:rsidRPr="003A78E5" w:rsidRDefault="000562F4" w:rsidP="0005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2F4" w:rsidRPr="003A78E5" w:rsidRDefault="000562F4" w:rsidP="000562F4">
      <w:pPr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Виконав: с</w:t>
      </w:r>
      <w:r w:rsidRPr="003A7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тудент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курсу 611-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78E5">
        <w:rPr>
          <w:rFonts w:ascii="Times New Roman" w:eastAsia="Calibri" w:hAnsi="Times New Roman" w:cs="Times New Roman"/>
          <w:sz w:val="28"/>
          <w:szCs w:val="28"/>
          <w:lang w:val="uk-UA"/>
        </w:rPr>
        <w:t>групи</w:t>
      </w:r>
    </w:p>
    <w:p w:rsidR="000562F4" w:rsidRDefault="000562F4" w:rsidP="000562F4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 01 Освіта</w:t>
      </w:r>
    </w:p>
    <w:p w:rsidR="000562F4" w:rsidRDefault="000562F4" w:rsidP="000562F4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Спеціальність 016 Спеціальна освіта</w:t>
      </w:r>
    </w:p>
    <w:p w:rsidR="000562F4" w:rsidRPr="00032CD4" w:rsidRDefault="000562F4" w:rsidP="000562F4">
      <w:pPr>
        <w:tabs>
          <w:tab w:val="left" w:pos="5220"/>
        </w:tabs>
        <w:spacing w:after="0" w:line="360" w:lineRule="auto"/>
        <w:ind w:firstLine="439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Карина СТЕПАНОВА</w:t>
      </w:r>
    </w:p>
    <w:p w:rsidR="000562F4" w:rsidRDefault="000562F4" w:rsidP="000562F4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Керівник: кандидат педагогічних наук</w:t>
      </w:r>
    </w:p>
    <w:p w:rsidR="000562F4" w:rsidRDefault="000562F4" w:rsidP="000562F4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Алла ЯЦИНІК </w:t>
      </w:r>
    </w:p>
    <w:p w:rsidR="000562F4" w:rsidRDefault="000562F4" w:rsidP="000562F4">
      <w:pPr>
        <w:spacing w:after="0" w:line="360" w:lineRule="auto"/>
        <w:ind w:left="4253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 доктор педагогічних наук,</w:t>
      </w:r>
    </w:p>
    <w:p w:rsidR="000562F4" w:rsidRPr="00800890" w:rsidRDefault="000562F4" w:rsidP="000562F4">
      <w:pPr>
        <w:spacing w:after="0" w:line="360" w:lineRule="auto"/>
        <w:ind w:left="4253" w:firstLine="142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доцент</w:t>
      </w:r>
    </w:p>
    <w:p w:rsidR="000562F4" w:rsidRPr="00747A0E" w:rsidRDefault="000562F4" w:rsidP="000562F4">
      <w:pPr>
        <w:spacing w:after="0" w:line="360" w:lineRule="auto"/>
        <w:ind w:left="4253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ПРОСКУРНЯК</w:t>
      </w:r>
    </w:p>
    <w:p w:rsidR="000562F4" w:rsidRDefault="000562F4" w:rsidP="000562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62F4" w:rsidRPr="00D30C2D" w:rsidRDefault="000562F4" w:rsidP="000562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78E5">
        <w:rPr>
          <w:rFonts w:ascii="Times New Roman" w:eastAsia="Calibri" w:hAnsi="Times New Roman" w:cs="Times New Roman"/>
          <w:sz w:val="28"/>
          <w:szCs w:val="28"/>
          <w:lang w:val="uk-UA"/>
        </w:rPr>
        <w:t>м. Харків –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3A7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562F4" w:rsidRDefault="000562F4" w:rsidP="0005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м. Харків – 2020 р. Степанова К.В.</w:t>
      </w:r>
      <w:r w:rsidRPr="00D05C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Формування математичної компетентності у молодших школярів з порушенням інтелекту в умовах інклюзивного освітнього середовища</w:t>
      </w:r>
    </w:p>
    <w:p w:rsidR="000562F4" w:rsidRDefault="000562F4" w:rsidP="0005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562F4" w:rsidRDefault="000562F4" w:rsidP="003F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562F4" w:rsidRDefault="00A86B0A" w:rsidP="003F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магістерській роботі окреслена</w:t>
      </w:r>
      <w:r w:rsidRPr="00751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ість формування математичної компетентності молодших школярів з порушенням інтелекту, схарактеризовано пріоритетність інклюзивної форми навчання. Під час опрацювання науково-педагогічної літератури з теми дослідження </w:t>
      </w:r>
      <w:r w:rsidRPr="007512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512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512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з’яс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овані основні принципи побудови освітньої роботи в умовах організації інклюзивного освітнього середовища, методи формування математичної компетентності дітей молодшого шкільного віку, особливості роботи з молодшими школярами з порушенням інтелектуальної сфери.</w:t>
      </w:r>
    </w:p>
    <w:p w:rsidR="003F73C0" w:rsidRDefault="00A86B0A" w:rsidP="003F7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завданнями експериментального дослідження було визначено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корекційної програми формування математичної компетентності молодших школярів</w:t>
      </w:r>
      <w:r w:rsidR="003F7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порушенням інтелекту на основі ознайомлення з геометричним матеріалом, </w:t>
      </w:r>
      <w:r w:rsidRPr="0075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обґрунтування д</w:t>
      </w:r>
      <w:r w:rsidR="003F73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оцільності формування логічних умінь у молодших школярів з порушенням інтелектуальної сфери у процесі навчання математиці, на підставі аналізу існуючих діагностичних методик виробити оптимальний діагностичний інструментарій визначення рівня сформованості математичної компетентності у молодших школярів з порушенням інтелекту.</w:t>
      </w:r>
    </w:p>
    <w:p w:rsidR="00A86B0A" w:rsidRPr="003F73C0" w:rsidRDefault="003F73C0" w:rsidP="003F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отриманих статистичних результатів експериментальної частини педагогічного дослідження було зафіксовано підвищення рівня математичної компетентності в учнів молодших класів, які були залучені до проведення експерименту.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562F4" w:rsidRDefault="000562F4" w:rsidP="003F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562F4" w:rsidRDefault="000562F4" w:rsidP="003F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562F4" w:rsidRDefault="000562F4" w:rsidP="003F73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62F4" w:rsidRPr="00B4743F" w:rsidRDefault="000562F4" w:rsidP="003F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43F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слова:</w:t>
      </w:r>
      <w:r w:rsidRPr="00B47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B0A">
        <w:rPr>
          <w:rFonts w:ascii="Times New Roman" w:hAnsi="Times New Roman" w:cs="Times New Roman"/>
          <w:sz w:val="28"/>
          <w:szCs w:val="28"/>
          <w:lang w:val="uk-UA"/>
        </w:rPr>
        <w:t>математична компетентність, логічні уміння, геометричний матеріал</w:t>
      </w:r>
      <w:r w:rsidRPr="00B4743F">
        <w:rPr>
          <w:rFonts w:ascii="Times New Roman" w:hAnsi="Times New Roman" w:cs="Times New Roman"/>
          <w:sz w:val="28"/>
          <w:szCs w:val="28"/>
          <w:lang w:val="uk-UA"/>
        </w:rPr>
        <w:t>, порушення інтелекту</w:t>
      </w:r>
      <w:r w:rsidR="00A86B0A">
        <w:rPr>
          <w:rFonts w:ascii="Times New Roman" w:hAnsi="Times New Roman" w:cs="Times New Roman"/>
          <w:sz w:val="28"/>
          <w:szCs w:val="28"/>
          <w:lang w:val="uk-UA"/>
        </w:rPr>
        <w:t>, інклюзивне навчання</w:t>
      </w:r>
      <w:r w:rsidRPr="00B474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2F4" w:rsidRPr="00B4743F" w:rsidRDefault="000562F4" w:rsidP="003F73C0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43F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B4743F">
        <w:rPr>
          <w:rFonts w:ascii="Times New Roman" w:hAnsi="Times New Roman" w:cs="Times New Roman"/>
          <w:sz w:val="28"/>
          <w:szCs w:val="28"/>
        </w:rPr>
        <w:t xml:space="preserve"> </w:t>
      </w:r>
      <w:r w:rsidR="00A86B0A">
        <w:rPr>
          <w:rFonts w:ascii="Times New Roman" w:hAnsi="Times New Roman" w:cs="Times New Roman"/>
          <w:sz w:val="28"/>
          <w:szCs w:val="28"/>
        </w:rPr>
        <w:t>математическая компетентность, логические умения, геометрический материал</w:t>
      </w:r>
      <w:r w:rsidRPr="00B4743F">
        <w:rPr>
          <w:rFonts w:ascii="Times New Roman" w:hAnsi="Times New Roman" w:cs="Times New Roman"/>
          <w:sz w:val="28"/>
          <w:szCs w:val="28"/>
        </w:rPr>
        <w:t>, нарушения интеллекта</w:t>
      </w:r>
      <w:r w:rsidR="00A86B0A">
        <w:rPr>
          <w:rFonts w:ascii="Times New Roman" w:hAnsi="Times New Roman" w:cs="Times New Roman"/>
          <w:sz w:val="28"/>
          <w:szCs w:val="28"/>
        </w:rPr>
        <w:t>, инклюзивное обучение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46C" w:rsidRDefault="000562F4" w:rsidP="003F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5120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</w:t>
      </w:r>
      <w:r w:rsidR="00A86B0A" w:rsidRPr="00751206">
        <w:rPr>
          <w:lang w:val="en-US"/>
        </w:rPr>
        <w:t xml:space="preserve"> </w:t>
      </w:r>
      <w:r w:rsidR="00A86B0A" w:rsidRPr="0075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mathematical competence, logical skills, geometric material, intellectual disabilities, inclusive education.</w:t>
      </w:r>
    </w:p>
    <w:p w:rsidR="000562F4" w:rsidRDefault="000562F4" w:rsidP="000562F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562F4" w:rsidRDefault="000562F4" w:rsidP="000562F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562F4" w:rsidRDefault="000562F4" w:rsidP="000562F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562F4" w:rsidRDefault="000562F4" w:rsidP="000562F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562F4" w:rsidRDefault="000562F4" w:rsidP="000562F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F73C0" w:rsidRDefault="003F73C0" w:rsidP="000562F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3F73C0" w:rsidSect="0049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2F4"/>
    <w:rsid w:val="000562F4"/>
    <w:rsid w:val="002A5E09"/>
    <w:rsid w:val="003F73C0"/>
    <w:rsid w:val="0041443F"/>
    <w:rsid w:val="0049346C"/>
    <w:rsid w:val="00610465"/>
    <w:rsid w:val="00751206"/>
    <w:rsid w:val="00901A28"/>
    <w:rsid w:val="00A448EE"/>
    <w:rsid w:val="00A86B0A"/>
    <w:rsid w:val="00C23319"/>
    <w:rsid w:val="00DF690F"/>
    <w:rsid w:val="00E76D70"/>
    <w:rsid w:val="00F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0A99B-25B8-4C96-B3E3-D58A8FE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5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2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E2273-73D3-4F9E-BC06-41EFDE41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Natalya</cp:lastModifiedBy>
  <cp:revision>3</cp:revision>
  <dcterms:created xsi:type="dcterms:W3CDTF">2020-12-27T11:14:00Z</dcterms:created>
  <dcterms:modified xsi:type="dcterms:W3CDTF">2021-04-26T11:00:00Z</dcterms:modified>
</cp:coreProperties>
</file>