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152" w:rsidRDefault="00B54152" w:rsidP="00B5415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Міністерство освіти і науки України</w:t>
      </w:r>
    </w:p>
    <w:p w:rsidR="00B54152" w:rsidRDefault="00B54152" w:rsidP="00B5415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Департамент науки і освіти </w:t>
      </w:r>
    </w:p>
    <w:p w:rsidR="00B54152" w:rsidRDefault="00B54152" w:rsidP="00B5415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Харківської обласної державної адміністрації</w:t>
      </w:r>
    </w:p>
    <w:p w:rsidR="00B54152" w:rsidRDefault="00B54152" w:rsidP="00B5415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Комунальний заклад </w:t>
      </w:r>
    </w:p>
    <w:p w:rsidR="00B54152" w:rsidRDefault="00B54152" w:rsidP="00B5415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«Харківська гуманітарно-педагогічна академія»</w:t>
      </w:r>
    </w:p>
    <w:p w:rsidR="00B54152" w:rsidRDefault="00B54152" w:rsidP="00B5415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Харківської обласної ради </w:t>
      </w:r>
    </w:p>
    <w:p w:rsidR="00B54152" w:rsidRDefault="00B54152" w:rsidP="00B54152">
      <w:pPr>
        <w:tabs>
          <w:tab w:val="left" w:pos="288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Психолого-педагогічний факультет </w:t>
      </w:r>
    </w:p>
    <w:p w:rsidR="00B54152" w:rsidRDefault="00B54152" w:rsidP="00B54152">
      <w:pPr>
        <w:tabs>
          <w:tab w:val="left" w:pos="2880"/>
        </w:tabs>
        <w:jc w:val="center"/>
        <w:rPr>
          <w:sz w:val="28"/>
          <w:szCs w:val="28"/>
          <w:lang w:val="uk-UA"/>
        </w:rPr>
      </w:pPr>
    </w:p>
    <w:p w:rsidR="00B54152" w:rsidRDefault="00B54152" w:rsidP="00B54152">
      <w:pPr>
        <w:tabs>
          <w:tab w:val="left" w:pos="288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Кафедра педагогіки, психології, початкової освіти </w:t>
      </w:r>
    </w:p>
    <w:p w:rsidR="00B54152" w:rsidRDefault="00B54152" w:rsidP="00B54152">
      <w:pPr>
        <w:shd w:val="clear" w:color="auto" w:fill="FFFFFF"/>
        <w:ind w:firstLine="540"/>
        <w:jc w:val="center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освітнього менеджменту</w:t>
      </w:r>
    </w:p>
    <w:p w:rsidR="00B54152" w:rsidRDefault="00B54152" w:rsidP="00B54152">
      <w:pPr>
        <w:shd w:val="clear" w:color="auto" w:fill="FFFFFF"/>
        <w:ind w:firstLine="540"/>
        <w:jc w:val="center"/>
        <w:rPr>
          <w:b/>
          <w:color w:val="000000"/>
          <w:sz w:val="28"/>
          <w:szCs w:val="28"/>
          <w:lang w:val="uk-UA"/>
        </w:rPr>
      </w:pPr>
    </w:p>
    <w:p w:rsidR="00B54152" w:rsidRDefault="00B54152" w:rsidP="00B54152">
      <w:pPr>
        <w:shd w:val="clear" w:color="auto" w:fill="FFFFFF"/>
        <w:ind w:left="368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захисту допускається </w:t>
      </w:r>
    </w:p>
    <w:p w:rsidR="00B54152" w:rsidRDefault="00B54152" w:rsidP="00B54152">
      <w:pPr>
        <w:shd w:val="clear" w:color="auto" w:fill="FFFFFF"/>
        <w:ind w:left="7226" w:firstLine="562"/>
        <w:rPr>
          <w:sz w:val="20"/>
          <w:szCs w:val="20"/>
          <w:lang w:val="uk-UA"/>
        </w:rPr>
      </w:pPr>
    </w:p>
    <w:p w:rsidR="00B54152" w:rsidRDefault="00B54152" w:rsidP="00B54152">
      <w:pPr>
        <w:shd w:val="clear" w:color="auto" w:fill="FFFFFF"/>
        <w:ind w:left="3686" w:hanging="992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Зав.кафедри</w:t>
      </w:r>
      <w:proofErr w:type="spellEnd"/>
      <w:r>
        <w:rPr>
          <w:sz w:val="28"/>
          <w:szCs w:val="28"/>
          <w:lang w:val="uk-UA"/>
        </w:rPr>
        <w:tab/>
        <w:t>_____________ Сергій БЄЛЯЄВ</w:t>
      </w:r>
    </w:p>
    <w:p w:rsidR="00B54152" w:rsidRDefault="00B54152" w:rsidP="00B54152">
      <w:pPr>
        <w:shd w:val="clear" w:color="auto" w:fill="FFFFFF"/>
        <w:ind w:left="5664" w:hanging="992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(підпис)</w:t>
      </w:r>
    </w:p>
    <w:p w:rsidR="00B54152" w:rsidRDefault="00B54152" w:rsidP="00B54152">
      <w:pPr>
        <w:shd w:val="clear" w:color="auto" w:fill="FFFFFF"/>
        <w:ind w:left="3686" w:hanging="992"/>
        <w:rPr>
          <w:b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«___» ________________20__ р</w:t>
      </w:r>
    </w:p>
    <w:p w:rsidR="00B54152" w:rsidRDefault="00B54152" w:rsidP="00B54152">
      <w:pPr>
        <w:shd w:val="clear" w:color="auto" w:fill="FFFFFF"/>
        <w:ind w:hanging="709"/>
        <w:jc w:val="center"/>
        <w:rPr>
          <w:b/>
          <w:color w:val="000000"/>
          <w:sz w:val="28"/>
          <w:szCs w:val="28"/>
          <w:lang w:val="uk-UA"/>
        </w:rPr>
      </w:pPr>
    </w:p>
    <w:p w:rsidR="00B54152" w:rsidRDefault="00B54152" w:rsidP="00B54152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B54152" w:rsidRDefault="00B54152" w:rsidP="00B54152">
      <w:pPr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КВАЛІФІКАЦІЙНА РОБОТА</w:t>
      </w:r>
    </w:p>
    <w:p w:rsidR="00B54152" w:rsidRDefault="00B54152" w:rsidP="00B54152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B54152" w:rsidRDefault="00B54152" w:rsidP="00B54152">
      <w:pPr>
        <w:jc w:val="center"/>
        <w:rPr>
          <w:color w:val="000000"/>
          <w:sz w:val="28"/>
          <w:szCs w:val="28"/>
          <w:lang w:val="uk-UA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здобуття</w:t>
      </w:r>
      <w:proofErr w:type="spellEnd"/>
      <w:r>
        <w:rPr>
          <w:sz w:val="28"/>
          <w:szCs w:val="28"/>
        </w:rPr>
        <w:t xml:space="preserve"> другого (</w:t>
      </w:r>
      <w:proofErr w:type="spellStart"/>
      <w:r>
        <w:rPr>
          <w:sz w:val="28"/>
          <w:szCs w:val="28"/>
        </w:rPr>
        <w:t>магістерського</w:t>
      </w:r>
      <w:proofErr w:type="spellEnd"/>
      <w:r>
        <w:rPr>
          <w:sz w:val="28"/>
          <w:szCs w:val="28"/>
        </w:rPr>
        <w:t xml:space="preserve">)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вищої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</w:p>
    <w:p w:rsidR="00B54152" w:rsidRDefault="00B54152" w:rsidP="00B54152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тему</w:t>
      </w:r>
      <w:r>
        <w:rPr>
          <w:b/>
          <w:color w:val="000000"/>
          <w:sz w:val="28"/>
          <w:szCs w:val="28"/>
          <w:lang w:val="uk-UA"/>
        </w:rPr>
        <w:t xml:space="preserve"> </w:t>
      </w:r>
    </w:p>
    <w:p w:rsidR="00B54152" w:rsidRDefault="00B54152" w:rsidP="00B54152">
      <w:pPr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Використання ІКТ у груповій діяльності учнів початкової школи</w:t>
      </w:r>
    </w:p>
    <w:p w:rsidR="00B54152" w:rsidRDefault="00B54152" w:rsidP="00B54152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під час позакласної виховної роботи</w:t>
      </w:r>
    </w:p>
    <w:p w:rsidR="00B54152" w:rsidRDefault="00B54152" w:rsidP="00B54152">
      <w:pPr>
        <w:shd w:val="clear" w:color="auto" w:fill="FFFFFF"/>
        <w:ind w:firstLine="540"/>
        <w:jc w:val="center"/>
        <w:rPr>
          <w:color w:val="000000"/>
          <w:sz w:val="28"/>
          <w:szCs w:val="28"/>
          <w:lang w:val="uk-UA"/>
        </w:rPr>
      </w:pPr>
    </w:p>
    <w:p w:rsidR="00B54152" w:rsidRDefault="00B54152" w:rsidP="00B54152">
      <w:pPr>
        <w:shd w:val="clear" w:color="auto" w:fill="FFFFFF"/>
        <w:ind w:left="3686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Виконала:студентка 2 курсу, 611 ПО групи </w:t>
      </w:r>
    </w:p>
    <w:p w:rsidR="00B54152" w:rsidRDefault="00B54152" w:rsidP="00B54152">
      <w:pPr>
        <w:shd w:val="clear" w:color="auto" w:fill="FFFFFF"/>
        <w:ind w:left="3686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галузь знань 01 Освіта/Педагогіка</w:t>
      </w:r>
    </w:p>
    <w:p w:rsidR="00B54152" w:rsidRDefault="00B54152" w:rsidP="00B54152">
      <w:pPr>
        <w:shd w:val="clear" w:color="auto" w:fill="FFFFFF"/>
        <w:ind w:left="3686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спеціальність 013 Початкова освіта</w:t>
      </w:r>
    </w:p>
    <w:p w:rsidR="00B54152" w:rsidRDefault="00B54152" w:rsidP="00B54152">
      <w:pPr>
        <w:shd w:val="clear" w:color="auto" w:fill="FFFFFF"/>
        <w:ind w:left="3686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Чернова Юлія Геннадіївна</w:t>
      </w:r>
    </w:p>
    <w:p w:rsidR="00B54152" w:rsidRDefault="00B54152" w:rsidP="00B54152">
      <w:pPr>
        <w:shd w:val="clear" w:color="auto" w:fill="FFFFFF"/>
        <w:ind w:left="3686"/>
        <w:jc w:val="both"/>
        <w:rPr>
          <w:color w:val="000000"/>
          <w:sz w:val="28"/>
          <w:szCs w:val="28"/>
          <w:lang w:val="uk-UA"/>
        </w:rPr>
      </w:pPr>
    </w:p>
    <w:p w:rsidR="00B54152" w:rsidRDefault="00B54152" w:rsidP="00B54152">
      <w:pPr>
        <w:tabs>
          <w:tab w:val="left" w:pos="2880"/>
        </w:tabs>
        <w:ind w:left="3686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Керівник: кандидат педагогічних наук, доцент, професор  кафедри</w:t>
      </w:r>
      <w:r>
        <w:rPr>
          <w:sz w:val="28"/>
          <w:szCs w:val="28"/>
          <w:lang w:val="uk-UA"/>
        </w:rPr>
        <w:t xml:space="preserve"> педагогіки, психології, початкової освіти  та освітнього менеджменту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Репко</w:t>
      </w:r>
      <w:proofErr w:type="spellEnd"/>
      <w:r>
        <w:rPr>
          <w:color w:val="000000"/>
          <w:sz w:val="28"/>
          <w:szCs w:val="28"/>
          <w:lang w:val="uk-UA"/>
        </w:rPr>
        <w:t xml:space="preserve"> І.П.</w:t>
      </w:r>
    </w:p>
    <w:p w:rsidR="00B54152" w:rsidRDefault="00B54152" w:rsidP="00B54152">
      <w:pPr>
        <w:shd w:val="clear" w:color="auto" w:fill="FFFFFF"/>
        <w:ind w:left="3686"/>
        <w:jc w:val="both"/>
        <w:rPr>
          <w:color w:val="000000"/>
          <w:sz w:val="28"/>
          <w:szCs w:val="28"/>
          <w:lang w:val="uk-UA"/>
        </w:rPr>
      </w:pPr>
    </w:p>
    <w:p w:rsidR="00B54152" w:rsidRDefault="00B54152" w:rsidP="00B54152">
      <w:pPr>
        <w:shd w:val="clear" w:color="auto" w:fill="FFFFFF"/>
        <w:ind w:left="368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Рецензент: кандидат педагогічних наук, доцент, </w:t>
      </w:r>
      <w:proofErr w:type="spellStart"/>
      <w:r>
        <w:rPr>
          <w:color w:val="000000"/>
          <w:sz w:val="28"/>
          <w:szCs w:val="28"/>
          <w:lang w:val="uk-UA"/>
        </w:rPr>
        <w:t>доцент</w:t>
      </w:r>
      <w:proofErr w:type="spellEnd"/>
      <w:r>
        <w:rPr>
          <w:color w:val="000000"/>
          <w:sz w:val="28"/>
          <w:szCs w:val="28"/>
          <w:lang w:val="uk-UA"/>
        </w:rPr>
        <w:t xml:space="preserve"> кафедри</w:t>
      </w:r>
      <w:r>
        <w:rPr>
          <w:sz w:val="28"/>
          <w:szCs w:val="28"/>
          <w:lang w:val="uk-UA"/>
        </w:rPr>
        <w:t xml:space="preserve"> педагогіки, психології, початкової освіти та освітнього менеджменту</w:t>
      </w:r>
      <w:r>
        <w:rPr>
          <w:color w:val="000000"/>
          <w:sz w:val="28"/>
          <w:szCs w:val="28"/>
          <w:lang w:val="uk-UA"/>
        </w:rPr>
        <w:t xml:space="preserve"> Семенова М. О.</w:t>
      </w:r>
    </w:p>
    <w:p w:rsidR="00B54152" w:rsidRDefault="00B54152" w:rsidP="00B54152">
      <w:pPr>
        <w:shd w:val="clear" w:color="auto" w:fill="FFFFFF"/>
        <w:tabs>
          <w:tab w:val="left" w:pos="5940"/>
        </w:tabs>
        <w:ind w:left="2835"/>
        <w:jc w:val="both"/>
        <w:rPr>
          <w:color w:val="000000"/>
          <w:sz w:val="28"/>
          <w:szCs w:val="28"/>
          <w:lang w:val="uk-UA"/>
        </w:rPr>
      </w:pPr>
    </w:p>
    <w:p w:rsidR="00B54152" w:rsidRDefault="00B54152" w:rsidP="00B54152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</w:p>
    <w:p w:rsidR="00B54152" w:rsidRDefault="00B54152" w:rsidP="00B54152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</w:p>
    <w:p w:rsidR="00B54152" w:rsidRDefault="00B54152" w:rsidP="00B54152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</w:p>
    <w:p w:rsidR="00B54152" w:rsidRDefault="00B54152" w:rsidP="00B54152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Харків – 2020 р.</w:t>
      </w:r>
    </w:p>
    <w:p w:rsidR="00B54152" w:rsidRDefault="00B54152" w:rsidP="00B54152">
      <w:pPr>
        <w:shd w:val="clear" w:color="auto" w:fill="FFFFFF"/>
        <w:ind w:right="-2" w:firstLine="709"/>
        <w:jc w:val="center"/>
        <w:textAlignment w:val="baseline"/>
        <w:rPr>
          <w:b/>
          <w:bCs/>
          <w:color w:val="000000"/>
          <w:spacing w:val="-20"/>
          <w:sz w:val="28"/>
          <w:szCs w:val="28"/>
          <w:bdr w:val="none" w:sz="0" w:space="0" w:color="auto" w:frame="1"/>
          <w:lang w:val="uk-UA"/>
        </w:rPr>
      </w:pPr>
      <w:r>
        <w:rPr>
          <w:lang w:val="uk-UA"/>
        </w:rPr>
        <w:br w:type="column"/>
      </w:r>
      <w:r>
        <w:rPr>
          <w:b/>
          <w:bCs/>
          <w:color w:val="000000"/>
          <w:spacing w:val="-20"/>
          <w:sz w:val="28"/>
          <w:szCs w:val="28"/>
          <w:bdr w:val="none" w:sz="0" w:space="0" w:color="auto" w:frame="1"/>
          <w:lang w:val="uk-UA"/>
        </w:rPr>
        <w:lastRenderedPageBreak/>
        <w:t>АНОТАЦІЯ</w:t>
      </w:r>
    </w:p>
    <w:p w:rsidR="00B54152" w:rsidRDefault="00B54152" w:rsidP="00B54152">
      <w:pPr>
        <w:ind w:right="-2" w:firstLine="709"/>
        <w:jc w:val="both"/>
        <w:rPr>
          <w:spacing w:val="-20"/>
          <w:sz w:val="28"/>
          <w:szCs w:val="28"/>
          <w:lang w:val="uk-UA"/>
        </w:rPr>
      </w:pPr>
      <w:bookmarkStart w:id="0" w:name="n92"/>
      <w:bookmarkEnd w:id="0"/>
      <w:r>
        <w:rPr>
          <w:i/>
          <w:spacing w:val="-20"/>
          <w:sz w:val="28"/>
          <w:szCs w:val="28"/>
          <w:lang w:val="uk-UA"/>
        </w:rPr>
        <w:t>Чернова Ю.Г. «</w:t>
      </w:r>
      <w:r>
        <w:rPr>
          <w:spacing w:val="-20"/>
          <w:sz w:val="28"/>
          <w:szCs w:val="28"/>
          <w:lang w:val="uk-UA"/>
        </w:rPr>
        <w:t>Використання ІКТ у груповій діяльності учнів початкової школи під час позакласної виховної роботи». – Рукопис</w:t>
      </w:r>
    </w:p>
    <w:p w:rsidR="00B54152" w:rsidRDefault="00B54152" w:rsidP="00B54152">
      <w:pPr>
        <w:widowControl w:val="0"/>
        <w:autoSpaceDE w:val="0"/>
        <w:autoSpaceDN w:val="0"/>
        <w:adjustRightInd w:val="0"/>
        <w:ind w:right="-2" w:firstLine="709"/>
        <w:jc w:val="both"/>
        <w:rPr>
          <w:spacing w:val="-20"/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>Магістерська робота на здобуття освітнього ступеня Магістра зі спеціальності 013 Початкова освіта. – Комунальний заклад «Харківська гуманітарно-педагогічна академія». – Харків, 2020. – 67с.</w:t>
      </w:r>
    </w:p>
    <w:p w:rsidR="00B54152" w:rsidRDefault="00B54152" w:rsidP="00B54152">
      <w:pPr>
        <w:pStyle w:val="1"/>
        <w:shd w:val="clear" w:color="auto" w:fill="FFFFFF"/>
        <w:tabs>
          <w:tab w:val="left" w:pos="1134"/>
        </w:tabs>
        <w:spacing w:line="240" w:lineRule="auto"/>
        <w:ind w:right="-2" w:firstLine="709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Зміст анотації.</w:t>
      </w:r>
    </w:p>
    <w:p w:rsidR="00B54152" w:rsidRDefault="00B54152" w:rsidP="00B54152">
      <w:pPr>
        <w:pStyle w:val="1"/>
        <w:shd w:val="clear" w:color="auto" w:fill="FFFFFF"/>
        <w:tabs>
          <w:tab w:val="left" w:pos="1134"/>
        </w:tabs>
        <w:spacing w:line="240" w:lineRule="auto"/>
        <w:ind w:right="-2" w:firstLine="709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Магістерська робота складається з двох розділів. У першій частині, теоретичній, розглянуті загальні уявлення та психолого-педагогічні аспекти використання ІКТ у груповій діяльності учнів початкової школи під час позакласної  виховної роботи </w:t>
      </w:r>
    </w:p>
    <w:p w:rsidR="00B54152" w:rsidRDefault="00B54152" w:rsidP="00B54152">
      <w:pPr>
        <w:pStyle w:val="1"/>
        <w:shd w:val="clear" w:color="auto" w:fill="FFFFFF"/>
        <w:tabs>
          <w:tab w:val="left" w:pos="1134"/>
        </w:tabs>
        <w:spacing w:line="240" w:lineRule="auto"/>
        <w:ind w:right="-2" w:firstLine="709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У другій частині, дослідницькій, розкривається суть та зміст проведення експерименту, детально </w:t>
      </w:r>
      <w:proofErr w:type="spellStart"/>
      <w:r>
        <w:rPr>
          <w:spacing w:val="-20"/>
          <w:sz w:val="28"/>
          <w:szCs w:val="28"/>
        </w:rPr>
        <w:t>охарактеризовуються</w:t>
      </w:r>
      <w:proofErr w:type="spellEnd"/>
      <w:r>
        <w:rPr>
          <w:spacing w:val="-20"/>
          <w:sz w:val="28"/>
          <w:szCs w:val="28"/>
        </w:rPr>
        <w:t xml:space="preserve"> практичні етапи використання ІКТ у груповій діяльності учнів початкової школи під час позакласної виховної роботи.</w:t>
      </w:r>
    </w:p>
    <w:p w:rsidR="00B54152" w:rsidRDefault="00B54152" w:rsidP="00B54152">
      <w:pPr>
        <w:pStyle w:val="1"/>
        <w:shd w:val="clear" w:color="auto" w:fill="FFFFFF"/>
        <w:tabs>
          <w:tab w:val="left" w:pos="1134"/>
        </w:tabs>
        <w:spacing w:line="240" w:lineRule="auto"/>
        <w:ind w:right="-2" w:firstLine="709"/>
        <w:rPr>
          <w:spacing w:val="-20"/>
          <w:sz w:val="28"/>
          <w:szCs w:val="28"/>
        </w:rPr>
      </w:pPr>
      <w:r>
        <w:rPr>
          <w:b/>
          <w:i/>
          <w:spacing w:val="-20"/>
          <w:sz w:val="28"/>
          <w:szCs w:val="28"/>
        </w:rPr>
        <w:t>Ключові слова</w:t>
      </w:r>
      <w:r>
        <w:rPr>
          <w:spacing w:val="-20"/>
          <w:sz w:val="28"/>
          <w:szCs w:val="28"/>
        </w:rPr>
        <w:t xml:space="preserve">: позакласна виховна робота, групова діяльність, ІКТ, мотивація, творчий потенціал. </w:t>
      </w:r>
    </w:p>
    <w:p w:rsidR="00B54152" w:rsidRDefault="00B54152" w:rsidP="00B54152">
      <w:pPr>
        <w:shd w:val="clear" w:color="auto" w:fill="FFFFFF"/>
        <w:ind w:right="-2" w:firstLine="709"/>
        <w:jc w:val="both"/>
        <w:textAlignment w:val="baseline"/>
        <w:rPr>
          <w:iCs/>
          <w:color w:val="000000"/>
          <w:spacing w:val="-20"/>
          <w:sz w:val="28"/>
          <w:szCs w:val="28"/>
          <w:bdr w:val="none" w:sz="0" w:space="0" w:color="auto" w:frame="1"/>
          <w:lang w:val="uk-UA"/>
        </w:rPr>
      </w:pPr>
      <w:bookmarkStart w:id="1" w:name="_GoBack"/>
      <w:bookmarkEnd w:id="1"/>
      <w:proofErr w:type="spellStart"/>
      <w:r>
        <w:rPr>
          <w:iCs/>
          <w:color w:val="000000"/>
          <w:spacing w:val="-20"/>
          <w:sz w:val="28"/>
          <w:szCs w:val="28"/>
          <w:bdr w:val="none" w:sz="0" w:space="0" w:color="auto" w:frame="1"/>
          <w:lang w:val="uk-UA"/>
        </w:rPr>
        <w:t>Key</w:t>
      </w:r>
      <w:proofErr w:type="spellEnd"/>
      <w:r>
        <w:rPr>
          <w:iCs/>
          <w:color w:val="000000"/>
          <w:spacing w:val="-2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iCs/>
          <w:color w:val="000000"/>
          <w:spacing w:val="-20"/>
          <w:sz w:val="28"/>
          <w:szCs w:val="28"/>
          <w:bdr w:val="none" w:sz="0" w:space="0" w:color="auto" w:frame="1"/>
          <w:lang w:val="uk-UA"/>
        </w:rPr>
        <w:t>words</w:t>
      </w:r>
      <w:proofErr w:type="spellEnd"/>
      <w:r>
        <w:rPr>
          <w:iCs/>
          <w:color w:val="000000"/>
          <w:spacing w:val="-20"/>
          <w:sz w:val="28"/>
          <w:szCs w:val="28"/>
          <w:bdr w:val="none" w:sz="0" w:space="0" w:color="auto" w:frame="1"/>
          <w:lang w:val="uk-UA"/>
        </w:rPr>
        <w:t xml:space="preserve">: </w:t>
      </w:r>
      <w:proofErr w:type="spellStart"/>
      <w:r>
        <w:rPr>
          <w:iCs/>
          <w:color w:val="000000"/>
          <w:spacing w:val="-20"/>
          <w:sz w:val="28"/>
          <w:szCs w:val="28"/>
          <w:bdr w:val="none" w:sz="0" w:space="0" w:color="auto" w:frame="1"/>
          <w:lang w:val="uk-UA"/>
        </w:rPr>
        <w:t>extracurricular</w:t>
      </w:r>
      <w:proofErr w:type="spellEnd"/>
      <w:r>
        <w:rPr>
          <w:iCs/>
          <w:color w:val="000000"/>
          <w:spacing w:val="-2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iCs/>
          <w:color w:val="000000"/>
          <w:spacing w:val="-20"/>
          <w:sz w:val="28"/>
          <w:szCs w:val="28"/>
          <w:bdr w:val="none" w:sz="0" w:space="0" w:color="auto" w:frame="1"/>
          <w:lang w:val="uk-UA"/>
        </w:rPr>
        <w:t>educational</w:t>
      </w:r>
      <w:proofErr w:type="spellEnd"/>
      <w:r>
        <w:rPr>
          <w:iCs/>
          <w:color w:val="000000"/>
          <w:spacing w:val="-2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iCs/>
          <w:color w:val="000000"/>
          <w:spacing w:val="-20"/>
          <w:sz w:val="28"/>
          <w:szCs w:val="28"/>
          <w:bdr w:val="none" w:sz="0" w:space="0" w:color="auto" w:frame="1"/>
          <w:lang w:val="uk-UA"/>
        </w:rPr>
        <w:t>work</w:t>
      </w:r>
      <w:proofErr w:type="spellEnd"/>
      <w:r>
        <w:rPr>
          <w:iCs/>
          <w:color w:val="000000"/>
          <w:spacing w:val="-20"/>
          <w:sz w:val="28"/>
          <w:szCs w:val="28"/>
          <w:bdr w:val="none" w:sz="0" w:space="0" w:color="auto" w:frame="1"/>
          <w:lang w:val="uk-UA"/>
        </w:rPr>
        <w:t xml:space="preserve">, </w:t>
      </w:r>
      <w:proofErr w:type="spellStart"/>
      <w:r>
        <w:rPr>
          <w:iCs/>
          <w:color w:val="000000"/>
          <w:spacing w:val="-20"/>
          <w:sz w:val="28"/>
          <w:szCs w:val="28"/>
          <w:bdr w:val="none" w:sz="0" w:space="0" w:color="auto" w:frame="1"/>
          <w:lang w:val="uk-UA"/>
        </w:rPr>
        <w:t>group</w:t>
      </w:r>
      <w:proofErr w:type="spellEnd"/>
      <w:r>
        <w:rPr>
          <w:iCs/>
          <w:color w:val="000000"/>
          <w:spacing w:val="-2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iCs/>
          <w:color w:val="000000"/>
          <w:spacing w:val="-20"/>
          <w:sz w:val="28"/>
          <w:szCs w:val="28"/>
          <w:bdr w:val="none" w:sz="0" w:space="0" w:color="auto" w:frame="1"/>
          <w:lang w:val="uk-UA"/>
        </w:rPr>
        <w:t>activity</w:t>
      </w:r>
      <w:proofErr w:type="spellEnd"/>
      <w:r>
        <w:rPr>
          <w:iCs/>
          <w:color w:val="000000"/>
          <w:spacing w:val="-20"/>
          <w:sz w:val="28"/>
          <w:szCs w:val="28"/>
          <w:bdr w:val="none" w:sz="0" w:space="0" w:color="auto" w:frame="1"/>
          <w:lang w:val="uk-UA"/>
        </w:rPr>
        <w:t xml:space="preserve">, ICT, </w:t>
      </w:r>
      <w:proofErr w:type="spellStart"/>
      <w:r>
        <w:rPr>
          <w:iCs/>
          <w:color w:val="000000"/>
          <w:spacing w:val="-20"/>
          <w:sz w:val="28"/>
          <w:szCs w:val="28"/>
          <w:bdr w:val="none" w:sz="0" w:space="0" w:color="auto" w:frame="1"/>
          <w:lang w:val="uk-UA"/>
        </w:rPr>
        <w:t>motivation</w:t>
      </w:r>
      <w:proofErr w:type="spellEnd"/>
      <w:r>
        <w:rPr>
          <w:iCs/>
          <w:color w:val="000000"/>
          <w:spacing w:val="-20"/>
          <w:sz w:val="28"/>
          <w:szCs w:val="28"/>
          <w:bdr w:val="none" w:sz="0" w:space="0" w:color="auto" w:frame="1"/>
          <w:lang w:val="uk-UA"/>
        </w:rPr>
        <w:t xml:space="preserve">, </w:t>
      </w:r>
      <w:proofErr w:type="spellStart"/>
      <w:r>
        <w:rPr>
          <w:iCs/>
          <w:color w:val="000000"/>
          <w:spacing w:val="-20"/>
          <w:sz w:val="28"/>
          <w:szCs w:val="28"/>
          <w:bdr w:val="none" w:sz="0" w:space="0" w:color="auto" w:frame="1"/>
          <w:lang w:val="uk-UA"/>
        </w:rPr>
        <w:t>creative</w:t>
      </w:r>
      <w:proofErr w:type="spellEnd"/>
      <w:r>
        <w:rPr>
          <w:iCs/>
          <w:color w:val="000000"/>
          <w:spacing w:val="-2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iCs/>
          <w:color w:val="000000"/>
          <w:spacing w:val="-20"/>
          <w:sz w:val="28"/>
          <w:szCs w:val="28"/>
          <w:bdr w:val="none" w:sz="0" w:space="0" w:color="auto" w:frame="1"/>
          <w:lang w:val="uk-UA"/>
        </w:rPr>
        <w:t>potential</w:t>
      </w:r>
      <w:proofErr w:type="spellEnd"/>
      <w:r>
        <w:rPr>
          <w:iCs/>
          <w:color w:val="000000"/>
          <w:spacing w:val="-20"/>
          <w:sz w:val="28"/>
          <w:szCs w:val="28"/>
          <w:bdr w:val="none" w:sz="0" w:space="0" w:color="auto" w:frame="1"/>
          <w:lang w:val="uk-UA"/>
        </w:rPr>
        <w:t>.</w:t>
      </w:r>
    </w:p>
    <w:p w:rsidR="00B54152" w:rsidRDefault="00B54152" w:rsidP="00B54152">
      <w:pPr>
        <w:shd w:val="clear" w:color="auto" w:fill="FFFFFF"/>
        <w:ind w:right="-2" w:firstLine="709"/>
        <w:jc w:val="both"/>
        <w:textAlignment w:val="baseline"/>
        <w:rPr>
          <w:spacing w:val="-20"/>
          <w:sz w:val="28"/>
          <w:szCs w:val="28"/>
        </w:rPr>
      </w:pPr>
      <w:r>
        <w:rPr>
          <w:iCs/>
          <w:color w:val="000000"/>
          <w:spacing w:val="-20"/>
          <w:sz w:val="28"/>
          <w:szCs w:val="28"/>
          <w:bdr w:val="none" w:sz="0" w:space="0" w:color="auto" w:frame="1"/>
        </w:rPr>
        <w:t>Ключевые слова: внеклассная воспитательная работа, групповая деятельность, ИКТ, мотивация, творческий потенциал.</w:t>
      </w:r>
    </w:p>
    <w:p w:rsidR="00C02F1E" w:rsidRDefault="00C02F1E"/>
    <w:sectPr w:rsidR="00C02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F4B"/>
    <w:rsid w:val="005D1EFA"/>
    <w:rsid w:val="009979D6"/>
    <w:rsid w:val="00B54152"/>
    <w:rsid w:val="00C02F1E"/>
    <w:rsid w:val="00E8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54152"/>
    <w:pPr>
      <w:widowControl w:val="0"/>
      <w:snapToGrid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54152"/>
    <w:pPr>
      <w:widowControl w:val="0"/>
      <w:snapToGrid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4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2021-01-16T09:25:00Z</dcterms:created>
  <dcterms:modified xsi:type="dcterms:W3CDTF">2021-01-16T09:25:00Z</dcterms:modified>
</cp:coreProperties>
</file>