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ПРОФЕСІЙНА СПРЯМОВАНІСТЬ СТУДЕНТІВ НА ПРАКТИЧНИХ ЗАНЯТТЯХ У ДОШКІЛЬТНОМУ ЗАКЛАДІ</w:t>
      </w:r>
    </w:p>
    <w:p>
      <w:pPr>
        <w:pStyle w:val="ListParagraph"/>
        <w:spacing w:lineRule="auto" w:line="240"/>
        <w:ind w:left="0" w:hanging="0"/>
        <w:jc w:val="right"/>
        <w:rPr>
          <w:i/>
          <w:i/>
          <w:iCs/>
        </w:rPr>
      </w:pPr>
      <w:r>
        <w:rPr>
          <w:rFonts w:cs="Times New Roman"/>
          <w:b/>
          <w:i/>
          <w:iCs/>
          <w:color w:val="000000"/>
          <w:sz w:val="28"/>
          <w:szCs w:val="28"/>
          <w:lang w:val="uk-UA"/>
        </w:rPr>
        <w:t xml:space="preserve">Заря Л.О., </w:t>
      </w:r>
    </w:p>
    <w:p>
      <w:pPr>
        <w:pStyle w:val="ListParagraph"/>
        <w:spacing w:lineRule="auto" w:line="240"/>
        <w:ind w:left="0" w:hanging="0"/>
        <w:jc w:val="right"/>
        <w:rPr>
          <w:i/>
          <w:i/>
          <w:iCs/>
        </w:rPr>
      </w:pPr>
      <w:r>
        <w:rPr>
          <w:rFonts w:cs="Times New Roman"/>
          <w:b/>
          <w:i/>
          <w:iCs/>
          <w:color w:val="000000"/>
          <w:sz w:val="28"/>
          <w:szCs w:val="28"/>
          <w:lang w:val="uk-UA"/>
        </w:rPr>
        <w:t xml:space="preserve">Ворона Н.С. </w:t>
      </w:r>
    </w:p>
    <w:p>
      <w:pPr>
        <w:pStyle w:val="NormalWeb"/>
        <w:shd w:val="clear" w:color="auto" w:fill="FFFFFF"/>
        <w:spacing w:beforeAutospacing="0" w:before="0" w:afterAutospacing="0" w:after="0"/>
        <w:ind w:hanging="0"/>
        <w:jc w:val="both"/>
        <w:rPr/>
      </w:pPr>
      <w:r>
        <w:rPr>
          <w:sz w:val="28"/>
          <w:szCs w:val="28"/>
          <w:lang w:val="uk-UA"/>
        </w:rPr>
        <w:t xml:space="preserve">Музичні заняття – </w:t>
      </w:r>
      <w:r>
        <w:rPr>
          <w:color w:val="000000"/>
          <w:sz w:val="28"/>
          <w:szCs w:val="28"/>
          <w:lang w:val="uk-UA"/>
        </w:rPr>
        <w:t xml:space="preserve">провідна форма організованої навчально-пізнавальної діяльності з музичного виховання дітей, потребує створення у дитячих групах атмосфери повсякденного звернення до музики, як життєво необхідних позитивних емоційних вражень, інтересу до музики. </w:t>
      </w:r>
    </w:p>
    <w:p>
      <w:pPr>
        <w:pStyle w:val="Normal"/>
        <w:spacing w:lineRule="auto" w:line="24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Основні вимоги до музичних занять неодноразово розглядалися на</w:t>
      </w:r>
      <w:r>
        <w:rPr>
          <w:rFonts w:cs="Times New Roman" w:ascii="Times New Roman" w:hAnsi="Times New Roman"/>
          <w:sz w:val="28"/>
          <w:szCs w:val="28"/>
          <w:lang w:val="uk-UA"/>
        </w:rPr>
        <w:t> </w:t>
      </w:r>
      <w:r>
        <w:rPr>
          <w:rFonts w:cs="Times New Roman" w:ascii="Times New Roman" w:hAnsi="Times New Roman"/>
          <w:sz w:val="28"/>
          <w:szCs w:val="28"/>
        </w:rPr>
        <w:t>сторінках фахової літератури такими українськими науковцями, педагогами, як А. Шевчук, Т. Сорокою, Н. Рубальською, Т. Науменко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тощо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Style w:val="Style14"/>
          <w:rFonts w:ascii="Times New Roman" w:hAnsi="Times New Roman"/>
          <w:i w:val="false"/>
          <w:color w:val="000000"/>
          <w:sz w:val="28"/>
          <w:szCs w:val="28"/>
          <w:lang w:val="uk-UA"/>
        </w:rPr>
        <w:t>Науковці визначають, що метою музичних занять дітей дошкільного</w:t>
      </w: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  <w:lang w:val="uk-UA"/>
        </w:rPr>
        <w:t xml:space="preserve"> </w:t>
      </w:r>
      <w:r>
        <w:rPr>
          <w:rStyle w:val="Style14"/>
          <w:rFonts w:ascii="Times New Roman" w:hAnsi="Times New Roman"/>
          <w:i w:val="false"/>
          <w:color w:val="000000"/>
          <w:sz w:val="28"/>
          <w:szCs w:val="28"/>
          <w:lang w:val="uk-UA"/>
        </w:rPr>
        <w:t>віку має стати:</w:t>
      </w:r>
    </w:p>
    <w:p>
      <w:pPr>
        <w:pStyle w:val="NormalWeb"/>
        <w:numPr>
          <w:ilvl w:val="0"/>
          <w:numId w:val="1"/>
        </w:numPr>
        <w:shd w:val="clear" w:color="auto" w:fill="FFFFFF"/>
        <w:tabs>
          <w:tab w:val="clear" w:pos="708"/>
          <w:tab w:val="left" w:pos="284" w:leader="none"/>
        </w:tabs>
        <w:spacing w:beforeAutospacing="0" w:before="0" w:afterAutospacing="0" w:after="0"/>
        <w:ind w:left="0" w:firstLine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виховання гармонійно розвинутої, естетично й творчо спрямованої особистості дитини під</w:t>
      </w:r>
      <w:r>
        <w:rPr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 xml:space="preserve">впливом цінностей українського і світового музичного мистецтва: </w:t>
      </w:r>
    </w:p>
    <w:p>
      <w:pPr>
        <w:pStyle w:val="NormalWeb"/>
        <w:numPr>
          <w:ilvl w:val="0"/>
          <w:numId w:val="1"/>
        </w:numPr>
        <w:shd w:val="clear" w:color="auto" w:fill="FFFFFF"/>
        <w:tabs>
          <w:tab w:val="clear" w:pos="708"/>
          <w:tab w:val="left" w:pos="284" w:leader="none"/>
        </w:tabs>
        <w:spacing w:beforeAutospacing="0" w:before="0" w:afterAutospacing="0" w:after="0"/>
        <w:ind w:left="0" w:firstLine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розвиток творчих та музичних здібностей музичного виконавства і творчості; </w:t>
      </w:r>
    </w:p>
    <w:p>
      <w:pPr>
        <w:pStyle w:val="NormalWeb"/>
        <w:numPr>
          <w:ilvl w:val="0"/>
          <w:numId w:val="1"/>
        </w:numPr>
        <w:shd w:val="clear" w:color="auto" w:fill="FFFFFF"/>
        <w:tabs>
          <w:tab w:val="clear" w:pos="708"/>
          <w:tab w:val="left" w:pos="284" w:leader="none"/>
        </w:tabs>
        <w:spacing w:beforeAutospacing="0" w:before="0" w:afterAutospacing="0" w:after="0"/>
        <w:ind w:left="0" w:firstLine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формування елементарних основ музичної культури,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i/>
          <w:i/>
          <w:color w:val="000000"/>
          <w:sz w:val="28"/>
          <w:szCs w:val="28"/>
          <w:lang w:val="uk-UA"/>
        </w:rPr>
      </w:pPr>
      <w:r>
        <w:rPr>
          <w:rStyle w:val="Style14"/>
          <w:bCs/>
          <w:i w:val="false"/>
          <w:color w:val="000000"/>
          <w:sz w:val="28"/>
          <w:szCs w:val="28"/>
          <w:lang w:val="uk-UA"/>
        </w:rPr>
        <w:t>Основними завданнями музичного виховання дітей дошкільного віку є:</w:t>
      </w:r>
      <w:r>
        <w:rPr>
          <w:i/>
          <w:color w:val="000000"/>
          <w:sz w:val="28"/>
          <w:szCs w:val="28"/>
          <w:lang w:val="uk-UA"/>
        </w:rPr>
        <w:t xml:space="preserve"> </w:t>
      </w:r>
    </w:p>
    <w:p>
      <w:pPr>
        <w:pStyle w:val="NormalWeb"/>
        <w:numPr>
          <w:ilvl w:val="0"/>
          <w:numId w:val="1"/>
        </w:numPr>
        <w:shd w:val="clear" w:color="auto" w:fill="FFFFFF"/>
        <w:tabs>
          <w:tab w:val="clear" w:pos="708"/>
          <w:tab w:val="left" w:pos="567" w:leader="none"/>
        </w:tabs>
        <w:spacing w:beforeAutospacing="0" w:before="0" w:afterAutospacing="0" w:after="0"/>
        <w:ind w:left="0" w:firstLine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виховання життєвої мистецької активності, спрямованості на сприйняття і створення прекрасного в мистецтві та житті (краса, гармонія, виразність, грація, вишуканість), емоційно-ціннісного ставлення до українського і світового музичного мистецтва; </w:t>
      </w:r>
    </w:p>
    <w:p>
      <w:pPr>
        <w:pStyle w:val="NormalWeb"/>
        <w:numPr>
          <w:ilvl w:val="0"/>
          <w:numId w:val="1"/>
        </w:numPr>
        <w:shd w:val="clear" w:color="auto" w:fill="FFFFFF"/>
        <w:tabs>
          <w:tab w:val="clear" w:pos="708"/>
          <w:tab w:val="left" w:pos="567" w:leader="none"/>
        </w:tabs>
        <w:spacing w:beforeAutospacing="0" w:before="0" w:afterAutospacing="0" w:after="0"/>
        <w:ind w:left="0" w:firstLine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розвиток музичних здібностей (емоційний відгук на музику, музичний слух і почуття ритму, музичне мислення, музична уява, музична пам’ять), здібностей виразного виконання музичних творів (пісенних, танцювальних, інструментальних) творчої інтерпретації, варіювання, імпровізації; </w:t>
      </w:r>
    </w:p>
    <w:p>
      <w:pPr>
        <w:pStyle w:val="NormalWeb"/>
        <w:numPr>
          <w:ilvl w:val="0"/>
          <w:numId w:val="1"/>
        </w:numPr>
        <w:shd w:val="clear" w:color="auto" w:fill="FFFFFF"/>
        <w:tabs>
          <w:tab w:val="clear" w:pos="708"/>
          <w:tab w:val="left" w:pos="567" w:leader="none"/>
        </w:tabs>
        <w:spacing w:beforeAutospacing="0" w:before="0" w:afterAutospacing="0" w:after="0"/>
        <w:ind w:left="0" w:firstLine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формування навичок музичного сприймання та виконавства в основних видах дитячої музичної діяльності, елементарних основ музичної культури (потреби, переживання, ставлення, інтереси, любов до музики); </w:t>
      </w:r>
    </w:p>
    <w:p>
      <w:pPr>
        <w:pStyle w:val="NormalWeb"/>
        <w:numPr>
          <w:ilvl w:val="0"/>
          <w:numId w:val="1"/>
        </w:numPr>
        <w:shd w:val="clear" w:color="auto" w:fill="FFFFFF"/>
        <w:tabs>
          <w:tab w:val="clear" w:pos="708"/>
          <w:tab w:val="left" w:pos="567" w:leader="none"/>
        </w:tabs>
        <w:spacing w:beforeAutospacing="0" w:before="0" w:afterAutospacing="0" w:after="0"/>
        <w:ind w:left="0" w:firstLine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закладання елементарної компетентності щодо музичного мистецтва </w:t>
      </w:r>
      <w:r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  <w:lang w:val="uk-UA"/>
        </w:rPr>
        <w:t>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rStyle w:val="Style14"/>
          <w:i w:val="false"/>
          <w:color w:val="000000"/>
          <w:sz w:val="28"/>
          <w:szCs w:val="28"/>
          <w:lang w:val="uk-UA"/>
        </w:rPr>
        <w:t>До видів дитячої музичної діяльності належать:</w:t>
      </w:r>
      <w:r>
        <w:rPr>
          <w:i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слухання музики, співи, пісенна творчість, музично-рухова діяльність, творчість у</w:t>
      </w:r>
      <w:r>
        <w:rPr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 xml:space="preserve">рухах, гра на дитячих музичних інструментах, музично-дидактичні ігри. Усі види </w:t>
      </w:r>
      <w:r>
        <w:rPr>
          <w:rStyle w:val="Style14"/>
          <w:color w:val="000000"/>
          <w:sz w:val="28"/>
          <w:szCs w:val="28"/>
          <w:lang w:val="uk-UA"/>
        </w:rPr>
        <w:t>дитячої музичної</w:t>
      </w:r>
      <w:r>
        <w:rPr>
          <w:color w:val="000000"/>
          <w:sz w:val="28"/>
          <w:szCs w:val="28"/>
          <w:lang w:val="uk-UA"/>
        </w:rPr>
        <w:t xml:space="preserve"> діяльності презентують основну музичну практику людини (музична творчість, виконавство, сприймання) та музичного мистецтва (інструментальне, вокально-хорове, хореографічне) і через це формують у дитини початкові уявлення про цілісність і різноманіття мистецтва. Відповідно до психофізіологічних даних, у молодшому дошкільному віці має переважати тематика іграшкового світу, природних явищ, у старшому віці – соціального і музичного спрямування</w:t>
      </w:r>
      <w:r>
        <w:rPr>
          <w:color w:val="000000"/>
          <w:sz w:val="28"/>
          <w:szCs w:val="28"/>
        </w:rPr>
        <w:t xml:space="preserve"> [2]</w:t>
      </w:r>
      <w:r>
        <w:rPr>
          <w:color w:val="000000"/>
          <w:sz w:val="28"/>
          <w:szCs w:val="28"/>
          <w:lang w:val="uk-UA"/>
        </w:rPr>
        <w:t>.</w:t>
      </w:r>
    </w:p>
    <w:p>
      <w:pPr>
        <w:pStyle w:val="Normal"/>
        <w:spacing w:lineRule="auto" w:line="240"/>
        <w:ind w:firstLine="567"/>
        <w:jc w:val="both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  <w:lang w:val="uk-UA"/>
        </w:rPr>
      </w:pPr>
      <w:r>
        <w:rPr>
          <w:rStyle w:val="Style14"/>
          <w:rFonts w:ascii="Times New Roman" w:hAnsi="Times New Roman"/>
          <w:i w:val="false"/>
          <w:sz w:val="28"/>
          <w:szCs w:val="28"/>
          <w:lang w:val="uk-UA"/>
        </w:rPr>
        <w:t>Студентам-практикантам необхідно знати форми взаємодії музичного керівника з іншими педагогами:</w:t>
      </w:r>
    </w:p>
    <w:p>
      <w:pPr>
        <w:pStyle w:val="ListParagraph"/>
        <w:numPr>
          <w:ilvl w:val="0"/>
          <w:numId w:val="2"/>
        </w:numPr>
        <w:ind w:left="0" w:firstLine="284"/>
        <w:jc w:val="both"/>
        <w:rPr>
          <w:rStyle w:val="Style14"/>
          <w:i w:val="false"/>
          <w:i w:val="false"/>
          <w:iCs w:val="false"/>
          <w:sz w:val="28"/>
          <w:szCs w:val="28"/>
          <w:lang w:val="uk-UA"/>
        </w:rPr>
      </w:pPr>
      <w:r>
        <w:rPr>
          <w:rStyle w:val="Style14"/>
          <w:i w:val="false"/>
          <w:sz w:val="28"/>
          <w:szCs w:val="28"/>
          <w:lang w:val="uk-UA"/>
        </w:rPr>
        <w:t>розроблення єдиних діагностичних карт музикальності, спільне обговорення результатів діагностики та проявів музичних здібностей дітей на інших заняттях;</w:t>
      </w:r>
    </w:p>
    <w:p>
      <w:pPr>
        <w:pStyle w:val="ListParagraph"/>
        <w:numPr>
          <w:ilvl w:val="0"/>
          <w:numId w:val="2"/>
        </w:numPr>
        <w:ind w:left="0" w:firstLine="284"/>
        <w:jc w:val="both"/>
        <w:rPr>
          <w:rStyle w:val="Style14"/>
          <w:i w:val="false"/>
          <w:i w:val="false"/>
          <w:iCs w:val="false"/>
          <w:sz w:val="28"/>
          <w:szCs w:val="28"/>
          <w:lang w:val="uk-UA"/>
        </w:rPr>
      </w:pPr>
      <w:r>
        <w:rPr>
          <w:rStyle w:val="Style14"/>
          <w:i w:val="false"/>
          <w:sz w:val="28"/>
          <w:szCs w:val="28"/>
          <w:lang w:val="uk-UA"/>
        </w:rPr>
        <w:t>спільне складання планів роботи, їх корегування за необхідності;</w:t>
      </w:r>
    </w:p>
    <w:p>
      <w:pPr>
        <w:pStyle w:val="ListParagraph"/>
        <w:numPr>
          <w:ilvl w:val="0"/>
          <w:numId w:val="2"/>
        </w:numPr>
        <w:ind w:left="0" w:firstLine="284"/>
        <w:jc w:val="both"/>
        <w:rPr>
          <w:rStyle w:val="Style14"/>
          <w:i w:val="false"/>
          <w:i w:val="false"/>
          <w:iCs w:val="false"/>
          <w:sz w:val="28"/>
          <w:szCs w:val="28"/>
          <w:lang w:val="uk-UA"/>
        </w:rPr>
      </w:pPr>
      <w:r>
        <w:rPr>
          <w:rStyle w:val="Style14"/>
          <w:i w:val="false"/>
          <w:sz w:val="28"/>
          <w:szCs w:val="28"/>
          <w:lang w:val="uk-UA"/>
        </w:rPr>
        <w:t>ознайомлення педагогів із теоретичним питанням музичного виховання дітей;</w:t>
      </w:r>
    </w:p>
    <w:p>
      <w:pPr>
        <w:pStyle w:val="ListParagraph"/>
        <w:numPr>
          <w:ilvl w:val="0"/>
          <w:numId w:val="2"/>
        </w:numPr>
        <w:ind w:left="0" w:firstLine="284"/>
        <w:jc w:val="both"/>
        <w:rPr>
          <w:rStyle w:val="Style14"/>
          <w:i w:val="false"/>
          <w:i w:val="false"/>
          <w:iCs w:val="false"/>
          <w:sz w:val="28"/>
          <w:szCs w:val="28"/>
          <w:lang w:val="uk-UA"/>
        </w:rPr>
      </w:pPr>
      <w:r>
        <w:rPr>
          <w:rStyle w:val="Style14"/>
          <w:i w:val="false"/>
          <w:sz w:val="28"/>
          <w:szCs w:val="28"/>
          <w:lang w:val="uk-UA"/>
        </w:rPr>
        <w:t>розроблення сценаріїв;</w:t>
      </w:r>
    </w:p>
    <w:p>
      <w:pPr>
        <w:pStyle w:val="ListParagraph"/>
        <w:numPr>
          <w:ilvl w:val="0"/>
          <w:numId w:val="2"/>
        </w:numPr>
        <w:ind w:left="0" w:firstLine="284"/>
        <w:jc w:val="both"/>
        <w:rPr>
          <w:rStyle w:val="Style14"/>
          <w:i w:val="false"/>
          <w:i w:val="false"/>
          <w:iCs w:val="false"/>
          <w:sz w:val="28"/>
          <w:szCs w:val="28"/>
          <w:lang w:val="uk-UA"/>
        </w:rPr>
      </w:pPr>
      <w:r>
        <w:rPr>
          <w:rStyle w:val="Style14"/>
          <w:i w:val="false"/>
          <w:sz w:val="28"/>
          <w:szCs w:val="28"/>
          <w:lang w:val="uk-UA"/>
        </w:rPr>
        <w:t>залучення педагогів до участі у святах,розвагах;</w:t>
      </w:r>
    </w:p>
    <w:p>
      <w:pPr>
        <w:pStyle w:val="ListParagraph"/>
        <w:numPr>
          <w:ilvl w:val="0"/>
          <w:numId w:val="2"/>
        </w:numPr>
        <w:ind w:left="0" w:firstLine="284"/>
        <w:jc w:val="both"/>
        <w:rPr>
          <w:rStyle w:val="Style14"/>
          <w:i w:val="false"/>
          <w:i w:val="false"/>
          <w:iCs w:val="false"/>
          <w:sz w:val="28"/>
          <w:szCs w:val="28"/>
          <w:lang w:val="uk-UA"/>
        </w:rPr>
      </w:pPr>
      <w:r>
        <w:rPr>
          <w:rStyle w:val="Style14"/>
          <w:i w:val="false"/>
          <w:sz w:val="28"/>
          <w:szCs w:val="28"/>
          <w:lang w:val="uk-UA"/>
        </w:rPr>
        <w:t>виготовлення святкових декорацій, костюмів, атрибутів;</w:t>
      </w:r>
    </w:p>
    <w:p>
      <w:pPr>
        <w:pStyle w:val="ListParagraph"/>
        <w:numPr>
          <w:ilvl w:val="0"/>
          <w:numId w:val="2"/>
        </w:numPr>
        <w:ind w:left="0" w:firstLine="284"/>
        <w:jc w:val="both"/>
        <w:rPr>
          <w:rStyle w:val="Style14"/>
          <w:i w:val="false"/>
          <w:i w:val="false"/>
          <w:iCs w:val="false"/>
          <w:sz w:val="28"/>
          <w:szCs w:val="28"/>
          <w:lang w:val="uk-UA"/>
        </w:rPr>
      </w:pPr>
      <w:r>
        <w:rPr>
          <w:rStyle w:val="Style14"/>
          <w:i w:val="false"/>
          <w:sz w:val="28"/>
          <w:szCs w:val="28"/>
          <w:lang w:val="uk-UA"/>
        </w:rPr>
        <w:t>рекомендації що до музичних творів, які можна слухати під час занять у групі, спортивній залі, під час прогулянки тощо;</w:t>
      </w:r>
    </w:p>
    <w:p>
      <w:pPr>
        <w:pStyle w:val="ListParagraph"/>
        <w:numPr>
          <w:ilvl w:val="0"/>
          <w:numId w:val="2"/>
        </w:numPr>
        <w:ind w:left="0" w:firstLine="284"/>
        <w:jc w:val="both"/>
        <w:rPr>
          <w:rStyle w:val="Style14"/>
          <w:i w:val="false"/>
          <w:i w:val="false"/>
          <w:iCs w:val="false"/>
          <w:sz w:val="28"/>
          <w:szCs w:val="28"/>
          <w:lang w:val="uk-UA"/>
        </w:rPr>
      </w:pPr>
      <w:r>
        <w:rPr>
          <w:rStyle w:val="Style14"/>
          <w:i w:val="false"/>
          <w:sz w:val="28"/>
          <w:szCs w:val="28"/>
          <w:lang w:val="uk-UA"/>
        </w:rPr>
        <w:t>організація музично-розвивального середовища;</w:t>
      </w:r>
    </w:p>
    <w:p>
      <w:pPr>
        <w:pStyle w:val="ListParagraph"/>
        <w:numPr>
          <w:ilvl w:val="0"/>
          <w:numId w:val="2"/>
        </w:numPr>
        <w:ind w:left="0" w:firstLine="284"/>
        <w:jc w:val="both"/>
        <w:rPr>
          <w:rStyle w:val="Style14"/>
          <w:i w:val="false"/>
          <w:i w:val="false"/>
          <w:iCs w:val="false"/>
          <w:sz w:val="28"/>
          <w:szCs w:val="28"/>
          <w:lang w:val="uk-UA"/>
        </w:rPr>
      </w:pPr>
      <w:r>
        <w:rPr>
          <w:rStyle w:val="Style14"/>
          <w:i w:val="false"/>
          <w:sz w:val="28"/>
          <w:szCs w:val="28"/>
          <w:lang w:val="uk-UA"/>
        </w:rPr>
        <w:t>взаємне відвідування занять;</w:t>
      </w:r>
    </w:p>
    <w:p>
      <w:pPr>
        <w:pStyle w:val="ListParagraph"/>
        <w:numPr>
          <w:ilvl w:val="0"/>
          <w:numId w:val="2"/>
        </w:numPr>
        <w:ind w:left="0" w:firstLine="284"/>
        <w:jc w:val="both"/>
        <w:rPr>
          <w:rStyle w:val="Style14"/>
          <w:i w:val="false"/>
          <w:i w:val="false"/>
          <w:iCs w:val="false"/>
          <w:sz w:val="28"/>
          <w:szCs w:val="28"/>
          <w:lang w:val="uk-UA"/>
        </w:rPr>
      </w:pPr>
      <w:r>
        <w:rPr>
          <w:rStyle w:val="Style14"/>
          <w:i w:val="false"/>
          <w:sz w:val="28"/>
          <w:szCs w:val="28"/>
          <w:lang w:val="uk-UA"/>
        </w:rPr>
        <w:t>організація вечорів-зустрічей із музикою;</w:t>
      </w:r>
    </w:p>
    <w:p>
      <w:pPr>
        <w:pStyle w:val="ListParagraph"/>
        <w:numPr>
          <w:ilvl w:val="0"/>
          <w:numId w:val="2"/>
        </w:numPr>
        <w:ind w:left="0" w:firstLine="284"/>
        <w:jc w:val="both"/>
        <w:rPr>
          <w:rStyle w:val="Style14"/>
          <w:i w:val="false"/>
          <w:i w:val="false"/>
          <w:iCs w:val="false"/>
          <w:sz w:val="28"/>
          <w:szCs w:val="28"/>
          <w:lang w:val="uk-UA"/>
        </w:rPr>
      </w:pPr>
      <w:r>
        <w:rPr>
          <w:rStyle w:val="Style14"/>
          <w:i w:val="false"/>
          <w:sz w:val="28"/>
          <w:szCs w:val="28"/>
          <w:lang w:val="uk-UA"/>
        </w:rPr>
        <w:t>колективні походи в філармонію, оперний театр;</w:t>
      </w:r>
    </w:p>
    <w:p>
      <w:pPr>
        <w:pStyle w:val="ListParagraph"/>
        <w:numPr>
          <w:ilvl w:val="0"/>
          <w:numId w:val="2"/>
        </w:numPr>
        <w:ind w:left="0" w:firstLine="284"/>
        <w:jc w:val="both"/>
        <w:rPr>
          <w:rStyle w:val="Style14"/>
          <w:i w:val="false"/>
          <w:i w:val="false"/>
          <w:iCs w:val="false"/>
          <w:sz w:val="28"/>
          <w:szCs w:val="28"/>
          <w:lang w:val="uk-UA"/>
        </w:rPr>
      </w:pPr>
      <w:r>
        <w:rPr>
          <w:rStyle w:val="Style14"/>
          <w:i w:val="false"/>
          <w:sz w:val="28"/>
          <w:szCs w:val="28"/>
          <w:lang w:val="uk-UA"/>
        </w:rPr>
        <w:t>створення «творчої афіші» на навчальний рік;</w:t>
      </w:r>
    </w:p>
    <w:p>
      <w:pPr>
        <w:pStyle w:val="ListParagraph"/>
        <w:numPr>
          <w:ilvl w:val="0"/>
          <w:numId w:val="2"/>
        </w:numPr>
        <w:ind w:left="0" w:firstLine="284"/>
        <w:jc w:val="both"/>
        <w:rPr>
          <w:rStyle w:val="Style14"/>
          <w:i w:val="false"/>
          <w:i w:val="false"/>
          <w:iCs w:val="false"/>
          <w:sz w:val="28"/>
          <w:szCs w:val="28"/>
          <w:lang w:val="uk-UA"/>
        </w:rPr>
      </w:pPr>
      <w:r>
        <w:rPr>
          <w:rStyle w:val="Style14"/>
          <w:i w:val="false"/>
          <w:sz w:val="28"/>
          <w:szCs w:val="28"/>
          <w:lang w:val="uk-UA"/>
        </w:rPr>
        <w:t>спільна організація батьківських зборів з проблем музичного виховання та розвитку дітей;</w:t>
      </w:r>
    </w:p>
    <w:p>
      <w:pPr>
        <w:pStyle w:val="ListParagraph"/>
        <w:numPr>
          <w:ilvl w:val="0"/>
          <w:numId w:val="2"/>
        </w:numPr>
        <w:ind w:left="0" w:firstLine="284"/>
        <w:jc w:val="both"/>
        <w:rPr>
          <w:rStyle w:val="Style14"/>
          <w:i w:val="false"/>
          <w:i w:val="false"/>
          <w:iCs w:val="false"/>
          <w:sz w:val="28"/>
          <w:szCs w:val="28"/>
          <w:lang w:val="uk-UA"/>
        </w:rPr>
      </w:pPr>
      <w:r>
        <w:rPr>
          <w:rStyle w:val="Style14"/>
          <w:i w:val="false"/>
          <w:sz w:val="28"/>
          <w:szCs w:val="28"/>
          <w:lang w:val="uk-UA"/>
        </w:rPr>
        <w:t>запрошення в дитячий садок музично-театральних колективів для виступів;</w:t>
      </w:r>
    </w:p>
    <w:p>
      <w:pPr>
        <w:pStyle w:val="ListParagraph"/>
        <w:numPr>
          <w:ilvl w:val="0"/>
          <w:numId w:val="2"/>
        </w:numPr>
        <w:ind w:left="0" w:firstLine="284"/>
        <w:jc w:val="both"/>
        <w:rPr>
          <w:rStyle w:val="Style14"/>
          <w:i w:val="false"/>
          <w:i w:val="false"/>
          <w:iCs w:val="false"/>
          <w:sz w:val="28"/>
          <w:szCs w:val="28"/>
          <w:lang w:val="uk-UA"/>
        </w:rPr>
      </w:pPr>
      <w:r>
        <w:rPr>
          <w:rStyle w:val="Style14"/>
          <w:i w:val="false"/>
          <w:sz w:val="28"/>
          <w:szCs w:val="28"/>
          <w:lang w:val="uk-UA"/>
        </w:rPr>
        <w:t>оформлення професійних рекомендацій і порад у вигляді щоденників;</w:t>
      </w:r>
    </w:p>
    <w:p>
      <w:pPr>
        <w:pStyle w:val="ListParagraph"/>
        <w:numPr>
          <w:ilvl w:val="0"/>
          <w:numId w:val="2"/>
        </w:numPr>
        <w:ind w:left="0" w:firstLine="284"/>
        <w:jc w:val="both"/>
        <w:rPr>
          <w:rStyle w:val="Style14"/>
          <w:i w:val="false"/>
          <w:i w:val="false"/>
          <w:iCs w:val="false"/>
          <w:sz w:val="28"/>
          <w:szCs w:val="28"/>
          <w:lang w:val="uk-UA"/>
        </w:rPr>
      </w:pPr>
      <w:r>
        <w:rPr>
          <w:rStyle w:val="Style14"/>
          <w:i w:val="false"/>
          <w:sz w:val="28"/>
          <w:szCs w:val="28"/>
          <w:lang w:val="uk-UA"/>
        </w:rPr>
        <w:t>збір професійної фонотеки.</w:t>
      </w:r>
    </w:p>
    <w:p>
      <w:pPr>
        <w:pStyle w:val="ListParagraph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Практичні заняття вимагають значної попередньої психологічної та професійної підготовки студента, до якої відносяться: </w:t>
      </w:r>
    </w:p>
    <w:p>
      <w:pPr>
        <w:pStyle w:val="ListParagraph"/>
        <w:numPr>
          <w:ilvl w:val="0"/>
          <w:numId w:val="3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добір й розучування музичного репертуару, необхідного для роботи;</w:t>
      </w:r>
    </w:p>
    <w:p>
      <w:pPr>
        <w:pStyle w:val="ListParagraph"/>
        <w:numPr>
          <w:ilvl w:val="0"/>
          <w:numId w:val="3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розробка й планування занять з метою засвоєння програмових навичок;</w:t>
      </w:r>
    </w:p>
    <w:p>
      <w:pPr>
        <w:pStyle w:val="ListParagraph"/>
        <w:numPr>
          <w:ilvl w:val="0"/>
          <w:numId w:val="3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підготовка наочного матеріалу, приладдя;</w:t>
      </w:r>
    </w:p>
    <w:p>
      <w:pPr>
        <w:pStyle w:val="ListParagraph"/>
        <w:numPr>
          <w:ilvl w:val="0"/>
          <w:numId w:val="3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прослуховування музичних записів.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rStyle w:val="Style14"/>
          <w:bCs/>
          <w:i w:val="false"/>
          <w:color w:val="000000"/>
          <w:sz w:val="28"/>
          <w:szCs w:val="28"/>
          <w:lang w:val="uk-UA"/>
        </w:rPr>
        <w:t>Студент має добре знати особливості роботи музичного керівника. Планування роботи музичного керівника</w:t>
      </w:r>
      <w:r>
        <w:rPr>
          <w:rStyle w:val="Style14"/>
          <w:bCs/>
          <w:color w:val="000000"/>
          <w:sz w:val="28"/>
          <w:szCs w:val="28"/>
          <w:lang w:val="uk-UA"/>
        </w:rPr>
        <w:t xml:space="preserve"> з</w:t>
      </w:r>
      <w:r>
        <w:rPr>
          <w:color w:val="000000"/>
          <w:sz w:val="28"/>
          <w:szCs w:val="28"/>
          <w:lang w:val="uk-UA"/>
        </w:rPr>
        <w:t>дійснюється у формі перспективних і календарних планів. У перспективному плануванні на навчальний рік відбиваються наступні форми організації музичного виховання: тип заняття, вид і тема розваги, тема свята. Поточний зміст навчально-пізнавальної діяльності відбивається у календарному плануванні у вигляді плану-конспекту музичного заняття (для працівників зі стажем до 8 років) або плану-схеми музичного заняття (для досвідчених педагогів)</w:t>
      </w:r>
      <w:r>
        <w:rPr>
          <w:color w:val="000000"/>
          <w:sz w:val="28"/>
          <w:szCs w:val="28"/>
        </w:rPr>
        <w:t xml:space="preserve"> [3]</w:t>
      </w:r>
      <w:r>
        <w:rPr>
          <w:color w:val="000000"/>
          <w:sz w:val="28"/>
          <w:szCs w:val="28"/>
          <w:lang w:val="uk-UA"/>
        </w:rPr>
        <w:t xml:space="preserve">. 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rStyle w:val="Style14"/>
          <w:bCs/>
          <w:i w:val="false"/>
          <w:color w:val="000000"/>
          <w:sz w:val="28"/>
          <w:szCs w:val="28"/>
          <w:lang w:val="uk-UA"/>
        </w:rPr>
        <w:t>Студенту-практиканту необхідно також знати, що методична компетенція музичних керівників, вихователів, керівників гуртків (студій)</w:t>
      </w:r>
      <w:r>
        <w:rPr>
          <w:rStyle w:val="Style14"/>
          <w:b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удосконалюється в педагогічному колективі дошкільного навчального закладу під керівництвом вихователя-методиста. Вихователь-методист дошкільного закладу також здійснює методичну підтримку студенту-практиканту, генерує нові ідеї, презентує інноваційний досвід, систематизує матеріали у методичному кабінеті, виявляє перспективний досвід з музичного виховання тощо.</w:t>
      </w:r>
    </w:p>
    <w:p>
      <w:pPr>
        <w:pStyle w:val="Normal"/>
        <w:spacing w:lineRule="auto" w:line="240" w:before="0" w:after="200"/>
        <w:ind w:firstLine="567"/>
        <w:contextualSpacing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Необхідно зазначити, що метою практичних занять студентів має стати: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</w:t>
      </w:r>
    </w:p>
    <w:p>
      <w:pPr>
        <w:pStyle w:val="ListParagraph"/>
        <w:numPr>
          <w:ilvl w:val="0"/>
          <w:numId w:val="5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виховання у дітей естетичного смаку;</w:t>
      </w:r>
    </w:p>
    <w:p>
      <w:pPr>
        <w:pStyle w:val="ListParagraph"/>
        <w:numPr>
          <w:ilvl w:val="0"/>
          <w:numId w:val="5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розвиток уяви, образного мислення, творчого музикування, музичних та художніх здібностей, зокрема – мислення, пам’ять, уяву, кмітливість, допитливість;</w:t>
      </w:r>
    </w:p>
    <w:p>
      <w:pPr>
        <w:pStyle w:val="ListParagraph"/>
        <w:numPr>
          <w:ilvl w:val="0"/>
          <w:numId w:val="5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формування здатності «бачити» зміст музики, сприймати гармонію звуків; </w:t>
      </w:r>
    </w:p>
    <w:p>
      <w:pPr>
        <w:pStyle w:val="ListParagraph"/>
        <w:numPr>
          <w:ilvl w:val="0"/>
          <w:numId w:val="5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збагачення музичних вражень;</w:t>
      </w:r>
    </w:p>
    <w:p>
      <w:pPr>
        <w:pStyle w:val="ListParagraph"/>
        <w:numPr>
          <w:ilvl w:val="0"/>
          <w:numId w:val="5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створення емоційно-позитивної атмосфери;</w:t>
      </w:r>
    </w:p>
    <w:p>
      <w:pPr>
        <w:pStyle w:val="ListParagraph"/>
        <w:numPr>
          <w:ilvl w:val="0"/>
          <w:numId w:val="5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підтримка відчуття радості від художньої, музичної творчості.</w:t>
      </w:r>
    </w:p>
    <w:p>
      <w:pPr>
        <w:pStyle w:val="Normal"/>
        <w:tabs>
          <w:tab w:val="clear" w:pos="708"/>
          <w:tab w:val="left" w:pos="2295" w:leader="none"/>
        </w:tabs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2295" w:leader="none"/>
        </w:tabs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Список л</w:t>
      </w:r>
      <w:r>
        <w:rPr>
          <w:rFonts w:cs="Times New Roman" w:ascii="Times New Roman" w:hAnsi="Times New Roman"/>
          <w:sz w:val="28"/>
          <w:szCs w:val="28"/>
          <w:lang w:val="uk-UA"/>
        </w:rPr>
        <w:t>і</w:t>
      </w:r>
      <w:r>
        <w:rPr>
          <w:rFonts w:cs="Times New Roman" w:ascii="Times New Roman" w:hAnsi="Times New Roman"/>
          <w:sz w:val="28"/>
          <w:szCs w:val="28"/>
        </w:rPr>
        <w:t>тератури</w:t>
      </w:r>
    </w:p>
    <w:p>
      <w:pPr>
        <w:pStyle w:val="ListParagraph"/>
        <w:numPr>
          <w:ilvl w:val="0"/>
          <w:numId w:val="4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Жорняк Б. Є. Організація практики в педагогічному коледжі /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Б. Є. Жорняк, С. М. Ткачук. – Луцьк, ЛПК, 2014. 48 с.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Козлова С. А., Куликова Т. А. Дошкольная педагогика. — Москва : Академия, 2000. 416 с.</w:t>
      </w:r>
    </w:p>
    <w:p>
      <w:pPr>
        <w:pStyle w:val="ListParagraph"/>
        <w:numPr>
          <w:ilvl w:val="0"/>
          <w:numId w:val="4"/>
        </w:numPr>
        <w:ind w:left="0" w:firstLine="709"/>
        <w:jc w:val="both"/>
        <w:rPr/>
      </w:pPr>
      <w:r>
        <w:rPr>
          <w:sz w:val="28"/>
          <w:szCs w:val="28"/>
          <w:lang w:val="uk-UA"/>
        </w:rPr>
        <w:t>Заря Л. О., Ульянова В. С. Основи підготовки</w:t>
      </w:r>
      <w:bookmarkStart w:id="0" w:name="_GoBack"/>
      <w:bookmarkEnd w:id="0"/>
      <w:r>
        <w:rPr>
          <w:sz w:val="28"/>
          <w:szCs w:val="28"/>
          <w:lang w:val="uk-UA"/>
        </w:rPr>
        <w:t xml:space="preserve"> майбутніх музичних керівників до практичних занять у закладах дошкільної освіти. – Харків : ХГПА, 2018. 137 с.</w:t>
      </w:r>
      <w:r>
        <w:rPr>
          <w:sz w:val="28"/>
          <w:szCs w:val="28"/>
          <w:highlight w:val="yellow"/>
          <w:lang w:val="uk-UA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9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ыделение"/>
    <w:basedOn w:val="DefaultParagraphFont"/>
    <w:uiPriority w:val="20"/>
    <w:qFormat/>
    <w:rsid w:val="00066633"/>
    <w:rPr>
      <w:rFonts w:cs="Times New Roman"/>
      <w:i/>
      <w:iCs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c54342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Docdata" w:customStyle="1">
    <w:name w:val="docdata"/>
    <w:basedOn w:val="Normal"/>
    <w:uiPriority w:val="99"/>
    <w:qFormat/>
    <w:rsid w:val="00f37dc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rsid w:val="00f37dc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066633"/>
    <w:pPr>
      <w:spacing w:lineRule="auto" w:line="240" w:before="0" w:after="0"/>
      <w:ind w:left="720" w:hanging="0"/>
      <w:contextualSpacing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d3b8e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TMLPreformatted">
    <w:name w:val="HTML Preformatted"/>
    <w:basedOn w:val="Normal"/>
    <w:link w:val="HTML0"/>
    <w:uiPriority w:val="99"/>
    <w:semiHidden/>
    <w:unhideWhenUsed/>
    <w:qFormat/>
    <w:rsid w:val="00c54342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Neat_Office/6.2.8.2$Windows_x86 LibreOffice_project/</Application>
  <Pages>3</Pages>
  <Words>711</Words>
  <Characters>5116</Characters>
  <CharactersWithSpaces>5762</CharactersWithSpaces>
  <Paragraphs>50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2020-12-29T14:44:00Z</dcterms:created>
  <dc:creator>Admin</dc:creator>
  <dc:description/>
  <dc:language>ru-RU</dc:language>
  <cp:lastModifiedBy/>
  <dcterms:modified xsi:type="dcterms:W3CDTF">2021-01-22T14:45:24Z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