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34" w:rsidRPr="002B3AA8" w:rsidRDefault="00105D34" w:rsidP="00105D34">
      <w:pPr>
        <w:spacing w:after="0"/>
        <w:jc w:val="center"/>
        <w:rPr>
          <w:rFonts w:ascii="Times New Roman" w:hAnsi="Times New Roman"/>
          <w:sz w:val="28"/>
          <w:szCs w:val="28"/>
        </w:rPr>
      </w:pPr>
      <w:r w:rsidRPr="002B3AA8">
        <w:rPr>
          <w:rFonts w:ascii="Times New Roman" w:hAnsi="Times New Roman"/>
          <w:sz w:val="28"/>
          <w:szCs w:val="28"/>
        </w:rPr>
        <w:t>Міністерство освіти і науки України</w:t>
      </w:r>
    </w:p>
    <w:p w:rsidR="00105D34" w:rsidRPr="002B3AA8" w:rsidRDefault="00105D34" w:rsidP="00105D34">
      <w:pPr>
        <w:spacing w:after="0"/>
        <w:jc w:val="center"/>
        <w:rPr>
          <w:rFonts w:ascii="Times New Roman" w:hAnsi="Times New Roman"/>
          <w:sz w:val="28"/>
          <w:szCs w:val="28"/>
        </w:rPr>
      </w:pPr>
      <w:r w:rsidRPr="002B3AA8">
        <w:rPr>
          <w:rFonts w:ascii="Times New Roman" w:hAnsi="Times New Roman"/>
          <w:sz w:val="28"/>
          <w:szCs w:val="28"/>
        </w:rPr>
        <w:t>Департамент науки і освіти</w:t>
      </w:r>
    </w:p>
    <w:p w:rsidR="00105D34" w:rsidRPr="002B3AA8" w:rsidRDefault="00105D34" w:rsidP="00105D34">
      <w:pPr>
        <w:spacing w:after="0"/>
        <w:jc w:val="center"/>
        <w:rPr>
          <w:rFonts w:ascii="Times New Roman" w:hAnsi="Times New Roman"/>
          <w:sz w:val="28"/>
          <w:szCs w:val="28"/>
        </w:rPr>
      </w:pPr>
      <w:r w:rsidRPr="002B3AA8">
        <w:rPr>
          <w:rFonts w:ascii="Times New Roman" w:hAnsi="Times New Roman"/>
          <w:sz w:val="28"/>
          <w:szCs w:val="28"/>
        </w:rPr>
        <w:t>Харківської обласної державної адміністрації</w:t>
      </w:r>
    </w:p>
    <w:p w:rsidR="00105D34" w:rsidRPr="002B3AA8" w:rsidRDefault="00105D34" w:rsidP="00105D34">
      <w:pPr>
        <w:spacing w:after="0"/>
        <w:jc w:val="center"/>
        <w:rPr>
          <w:rFonts w:ascii="Times New Roman" w:hAnsi="Times New Roman"/>
          <w:sz w:val="28"/>
          <w:szCs w:val="28"/>
        </w:rPr>
      </w:pPr>
      <w:r w:rsidRPr="002B3AA8">
        <w:rPr>
          <w:rFonts w:ascii="Times New Roman" w:hAnsi="Times New Roman"/>
          <w:sz w:val="28"/>
          <w:szCs w:val="28"/>
        </w:rPr>
        <w:t>Комунальний заклад</w:t>
      </w:r>
    </w:p>
    <w:p w:rsidR="00105D34" w:rsidRPr="002B3AA8" w:rsidRDefault="00105D34" w:rsidP="00105D34">
      <w:pPr>
        <w:spacing w:after="0"/>
        <w:jc w:val="center"/>
        <w:rPr>
          <w:rFonts w:ascii="Times New Roman" w:hAnsi="Times New Roman"/>
          <w:sz w:val="28"/>
          <w:szCs w:val="28"/>
        </w:rPr>
      </w:pPr>
      <w:r w:rsidRPr="002B3AA8">
        <w:rPr>
          <w:rFonts w:ascii="Times New Roman" w:hAnsi="Times New Roman"/>
          <w:sz w:val="28"/>
          <w:szCs w:val="28"/>
        </w:rPr>
        <w:t>«Харківська гуманітарно–педагогічна академія»</w:t>
      </w:r>
    </w:p>
    <w:p w:rsidR="00105D34" w:rsidRPr="002B3AA8" w:rsidRDefault="00105D34" w:rsidP="00105D34">
      <w:pPr>
        <w:spacing w:after="0"/>
        <w:jc w:val="center"/>
        <w:rPr>
          <w:rFonts w:ascii="Times New Roman" w:hAnsi="Times New Roman"/>
          <w:sz w:val="28"/>
          <w:szCs w:val="28"/>
        </w:rPr>
      </w:pPr>
      <w:r w:rsidRPr="002B3AA8">
        <w:rPr>
          <w:rFonts w:ascii="Times New Roman" w:hAnsi="Times New Roman"/>
          <w:sz w:val="28"/>
          <w:szCs w:val="28"/>
        </w:rPr>
        <w:t xml:space="preserve">Харківської обласної ради </w:t>
      </w:r>
    </w:p>
    <w:p w:rsidR="00105D34" w:rsidRPr="002B3AA8" w:rsidRDefault="00105D34" w:rsidP="00105D34">
      <w:pPr>
        <w:spacing w:after="0"/>
        <w:jc w:val="center"/>
        <w:rPr>
          <w:rFonts w:ascii="Times New Roman" w:hAnsi="Times New Roman"/>
          <w:szCs w:val="28"/>
        </w:rPr>
      </w:pPr>
      <w:r w:rsidRPr="002B3AA8">
        <w:rPr>
          <w:rFonts w:ascii="Times New Roman" w:hAnsi="Times New Roman"/>
          <w:sz w:val="16"/>
        </w:rPr>
        <w:t>__________________________________________________________________________________________</w:t>
      </w:r>
    </w:p>
    <w:p w:rsidR="00105D34" w:rsidRPr="002B3AA8" w:rsidRDefault="00105D34" w:rsidP="00105D34">
      <w:pPr>
        <w:spacing w:after="0"/>
        <w:jc w:val="center"/>
        <w:rPr>
          <w:rFonts w:ascii="Times New Roman" w:hAnsi="Times New Roman"/>
          <w:sz w:val="16"/>
        </w:rPr>
      </w:pPr>
      <w:r w:rsidRPr="002B3AA8">
        <w:rPr>
          <w:rFonts w:ascii="Times New Roman" w:hAnsi="Times New Roman"/>
          <w:sz w:val="16"/>
        </w:rPr>
        <w:t xml:space="preserve">(повне найменування вищого навчального закладу) </w:t>
      </w:r>
    </w:p>
    <w:p w:rsidR="00105D34" w:rsidRPr="002B3AA8" w:rsidRDefault="00105D34" w:rsidP="00105D34">
      <w:pPr>
        <w:spacing w:after="0"/>
        <w:jc w:val="center"/>
        <w:rPr>
          <w:rFonts w:ascii="Times New Roman" w:hAnsi="Times New Roman"/>
          <w:sz w:val="28"/>
          <w:szCs w:val="28"/>
        </w:rPr>
      </w:pPr>
      <w:r w:rsidRPr="002B3AA8">
        <w:rPr>
          <w:rFonts w:ascii="Times New Roman" w:hAnsi="Times New Roman"/>
          <w:sz w:val="28"/>
          <w:szCs w:val="28"/>
        </w:rPr>
        <w:t>Психолого-педагогічний факультет</w:t>
      </w:r>
    </w:p>
    <w:p w:rsidR="00105D34" w:rsidRPr="002B3AA8" w:rsidRDefault="00105D34" w:rsidP="00105D34">
      <w:pPr>
        <w:spacing w:after="0"/>
        <w:jc w:val="center"/>
        <w:rPr>
          <w:rFonts w:ascii="Times New Roman" w:hAnsi="Times New Roman"/>
          <w:sz w:val="16"/>
        </w:rPr>
      </w:pPr>
      <w:r w:rsidRPr="002B3AA8">
        <w:rPr>
          <w:rFonts w:ascii="Times New Roman" w:hAnsi="Times New Roman"/>
          <w:sz w:val="16"/>
        </w:rPr>
        <w:t>___________________________________________________________________________</w:t>
      </w:r>
    </w:p>
    <w:p w:rsidR="00105D34" w:rsidRPr="002B3AA8" w:rsidRDefault="00105D34" w:rsidP="00105D34">
      <w:pPr>
        <w:spacing w:after="0"/>
        <w:jc w:val="center"/>
        <w:rPr>
          <w:rFonts w:ascii="Times New Roman" w:hAnsi="Times New Roman"/>
          <w:sz w:val="16"/>
        </w:rPr>
      </w:pPr>
      <w:r w:rsidRPr="002B3AA8">
        <w:rPr>
          <w:rFonts w:ascii="Times New Roman" w:hAnsi="Times New Roman"/>
          <w:sz w:val="16"/>
        </w:rPr>
        <w:t>(повне найменування інституту, назва факультету (відділення))</w:t>
      </w:r>
    </w:p>
    <w:p w:rsidR="00105D34" w:rsidRPr="002B3AA8" w:rsidRDefault="00105D34" w:rsidP="00105D34">
      <w:pPr>
        <w:spacing w:after="0"/>
        <w:jc w:val="center"/>
        <w:rPr>
          <w:rFonts w:ascii="Times New Roman" w:hAnsi="Times New Roman"/>
          <w:sz w:val="28"/>
          <w:szCs w:val="28"/>
        </w:rPr>
      </w:pPr>
      <w:r w:rsidRPr="002B3AA8">
        <w:rPr>
          <w:rFonts w:ascii="Times New Roman" w:hAnsi="Times New Roman"/>
          <w:sz w:val="28"/>
          <w:szCs w:val="28"/>
        </w:rPr>
        <w:t xml:space="preserve">Кафедра педагогіки, психології, початкової освіти </w:t>
      </w:r>
    </w:p>
    <w:p w:rsidR="00105D34" w:rsidRPr="002B3AA8" w:rsidRDefault="00105D34" w:rsidP="00105D34">
      <w:pPr>
        <w:spacing w:after="0"/>
        <w:jc w:val="center"/>
        <w:rPr>
          <w:rFonts w:ascii="Times New Roman" w:hAnsi="Times New Roman"/>
          <w:sz w:val="28"/>
          <w:szCs w:val="28"/>
        </w:rPr>
      </w:pPr>
      <w:r w:rsidRPr="002B3AA8">
        <w:rPr>
          <w:rFonts w:ascii="Times New Roman" w:hAnsi="Times New Roman"/>
          <w:sz w:val="28"/>
          <w:szCs w:val="28"/>
        </w:rPr>
        <w:t>та освітнього менеджменту</w:t>
      </w:r>
    </w:p>
    <w:p w:rsidR="00105D34" w:rsidRPr="002B3AA8" w:rsidRDefault="00105D34" w:rsidP="00105D34">
      <w:pPr>
        <w:spacing w:after="0"/>
        <w:jc w:val="center"/>
        <w:rPr>
          <w:rFonts w:ascii="Times New Roman" w:hAnsi="Times New Roman"/>
          <w:sz w:val="16"/>
        </w:rPr>
      </w:pPr>
      <w:r w:rsidRPr="002B3AA8">
        <w:rPr>
          <w:rFonts w:ascii="Times New Roman" w:hAnsi="Times New Roman"/>
          <w:sz w:val="16"/>
        </w:rPr>
        <w:t>___________________________________________________________________________</w:t>
      </w:r>
    </w:p>
    <w:p w:rsidR="00105D34" w:rsidRPr="002B3AA8" w:rsidRDefault="00105D34" w:rsidP="00105D34">
      <w:pPr>
        <w:spacing w:after="0"/>
        <w:jc w:val="center"/>
        <w:rPr>
          <w:rFonts w:ascii="Times New Roman" w:hAnsi="Times New Roman"/>
          <w:sz w:val="16"/>
        </w:rPr>
      </w:pPr>
      <w:r w:rsidRPr="002B3AA8">
        <w:rPr>
          <w:rFonts w:ascii="Times New Roman" w:hAnsi="Times New Roman"/>
          <w:sz w:val="16"/>
        </w:rPr>
        <w:t>(повна назва кафедри (предметної,  циклової комісії))</w:t>
      </w:r>
    </w:p>
    <w:p w:rsidR="00105D34" w:rsidRPr="002B3AA8" w:rsidRDefault="00105D34" w:rsidP="00105D34">
      <w:pPr>
        <w:jc w:val="center"/>
        <w:rPr>
          <w:rFonts w:ascii="Times New Roman" w:hAnsi="Times New Roman"/>
          <w:sz w:val="16"/>
        </w:rPr>
      </w:pPr>
    </w:p>
    <w:p w:rsidR="00105D34" w:rsidRPr="002B3AA8" w:rsidRDefault="00105D34" w:rsidP="00105D34">
      <w:pPr>
        <w:rPr>
          <w:rFonts w:ascii="Times New Roman" w:hAnsi="Times New Roman"/>
          <w:sz w:val="16"/>
        </w:rPr>
      </w:pPr>
    </w:p>
    <w:p w:rsidR="00105D34" w:rsidRPr="002B3AA8" w:rsidRDefault="00105D34" w:rsidP="00105D34">
      <w:pPr>
        <w:pStyle w:val="2"/>
        <w:jc w:val="center"/>
        <w:rPr>
          <w:bCs w:val="0"/>
          <w:sz w:val="40"/>
          <w:szCs w:val="40"/>
        </w:rPr>
      </w:pPr>
      <w:r w:rsidRPr="002B3AA8">
        <w:rPr>
          <w:bCs w:val="0"/>
          <w:sz w:val="40"/>
          <w:szCs w:val="40"/>
        </w:rPr>
        <w:t>Пояснювальна записка</w:t>
      </w:r>
    </w:p>
    <w:p w:rsidR="00105D34" w:rsidRPr="002B3AA8" w:rsidRDefault="00105D34" w:rsidP="00105D34">
      <w:pPr>
        <w:jc w:val="center"/>
        <w:rPr>
          <w:rFonts w:ascii="Times New Roman" w:hAnsi="Times New Roman"/>
          <w:sz w:val="28"/>
          <w:szCs w:val="28"/>
        </w:rPr>
      </w:pPr>
      <w:r w:rsidRPr="002B3AA8">
        <w:rPr>
          <w:rFonts w:ascii="Times New Roman" w:hAnsi="Times New Roman"/>
          <w:sz w:val="28"/>
          <w:szCs w:val="28"/>
        </w:rPr>
        <w:t>до дипломної роботи</w:t>
      </w:r>
    </w:p>
    <w:p w:rsidR="00105D34" w:rsidRPr="002B3AA8" w:rsidRDefault="00105D34" w:rsidP="00105D34">
      <w:pPr>
        <w:jc w:val="center"/>
        <w:rPr>
          <w:rFonts w:ascii="Times New Roman" w:hAnsi="Times New Roman"/>
          <w:sz w:val="28"/>
          <w:szCs w:val="28"/>
        </w:rPr>
      </w:pPr>
      <w:proofErr w:type="spellStart"/>
      <w:r w:rsidRPr="002B3AA8">
        <w:rPr>
          <w:rFonts w:ascii="Times New Roman" w:hAnsi="Times New Roman"/>
          <w:sz w:val="28"/>
          <w:szCs w:val="28"/>
        </w:rPr>
        <w:t>_____________________</w:t>
      </w:r>
      <w:r w:rsidRPr="002B3AA8">
        <w:rPr>
          <w:rFonts w:ascii="Times New Roman" w:hAnsi="Times New Roman"/>
          <w:sz w:val="28"/>
          <w:szCs w:val="28"/>
          <w:u w:val="single"/>
        </w:rPr>
        <w:t>магіс</w:t>
      </w:r>
      <w:proofErr w:type="spellEnd"/>
      <w:r w:rsidRPr="002B3AA8">
        <w:rPr>
          <w:rFonts w:ascii="Times New Roman" w:hAnsi="Times New Roman"/>
          <w:sz w:val="28"/>
          <w:szCs w:val="28"/>
          <w:u w:val="single"/>
        </w:rPr>
        <w:t>тр</w:t>
      </w:r>
      <w:r w:rsidRPr="002B3AA8">
        <w:rPr>
          <w:rFonts w:ascii="Times New Roman" w:hAnsi="Times New Roman"/>
          <w:sz w:val="28"/>
          <w:szCs w:val="28"/>
        </w:rPr>
        <w:t>______________________</w:t>
      </w:r>
    </w:p>
    <w:p w:rsidR="00105D34" w:rsidRPr="002B3AA8" w:rsidRDefault="00105D34" w:rsidP="00105D34">
      <w:pPr>
        <w:jc w:val="center"/>
        <w:rPr>
          <w:rFonts w:ascii="Times New Roman" w:hAnsi="Times New Roman"/>
          <w:sz w:val="16"/>
        </w:rPr>
      </w:pPr>
      <w:r w:rsidRPr="002B3AA8">
        <w:rPr>
          <w:rFonts w:ascii="Times New Roman" w:hAnsi="Times New Roman"/>
          <w:sz w:val="16"/>
        </w:rPr>
        <w:t>(освітньо–кваліфікаційний рівень)</w:t>
      </w:r>
    </w:p>
    <w:p w:rsidR="00105D34" w:rsidRPr="002B3AA8" w:rsidRDefault="00105D34" w:rsidP="00105D34">
      <w:pPr>
        <w:spacing w:after="0" w:line="360" w:lineRule="auto"/>
        <w:ind w:firstLine="709"/>
        <w:jc w:val="center"/>
        <w:rPr>
          <w:rFonts w:ascii="Times New Roman" w:hAnsi="Times New Roman"/>
          <w:b/>
          <w:sz w:val="28"/>
          <w:szCs w:val="28"/>
          <w:shd w:val="clear" w:color="auto" w:fill="FFFFFF"/>
        </w:rPr>
      </w:pPr>
      <w:r w:rsidRPr="002B3AA8">
        <w:rPr>
          <w:rFonts w:ascii="Times New Roman" w:hAnsi="Times New Roman"/>
          <w:sz w:val="28"/>
          <w:szCs w:val="28"/>
        </w:rPr>
        <w:t>На тему</w:t>
      </w:r>
      <w:r w:rsidRPr="002B3AA8">
        <w:rPr>
          <w:rFonts w:ascii="Times New Roman" w:hAnsi="Times New Roman"/>
          <w:szCs w:val="28"/>
        </w:rPr>
        <w:t xml:space="preserve"> </w:t>
      </w:r>
      <w:r w:rsidRPr="002B3AA8">
        <w:rPr>
          <w:rFonts w:ascii="Times New Roman" w:hAnsi="Times New Roman"/>
          <w:b/>
          <w:sz w:val="28"/>
          <w:szCs w:val="28"/>
          <w:shd w:val="clear" w:color="auto" w:fill="FFFFFF"/>
        </w:rPr>
        <w:t>Формування готовності майбутніх учителів до використання візуальних засобів навчання в Новій українській школі</w:t>
      </w:r>
    </w:p>
    <w:p w:rsidR="00105D34" w:rsidRPr="002B3AA8" w:rsidRDefault="00105D34" w:rsidP="00105D34">
      <w:pPr>
        <w:jc w:val="center"/>
        <w:rPr>
          <w:rFonts w:ascii="Times New Roman" w:hAnsi="Times New Roman"/>
        </w:rPr>
      </w:pPr>
    </w:p>
    <w:p w:rsidR="00105D34" w:rsidRPr="002B3AA8" w:rsidRDefault="00105D34" w:rsidP="00105D34">
      <w:pPr>
        <w:spacing w:after="0" w:line="240" w:lineRule="auto"/>
        <w:ind w:firstLine="4395"/>
        <w:rPr>
          <w:rFonts w:ascii="Times New Roman" w:hAnsi="Times New Roman"/>
          <w:sz w:val="28"/>
          <w:szCs w:val="28"/>
          <w:highlight w:val="yellow"/>
        </w:rPr>
      </w:pPr>
      <w:r w:rsidRPr="002B3AA8">
        <w:rPr>
          <w:rFonts w:ascii="Times New Roman" w:hAnsi="Times New Roman"/>
          <w:sz w:val="28"/>
          <w:szCs w:val="28"/>
        </w:rPr>
        <w:t>Виконала: студентка групи 21по/з</w:t>
      </w:r>
    </w:p>
    <w:p w:rsidR="00105D34" w:rsidRPr="002B3AA8" w:rsidRDefault="00105D34" w:rsidP="00105D34">
      <w:pPr>
        <w:spacing w:after="0" w:line="240" w:lineRule="auto"/>
        <w:ind w:firstLine="4395"/>
        <w:rPr>
          <w:rFonts w:ascii="Times New Roman" w:hAnsi="Times New Roman"/>
          <w:sz w:val="28"/>
          <w:szCs w:val="28"/>
        </w:rPr>
      </w:pPr>
      <w:r w:rsidRPr="002B3AA8">
        <w:rPr>
          <w:rFonts w:ascii="Times New Roman" w:hAnsi="Times New Roman"/>
          <w:sz w:val="28"/>
          <w:szCs w:val="28"/>
        </w:rPr>
        <w:t xml:space="preserve">спеціальності  </w:t>
      </w:r>
    </w:p>
    <w:p w:rsidR="00105D34" w:rsidRPr="002B3AA8" w:rsidRDefault="00105D34" w:rsidP="00105D34">
      <w:pPr>
        <w:spacing w:after="0" w:line="240" w:lineRule="auto"/>
        <w:ind w:firstLine="4395"/>
        <w:rPr>
          <w:rFonts w:ascii="Times New Roman" w:hAnsi="Times New Roman"/>
        </w:rPr>
      </w:pPr>
      <w:r w:rsidRPr="002B3AA8">
        <w:rPr>
          <w:rFonts w:ascii="Times New Roman" w:hAnsi="Times New Roman"/>
          <w:sz w:val="28"/>
          <w:szCs w:val="28"/>
          <w:u w:val="single"/>
        </w:rPr>
        <w:t>013 Початкова освіта</w:t>
      </w:r>
      <w:r w:rsidRPr="002B3AA8">
        <w:rPr>
          <w:rFonts w:ascii="Times New Roman" w:hAnsi="Times New Roman"/>
          <w:sz w:val="28"/>
          <w:szCs w:val="28"/>
        </w:rPr>
        <w:t>_______________</w:t>
      </w:r>
    </w:p>
    <w:p w:rsidR="00105D34" w:rsidRPr="002B3AA8" w:rsidRDefault="00105D34" w:rsidP="00105D34">
      <w:pPr>
        <w:spacing w:after="0" w:line="240" w:lineRule="auto"/>
        <w:ind w:firstLine="4395"/>
        <w:rPr>
          <w:rFonts w:ascii="Times New Roman" w:hAnsi="Times New Roman"/>
          <w:sz w:val="16"/>
          <w:highlight w:val="yellow"/>
        </w:rPr>
      </w:pPr>
      <w:r w:rsidRPr="002B3AA8">
        <w:rPr>
          <w:rFonts w:ascii="Times New Roman" w:hAnsi="Times New Roman"/>
          <w:sz w:val="16"/>
        </w:rPr>
        <w:t xml:space="preserve">                       (шифр і назва напряму підготовки, спеціальності)</w:t>
      </w:r>
    </w:p>
    <w:p w:rsidR="00105D34" w:rsidRPr="002B3AA8" w:rsidRDefault="00105D34" w:rsidP="00105D34">
      <w:pPr>
        <w:spacing w:after="0" w:line="240" w:lineRule="auto"/>
        <w:ind w:firstLine="4395"/>
        <w:rPr>
          <w:rFonts w:ascii="Times New Roman" w:hAnsi="Times New Roman"/>
          <w:sz w:val="28"/>
          <w:szCs w:val="28"/>
        </w:rPr>
      </w:pPr>
      <w:proofErr w:type="spellStart"/>
      <w:r w:rsidRPr="002B3AA8">
        <w:rPr>
          <w:rFonts w:ascii="Times New Roman" w:hAnsi="Times New Roman"/>
          <w:sz w:val="28"/>
          <w:szCs w:val="28"/>
          <w:u w:val="single"/>
        </w:rPr>
        <w:t>Ревенко</w:t>
      </w:r>
      <w:proofErr w:type="spellEnd"/>
      <w:r w:rsidRPr="002B3AA8">
        <w:rPr>
          <w:rFonts w:ascii="Times New Roman" w:hAnsi="Times New Roman"/>
          <w:sz w:val="28"/>
          <w:szCs w:val="28"/>
          <w:u w:val="single"/>
        </w:rPr>
        <w:t xml:space="preserve"> В.О.</w:t>
      </w:r>
      <w:r w:rsidRPr="002B3AA8">
        <w:rPr>
          <w:rFonts w:ascii="Times New Roman" w:hAnsi="Times New Roman"/>
          <w:sz w:val="28"/>
          <w:szCs w:val="28"/>
        </w:rPr>
        <w:t>____________</w:t>
      </w:r>
      <w:r>
        <w:rPr>
          <w:rFonts w:ascii="Times New Roman" w:hAnsi="Times New Roman"/>
          <w:sz w:val="28"/>
          <w:szCs w:val="28"/>
        </w:rPr>
        <w:t>_____</w:t>
      </w:r>
      <w:r w:rsidRPr="002B3AA8">
        <w:rPr>
          <w:rFonts w:ascii="Times New Roman" w:hAnsi="Times New Roman"/>
          <w:sz w:val="28"/>
          <w:szCs w:val="28"/>
        </w:rPr>
        <w:t>_____</w:t>
      </w:r>
    </w:p>
    <w:p w:rsidR="00105D34" w:rsidRPr="002B3AA8" w:rsidRDefault="00105D34" w:rsidP="00105D34">
      <w:pPr>
        <w:spacing w:after="0" w:line="240" w:lineRule="auto"/>
        <w:ind w:firstLine="4395"/>
        <w:rPr>
          <w:rFonts w:ascii="Times New Roman" w:hAnsi="Times New Roman"/>
        </w:rPr>
      </w:pPr>
      <w:r w:rsidRPr="002B3AA8">
        <w:rPr>
          <w:rFonts w:ascii="Times New Roman" w:hAnsi="Times New Roman"/>
          <w:sz w:val="16"/>
        </w:rPr>
        <w:t xml:space="preserve">                                 (прізвище та ініціали)</w:t>
      </w:r>
    </w:p>
    <w:p w:rsidR="00105D34" w:rsidRPr="002B3AA8" w:rsidRDefault="00105D34" w:rsidP="00105D34">
      <w:pPr>
        <w:spacing w:after="0" w:line="240" w:lineRule="auto"/>
        <w:ind w:firstLine="4395"/>
        <w:rPr>
          <w:rFonts w:ascii="Times New Roman" w:hAnsi="Times New Roman"/>
          <w:sz w:val="28"/>
          <w:szCs w:val="28"/>
        </w:rPr>
      </w:pPr>
      <w:r w:rsidRPr="002B3AA8">
        <w:rPr>
          <w:rFonts w:ascii="Times New Roman" w:hAnsi="Times New Roman"/>
          <w:sz w:val="28"/>
          <w:szCs w:val="28"/>
        </w:rPr>
        <w:t xml:space="preserve">Керівник </w:t>
      </w:r>
      <w:proofErr w:type="spellStart"/>
      <w:r w:rsidRPr="002B3AA8">
        <w:rPr>
          <w:rFonts w:ascii="Times New Roman" w:hAnsi="Times New Roman"/>
          <w:sz w:val="28"/>
          <w:szCs w:val="28"/>
          <w:u w:val="single"/>
        </w:rPr>
        <w:t>Блудова</w:t>
      </w:r>
      <w:proofErr w:type="spellEnd"/>
      <w:r w:rsidRPr="002B3AA8">
        <w:rPr>
          <w:rFonts w:ascii="Times New Roman" w:hAnsi="Times New Roman"/>
          <w:sz w:val="28"/>
          <w:szCs w:val="28"/>
          <w:u w:val="single"/>
        </w:rPr>
        <w:t xml:space="preserve"> Ю.О.</w:t>
      </w:r>
      <w:r w:rsidRPr="002B3AA8">
        <w:rPr>
          <w:rFonts w:ascii="Times New Roman" w:hAnsi="Times New Roman"/>
          <w:sz w:val="28"/>
          <w:szCs w:val="28"/>
        </w:rPr>
        <w:t>____</w:t>
      </w:r>
      <w:r>
        <w:rPr>
          <w:rFonts w:ascii="Times New Roman" w:hAnsi="Times New Roman"/>
          <w:sz w:val="28"/>
          <w:szCs w:val="28"/>
        </w:rPr>
        <w:t>_</w:t>
      </w:r>
      <w:r w:rsidRPr="002B3AA8">
        <w:rPr>
          <w:rFonts w:ascii="Times New Roman" w:hAnsi="Times New Roman"/>
          <w:sz w:val="28"/>
          <w:szCs w:val="28"/>
        </w:rPr>
        <w:t>________</w:t>
      </w:r>
    </w:p>
    <w:p w:rsidR="00105D34" w:rsidRPr="002B3AA8" w:rsidRDefault="00105D34" w:rsidP="00105D34">
      <w:pPr>
        <w:spacing w:after="0" w:line="240" w:lineRule="auto"/>
        <w:ind w:firstLine="4395"/>
        <w:rPr>
          <w:rFonts w:ascii="Times New Roman" w:hAnsi="Times New Roman"/>
        </w:rPr>
      </w:pPr>
      <w:r w:rsidRPr="002B3AA8">
        <w:rPr>
          <w:rFonts w:ascii="Times New Roman" w:hAnsi="Times New Roman"/>
          <w:sz w:val="16"/>
        </w:rPr>
        <w:t xml:space="preserve">                                  (прізвище та ініціали)</w:t>
      </w:r>
    </w:p>
    <w:p w:rsidR="00105D34" w:rsidRPr="002B3AA8" w:rsidRDefault="00105D34" w:rsidP="00105D34">
      <w:pPr>
        <w:spacing w:after="0" w:line="240" w:lineRule="auto"/>
        <w:ind w:firstLine="4395"/>
        <w:rPr>
          <w:rFonts w:ascii="Times New Roman" w:hAnsi="Times New Roman"/>
          <w:sz w:val="28"/>
          <w:szCs w:val="28"/>
        </w:rPr>
      </w:pPr>
      <w:proofErr w:type="spellStart"/>
      <w:r w:rsidRPr="002B3AA8">
        <w:rPr>
          <w:rFonts w:ascii="Times New Roman" w:hAnsi="Times New Roman"/>
          <w:sz w:val="28"/>
          <w:szCs w:val="28"/>
        </w:rPr>
        <w:t>Рецензент_</w:t>
      </w:r>
      <w:r>
        <w:rPr>
          <w:rFonts w:ascii="Times New Roman" w:hAnsi="Times New Roman"/>
          <w:sz w:val="28"/>
          <w:szCs w:val="28"/>
          <w:u w:val="single"/>
        </w:rPr>
        <w:t>Кузнецо</w:t>
      </w:r>
      <w:proofErr w:type="spellEnd"/>
      <w:r>
        <w:rPr>
          <w:rFonts w:ascii="Times New Roman" w:hAnsi="Times New Roman"/>
          <w:sz w:val="28"/>
          <w:szCs w:val="28"/>
          <w:u w:val="single"/>
        </w:rPr>
        <w:t>ва О.В.</w:t>
      </w:r>
      <w:r w:rsidRPr="002B3AA8">
        <w:rPr>
          <w:rFonts w:ascii="Times New Roman" w:hAnsi="Times New Roman"/>
          <w:sz w:val="28"/>
          <w:szCs w:val="28"/>
        </w:rPr>
        <w:t>__________</w:t>
      </w:r>
    </w:p>
    <w:p w:rsidR="00105D34" w:rsidRPr="002B3AA8" w:rsidRDefault="00105D34" w:rsidP="00105D34">
      <w:pPr>
        <w:spacing w:after="0" w:line="240" w:lineRule="auto"/>
        <w:ind w:firstLine="4536"/>
        <w:rPr>
          <w:rFonts w:ascii="Times New Roman" w:hAnsi="Times New Roman"/>
        </w:rPr>
      </w:pPr>
      <w:r w:rsidRPr="002B3AA8">
        <w:rPr>
          <w:rFonts w:ascii="Times New Roman" w:hAnsi="Times New Roman"/>
          <w:sz w:val="16"/>
        </w:rPr>
        <w:t xml:space="preserve">                                  (прізвище та ініціали)</w:t>
      </w:r>
    </w:p>
    <w:p w:rsidR="00105D34" w:rsidRPr="002B3AA8" w:rsidRDefault="00105D34" w:rsidP="00105D34">
      <w:pPr>
        <w:jc w:val="right"/>
        <w:rPr>
          <w:rFonts w:ascii="Times New Roman" w:hAnsi="Times New Roman"/>
        </w:rPr>
      </w:pPr>
    </w:p>
    <w:p w:rsidR="00105D34" w:rsidRPr="002B3AA8" w:rsidRDefault="00105D34" w:rsidP="00105D34">
      <w:pPr>
        <w:jc w:val="right"/>
        <w:rPr>
          <w:rFonts w:ascii="Times New Roman" w:hAnsi="Times New Roman"/>
        </w:rPr>
      </w:pPr>
    </w:p>
    <w:p w:rsidR="00105D34" w:rsidRPr="002B3AA8" w:rsidRDefault="00105D34" w:rsidP="00105D34">
      <w:pPr>
        <w:jc w:val="center"/>
        <w:rPr>
          <w:rFonts w:ascii="Times New Roman" w:hAnsi="Times New Roman"/>
          <w:sz w:val="28"/>
          <w:szCs w:val="28"/>
        </w:rPr>
      </w:pPr>
    </w:p>
    <w:p w:rsidR="00105D34" w:rsidRPr="002B3AA8" w:rsidRDefault="00105D34" w:rsidP="00105D34">
      <w:pPr>
        <w:jc w:val="center"/>
        <w:rPr>
          <w:rFonts w:ascii="Times New Roman" w:hAnsi="Times New Roman"/>
          <w:sz w:val="28"/>
          <w:szCs w:val="28"/>
        </w:rPr>
      </w:pPr>
      <w:r w:rsidRPr="002B3AA8">
        <w:rPr>
          <w:rFonts w:ascii="Times New Roman" w:hAnsi="Times New Roman"/>
          <w:sz w:val="28"/>
          <w:szCs w:val="28"/>
        </w:rPr>
        <w:t>Харків – 2019</w:t>
      </w:r>
    </w:p>
    <w:p w:rsidR="00105D34" w:rsidRDefault="00105D34">
      <w:pPr>
        <w:spacing w:after="0" w:line="360" w:lineRule="auto"/>
        <w:jc w:val="center"/>
      </w:pPr>
      <w:r>
        <w:br w:type="page"/>
      </w:r>
    </w:p>
    <w:p w:rsidR="00105D34" w:rsidRPr="002B3AA8" w:rsidRDefault="00105D34" w:rsidP="00105D34">
      <w:pPr>
        <w:autoSpaceDE w:val="0"/>
        <w:autoSpaceDN w:val="0"/>
        <w:adjustRightInd w:val="0"/>
        <w:spacing w:after="0" w:line="360" w:lineRule="auto"/>
        <w:ind w:firstLine="709"/>
        <w:jc w:val="both"/>
        <w:rPr>
          <w:rFonts w:ascii="Times New Roman" w:hAnsi="Times New Roman"/>
          <w:sz w:val="28"/>
          <w:szCs w:val="28"/>
        </w:rPr>
      </w:pPr>
      <w:r w:rsidRPr="002B3AA8">
        <w:rPr>
          <w:rFonts w:ascii="Times New Roman" w:hAnsi="Times New Roman"/>
          <w:sz w:val="28"/>
          <w:szCs w:val="28"/>
        </w:rPr>
        <w:lastRenderedPageBreak/>
        <w:t>Відмінною рисою сучасного суспільства є те, що його науково-технічний і економічний потенціал, конкурентоспроможність держави на міжнародній арені, якість життя визначаються новим видом національного ресурсу – інтелектуальним, у відтворенні й примноженні якого ключову й безперервно зростаючу роль відіграє освіта</w:t>
      </w:r>
      <w:r w:rsidRPr="002B3AA8">
        <w:t>.</w:t>
      </w:r>
      <w:r w:rsidRPr="002B3AA8">
        <w:rPr>
          <w:rFonts w:ascii="Times New Roman" w:hAnsi="Times New Roman"/>
          <w:sz w:val="28"/>
          <w:szCs w:val="28"/>
        </w:rPr>
        <w:t xml:space="preserve"> Саме тому подальший розвиток системи освіти, визначення перспектив, цілей та основних завдань у цій сфері належить до пріоритетних напрямів державної політики. </w:t>
      </w:r>
    </w:p>
    <w:p w:rsidR="00105D34" w:rsidRPr="002B3AA8" w:rsidRDefault="00105D34" w:rsidP="00105D34">
      <w:pPr>
        <w:autoSpaceDE w:val="0"/>
        <w:autoSpaceDN w:val="0"/>
        <w:adjustRightInd w:val="0"/>
        <w:spacing w:after="0" w:line="360" w:lineRule="auto"/>
        <w:ind w:firstLine="709"/>
        <w:jc w:val="both"/>
        <w:rPr>
          <w:rFonts w:ascii="Times New Roman" w:hAnsi="Times New Roman"/>
          <w:sz w:val="28"/>
          <w:szCs w:val="28"/>
        </w:rPr>
      </w:pPr>
      <w:r w:rsidRPr="002B3AA8">
        <w:rPr>
          <w:rFonts w:ascii="Times New Roman" w:hAnsi="Times New Roman"/>
          <w:sz w:val="28"/>
          <w:szCs w:val="28"/>
        </w:rPr>
        <w:t>Освіта – є стратегічним ресурсом соціально-економічного, культурного і духовного розвитку суспільства, що сприятиме поліпшенню добробуту людей, забезпеченню національних інтересів, зміцненню міжнародного авторитету й іміджу нашої держави. На загальнодержавному рівні процеси розвитку системи освіти знайшли відображення в Законі України «Про освіту», Законі України «Про вищу освіту», розпорядженні КМУ України від «Про схвалення Концепції реалізації державної політики у сфері реформування загальної середньої освіти «Нова українська школа» на період до 2029 року». Вищезазначені державні документи визначають необхідність створення такої інноваційної системи національної освіти, яка здатна забезпечити різноманітні освітні потреби особистісного розвитку людини згідно з її індивідуальними задатками, здібностями та запитами суспільства.</w:t>
      </w:r>
    </w:p>
    <w:p w:rsidR="00105D34" w:rsidRPr="002B3AA8" w:rsidRDefault="00105D34" w:rsidP="00105D34">
      <w:pPr>
        <w:spacing w:after="0" w:line="360" w:lineRule="auto"/>
        <w:ind w:firstLine="709"/>
        <w:jc w:val="both"/>
        <w:rPr>
          <w:rFonts w:ascii="Times New Roman" w:hAnsi="Times New Roman"/>
          <w:sz w:val="28"/>
          <w:szCs w:val="28"/>
        </w:rPr>
      </w:pPr>
      <w:r w:rsidRPr="002B3AA8">
        <w:rPr>
          <w:rFonts w:ascii="Times New Roman" w:hAnsi="Times New Roman"/>
          <w:sz w:val="28"/>
          <w:szCs w:val="28"/>
        </w:rPr>
        <w:t>Спрямованість системи освіти на засвоєння системи знань, яка була традиційною й виправданою ще декілька десятиліть тому, вже не відповідає сучасному соціальному замовленню, яке вимагає виховання самостійних, ініціативних і відповідальних членів суспільства, здатних ефективно взаємодіяти у виконанні соціальних, виробничих і економічних завдань. Виконання цих завдань потребує істотного посилення самостійної й продуктивної діяльності школярів, розвитку їхніх особистісних якостей і творчих здібностей, умінь самостійно здобувати нові знання та розв’язувати проблеми, орієнтуватись у житті суспільства.</w:t>
      </w:r>
    </w:p>
    <w:p w:rsidR="00105D34" w:rsidRPr="002B3AA8" w:rsidRDefault="00105D34" w:rsidP="00105D34">
      <w:pPr>
        <w:spacing w:after="0" w:line="360" w:lineRule="auto"/>
        <w:ind w:firstLine="709"/>
        <w:jc w:val="both"/>
        <w:rPr>
          <w:rFonts w:ascii="Times New Roman" w:hAnsi="Times New Roman"/>
          <w:sz w:val="28"/>
          <w:szCs w:val="28"/>
        </w:rPr>
      </w:pPr>
      <w:r w:rsidRPr="002B3AA8">
        <w:rPr>
          <w:rFonts w:ascii="Times New Roman" w:hAnsi="Times New Roman"/>
          <w:sz w:val="28"/>
          <w:szCs w:val="28"/>
        </w:rPr>
        <w:t xml:space="preserve">Сучасні діти значно відрізняються від попередніх поколінь. Тому школа має бути для них не менш сучасною. Зміст освіти та її методики мають </w:t>
      </w:r>
      <w:r w:rsidRPr="002B3AA8">
        <w:rPr>
          <w:rFonts w:ascii="Times New Roman" w:hAnsi="Times New Roman"/>
          <w:sz w:val="28"/>
          <w:szCs w:val="28"/>
        </w:rPr>
        <w:lastRenderedPageBreak/>
        <w:t xml:space="preserve">бути наближені до практичного застосування в житті. Державний стандарт початкової освіти який передбачає відхід від суто </w:t>
      </w:r>
      <w:proofErr w:type="spellStart"/>
      <w:r w:rsidRPr="002B3AA8">
        <w:rPr>
          <w:rFonts w:ascii="Times New Roman" w:hAnsi="Times New Roman"/>
          <w:sz w:val="28"/>
          <w:szCs w:val="28"/>
        </w:rPr>
        <w:t>знаннєвої</w:t>
      </w:r>
      <w:proofErr w:type="spellEnd"/>
      <w:r w:rsidRPr="002B3AA8">
        <w:rPr>
          <w:rFonts w:ascii="Times New Roman" w:hAnsi="Times New Roman"/>
          <w:sz w:val="28"/>
          <w:szCs w:val="28"/>
        </w:rPr>
        <w:t xml:space="preserve"> школи до школи </w:t>
      </w:r>
      <w:proofErr w:type="spellStart"/>
      <w:r w:rsidRPr="002B3AA8">
        <w:rPr>
          <w:rFonts w:ascii="Times New Roman" w:hAnsi="Times New Roman"/>
          <w:sz w:val="28"/>
          <w:szCs w:val="28"/>
        </w:rPr>
        <w:t>компетентностей</w:t>
      </w:r>
      <w:proofErr w:type="spellEnd"/>
      <w:r w:rsidRPr="002B3AA8">
        <w:rPr>
          <w:rFonts w:ascii="Times New Roman" w:hAnsi="Times New Roman"/>
          <w:sz w:val="28"/>
          <w:szCs w:val="28"/>
        </w:rPr>
        <w:t xml:space="preserve">. Також новий Держстандарт передбачає розвиток в школі не лише когнітивного інтелекту, а й емоційного (вміння керувати емоціями, розуміти свої та емоції інших, вміння співпрацювати в команді тощо). Основні труднощі для будь-якого вчителя, який прагне реалізувати на своїх уроках </w:t>
      </w:r>
      <w:proofErr w:type="spellStart"/>
      <w:r w:rsidRPr="002B3AA8">
        <w:rPr>
          <w:rFonts w:ascii="Times New Roman" w:hAnsi="Times New Roman"/>
          <w:sz w:val="28"/>
          <w:szCs w:val="28"/>
        </w:rPr>
        <w:t>компетентнісний</w:t>
      </w:r>
      <w:proofErr w:type="spellEnd"/>
      <w:r w:rsidRPr="002B3AA8">
        <w:rPr>
          <w:rFonts w:ascii="Times New Roman" w:hAnsi="Times New Roman"/>
          <w:sz w:val="28"/>
          <w:szCs w:val="28"/>
        </w:rPr>
        <w:t xml:space="preserve"> підхід, вибір відповідних технологічних інструментів: форм, методів навчання, завдань, вправ. З цією метою пропонується розширення діапазону організаційних форм, способів навчальної взаємодії, з огляду на формування способу дій, що передбачає залучення учнів до практичної діяльності.</w:t>
      </w:r>
    </w:p>
    <w:p w:rsidR="00105D34" w:rsidRPr="002B3AA8" w:rsidRDefault="00105D34" w:rsidP="00105D34">
      <w:pPr>
        <w:autoSpaceDE w:val="0"/>
        <w:autoSpaceDN w:val="0"/>
        <w:adjustRightInd w:val="0"/>
        <w:spacing w:after="0" w:line="360" w:lineRule="auto"/>
        <w:ind w:firstLine="709"/>
        <w:jc w:val="both"/>
        <w:rPr>
          <w:rFonts w:ascii="Times New Roman" w:hAnsi="Times New Roman"/>
          <w:sz w:val="28"/>
          <w:szCs w:val="28"/>
        </w:rPr>
      </w:pPr>
      <w:r w:rsidRPr="002B3AA8">
        <w:rPr>
          <w:rFonts w:ascii="Times New Roman" w:hAnsi="Times New Roman"/>
          <w:sz w:val="28"/>
          <w:szCs w:val="28"/>
        </w:rPr>
        <w:t>Метою Національної стратегії розвитку освіти на період до 2021 року – є забезпечити системне підвищення якості освіти на інноваційній основі. Для досягнення поставленої мети слід проводити ґрунтовні психолого-педагогічні дослідження, що зорієнтовані на обґрунтування й розробку таких підходів до освіти, які інтегрують продуктивні педагогічні ідеї з потужним освітнім потенціалом сучасних інформаційно-комунікаційних технологій, забезпечуючи ефективність освітнього процесу.</w:t>
      </w:r>
    </w:p>
    <w:p w:rsidR="00105D34" w:rsidRPr="002B3AA8" w:rsidRDefault="00105D34" w:rsidP="00105D34">
      <w:pPr>
        <w:autoSpaceDE w:val="0"/>
        <w:autoSpaceDN w:val="0"/>
        <w:adjustRightInd w:val="0"/>
        <w:spacing w:after="0" w:line="360" w:lineRule="auto"/>
        <w:ind w:firstLine="709"/>
        <w:jc w:val="both"/>
        <w:rPr>
          <w:rFonts w:ascii="Times New Roman" w:eastAsia="TimesNewRomanPSMT" w:hAnsi="Times New Roman"/>
          <w:sz w:val="28"/>
          <w:szCs w:val="28"/>
          <w:shd w:val="clear" w:color="auto" w:fill="FFFFFF"/>
          <w:lang w:eastAsia="ru-RU"/>
        </w:rPr>
      </w:pPr>
      <w:r w:rsidRPr="002B3AA8">
        <w:rPr>
          <w:rFonts w:ascii="Times New Roman" w:hAnsi="Times New Roman"/>
          <w:sz w:val="28"/>
          <w:szCs w:val="28"/>
        </w:rPr>
        <w:t>Сьогодні особливої уваги заслуговують питання інтенсифікації освітнього процесу, які ґрунтуються на тому, щоб за найменших витрат часу дати необхідну кількість інформації, добитися її якісного засвоєння, формувати ключові компетентності, що допоможуть здобувачу освіти вільно почуватися в інформаційному просторі, в колективі, раціонально користуватися ними у своїй діяльності.</w:t>
      </w:r>
    </w:p>
    <w:p w:rsidR="00105D34" w:rsidRPr="002B3AA8" w:rsidRDefault="00105D34" w:rsidP="00105D34">
      <w:pPr>
        <w:autoSpaceDE w:val="0"/>
        <w:autoSpaceDN w:val="0"/>
        <w:adjustRightInd w:val="0"/>
        <w:spacing w:after="0" w:line="360" w:lineRule="auto"/>
        <w:ind w:firstLine="709"/>
        <w:jc w:val="both"/>
        <w:rPr>
          <w:rFonts w:ascii="Times New Roman" w:hAnsi="Times New Roman"/>
          <w:sz w:val="28"/>
          <w:szCs w:val="28"/>
        </w:rPr>
      </w:pPr>
      <w:r w:rsidRPr="002B3AA8">
        <w:rPr>
          <w:rFonts w:ascii="Times New Roman" w:hAnsi="Times New Roman"/>
          <w:sz w:val="28"/>
          <w:szCs w:val="28"/>
        </w:rPr>
        <w:t xml:space="preserve">Педагогічні основи інтенсифікації освітнього процесу досліджувались у роботах </w:t>
      </w:r>
      <w:proofErr w:type="spellStart"/>
      <w:r w:rsidRPr="002B3AA8">
        <w:rPr>
          <w:rFonts w:ascii="Times New Roman" w:hAnsi="Times New Roman"/>
          <w:sz w:val="28"/>
          <w:szCs w:val="28"/>
        </w:rPr>
        <w:t>С. Архангельск</w:t>
      </w:r>
      <w:proofErr w:type="spellEnd"/>
      <w:r w:rsidRPr="002B3AA8">
        <w:rPr>
          <w:rFonts w:ascii="Times New Roman" w:hAnsi="Times New Roman"/>
          <w:sz w:val="28"/>
          <w:szCs w:val="28"/>
        </w:rPr>
        <w:t xml:space="preserve">ого, Ю. </w:t>
      </w:r>
      <w:proofErr w:type="spellStart"/>
      <w:r w:rsidRPr="002B3AA8">
        <w:rPr>
          <w:rFonts w:ascii="Times New Roman" w:hAnsi="Times New Roman"/>
          <w:sz w:val="28"/>
          <w:szCs w:val="28"/>
        </w:rPr>
        <w:t>Бабанського</w:t>
      </w:r>
      <w:proofErr w:type="spellEnd"/>
      <w:r w:rsidRPr="002B3AA8">
        <w:rPr>
          <w:rFonts w:ascii="Times New Roman" w:hAnsi="Times New Roman"/>
          <w:sz w:val="28"/>
          <w:szCs w:val="28"/>
        </w:rPr>
        <w:t xml:space="preserve">, В. </w:t>
      </w:r>
      <w:proofErr w:type="spellStart"/>
      <w:r w:rsidRPr="002B3AA8">
        <w:rPr>
          <w:rFonts w:ascii="Times New Roman" w:hAnsi="Times New Roman"/>
          <w:sz w:val="28"/>
          <w:szCs w:val="28"/>
        </w:rPr>
        <w:t>Беспалька</w:t>
      </w:r>
      <w:proofErr w:type="spellEnd"/>
      <w:r w:rsidRPr="002B3AA8">
        <w:rPr>
          <w:rFonts w:ascii="Times New Roman" w:hAnsi="Times New Roman"/>
          <w:sz w:val="28"/>
          <w:szCs w:val="28"/>
        </w:rPr>
        <w:t xml:space="preserve">, З. Васильєвої та інших. Питання активізації пізнавальної діяльності учнів у ракурсі інтенсифікації освітнього процесу розглядалися М. Даниловим, І. </w:t>
      </w:r>
      <w:proofErr w:type="spellStart"/>
      <w:r w:rsidRPr="002B3AA8">
        <w:rPr>
          <w:rFonts w:ascii="Times New Roman" w:hAnsi="Times New Roman"/>
          <w:sz w:val="28"/>
          <w:szCs w:val="28"/>
        </w:rPr>
        <w:t>Лернером</w:t>
      </w:r>
      <w:proofErr w:type="spellEnd"/>
      <w:r w:rsidRPr="002B3AA8">
        <w:rPr>
          <w:rFonts w:ascii="Times New Roman" w:hAnsi="Times New Roman"/>
          <w:sz w:val="28"/>
          <w:szCs w:val="28"/>
        </w:rPr>
        <w:t xml:space="preserve">, М. </w:t>
      </w:r>
      <w:proofErr w:type="spellStart"/>
      <w:r w:rsidRPr="002B3AA8">
        <w:rPr>
          <w:rFonts w:ascii="Times New Roman" w:hAnsi="Times New Roman"/>
          <w:sz w:val="28"/>
          <w:szCs w:val="28"/>
        </w:rPr>
        <w:t>Скаткіним</w:t>
      </w:r>
      <w:proofErr w:type="spellEnd"/>
      <w:r w:rsidRPr="002B3AA8">
        <w:rPr>
          <w:rFonts w:ascii="Times New Roman" w:hAnsi="Times New Roman"/>
          <w:sz w:val="28"/>
          <w:szCs w:val="28"/>
        </w:rPr>
        <w:t xml:space="preserve"> та іншими. </w:t>
      </w:r>
    </w:p>
    <w:p w:rsidR="00105D34" w:rsidRPr="002B3AA8" w:rsidRDefault="00105D34" w:rsidP="00A55257">
      <w:pPr>
        <w:autoSpaceDE w:val="0"/>
        <w:autoSpaceDN w:val="0"/>
        <w:adjustRightInd w:val="0"/>
        <w:spacing w:after="0" w:line="360" w:lineRule="auto"/>
        <w:ind w:firstLine="709"/>
        <w:jc w:val="both"/>
        <w:rPr>
          <w:rFonts w:ascii="Times New Roman" w:hAnsi="Times New Roman"/>
          <w:sz w:val="28"/>
          <w:szCs w:val="28"/>
        </w:rPr>
      </w:pPr>
      <w:r w:rsidRPr="002B3AA8">
        <w:rPr>
          <w:rFonts w:ascii="Times New Roman" w:hAnsi="Times New Roman"/>
          <w:sz w:val="28"/>
          <w:szCs w:val="28"/>
        </w:rPr>
        <w:lastRenderedPageBreak/>
        <w:t>Динамічність сучасного світу, неухильне зростання потужності інформаційних потоків, надвисокі темпи науково-технічного прогресу суттєво впливають на освітній процес, позначаючись, перш за все, на збільшенні обсягу й ускладненні навчального матеріалу, який мають засвоїти здобувачі освіти. Вимоги до якості освіти наштовхуються на обмеженість реальних можливостей людини щодо сприйняття, усвідомлення, засвоєння великого обсягу навчальної інформації. У таких умовах традиційні методи навчання втрачають свою дієвість, і це актуалізує проблему пошуку нових інструментів підтримки навчально-пізнавальної діяльності, які б надали змогу інтенсифікувати освітній процес. Одним із перспективних напрямів вирішення окресленої проблеми є застосування технологій візуалізації.</w:t>
      </w:r>
    </w:p>
    <w:p w:rsidR="00E511D6" w:rsidRDefault="00105D34" w:rsidP="00A55257">
      <w:pPr>
        <w:spacing w:after="0" w:line="360" w:lineRule="auto"/>
        <w:ind w:firstLine="709"/>
        <w:jc w:val="both"/>
        <w:rPr>
          <w:rFonts w:ascii="Times New Roman" w:hAnsi="Times New Roman"/>
          <w:snapToGrid w:val="0"/>
          <w:sz w:val="28"/>
          <w:szCs w:val="28"/>
        </w:rPr>
      </w:pPr>
      <w:r w:rsidRPr="002B3AA8">
        <w:rPr>
          <w:rFonts w:ascii="Times New Roman" w:hAnsi="Times New Roman"/>
          <w:sz w:val="28"/>
          <w:szCs w:val="28"/>
        </w:rPr>
        <w:t xml:space="preserve">Робота </w:t>
      </w:r>
      <w:r w:rsidRPr="002B3AA8">
        <w:rPr>
          <w:rFonts w:ascii="Times New Roman" w:hAnsi="Times New Roman"/>
          <w:snapToGrid w:val="0"/>
          <w:sz w:val="28"/>
          <w:szCs w:val="28"/>
        </w:rPr>
        <w:t>складається зі вступу, двох розділів, висновків до розділів, загальних висновків, списку використаних джерел (</w:t>
      </w:r>
      <w:r>
        <w:rPr>
          <w:rFonts w:ascii="Times New Roman" w:hAnsi="Times New Roman"/>
          <w:snapToGrid w:val="0"/>
          <w:sz w:val="28"/>
          <w:szCs w:val="28"/>
        </w:rPr>
        <w:t>84</w:t>
      </w:r>
      <w:r w:rsidRPr="002B3AA8">
        <w:rPr>
          <w:rFonts w:ascii="Times New Roman" w:hAnsi="Times New Roman"/>
          <w:snapToGrid w:val="0"/>
          <w:sz w:val="28"/>
          <w:szCs w:val="28"/>
        </w:rPr>
        <w:t xml:space="preserve"> найменування)</w:t>
      </w:r>
      <w:r w:rsidRPr="002B3AA8">
        <w:rPr>
          <w:rFonts w:ascii="Times New Roman" w:hAnsi="Times New Roman"/>
          <w:snapToGrid w:val="0"/>
          <w:sz w:val="28"/>
          <w:szCs w:val="28"/>
          <w:highlight w:val="yellow"/>
        </w:rPr>
        <w:t xml:space="preserve"> </w:t>
      </w:r>
      <w:r w:rsidRPr="002B3AA8">
        <w:rPr>
          <w:rFonts w:ascii="Times New Roman" w:hAnsi="Times New Roman"/>
          <w:snapToGrid w:val="0"/>
          <w:sz w:val="28"/>
          <w:szCs w:val="28"/>
        </w:rPr>
        <w:t xml:space="preserve">та додатків, </w:t>
      </w:r>
      <w:r>
        <w:rPr>
          <w:rFonts w:ascii="Times New Roman" w:hAnsi="Times New Roman"/>
          <w:snapToGrid w:val="0"/>
          <w:sz w:val="28"/>
          <w:szCs w:val="28"/>
        </w:rPr>
        <w:t>17</w:t>
      </w:r>
      <w:r w:rsidRPr="002B3AA8">
        <w:rPr>
          <w:rFonts w:ascii="Times New Roman" w:hAnsi="Times New Roman"/>
          <w:snapToGrid w:val="0"/>
          <w:sz w:val="28"/>
          <w:szCs w:val="28"/>
        </w:rPr>
        <w:t xml:space="preserve"> таблиць, </w:t>
      </w:r>
      <w:r>
        <w:rPr>
          <w:rFonts w:ascii="Times New Roman" w:hAnsi="Times New Roman"/>
          <w:snapToGrid w:val="0"/>
          <w:sz w:val="28"/>
          <w:szCs w:val="28"/>
        </w:rPr>
        <w:t>17</w:t>
      </w:r>
      <w:r w:rsidRPr="002B3AA8">
        <w:rPr>
          <w:rFonts w:ascii="Times New Roman" w:hAnsi="Times New Roman"/>
          <w:snapToGrid w:val="0"/>
          <w:sz w:val="28"/>
          <w:szCs w:val="28"/>
        </w:rPr>
        <w:t xml:space="preserve"> рисунк</w:t>
      </w:r>
      <w:r>
        <w:rPr>
          <w:rFonts w:ascii="Times New Roman" w:hAnsi="Times New Roman"/>
          <w:snapToGrid w:val="0"/>
          <w:sz w:val="28"/>
          <w:szCs w:val="28"/>
        </w:rPr>
        <w:t>ів</w:t>
      </w:r>
      <w:r w:rsidRPr="002B3AA8">
        <w:rPr>
          <w:rFonts w:ascii="Times New Roman" w:hAnsi="Times New Roman"/>
          <w:snapToGrid w:val="0"/>
          <w:sz w:val="28"/>
          <w:szCs w:val="28"/>
        </w:rPr>
        <w:t xml:space="preserve">. Загальний обсяг роботи – </w:t>
      </w:r>
      <w:r>
        <w:rPr>
          <w:rFonts w:ascii="Times New Roman" w:hAnsi="Times New Roman"/>
          <w:snapToGrid w:val="0"/>
          <w:sz w:val="28"/>
          <w:szCs w:val="28"/>
        </w:rPr>
        <w:t>97</w:t>
      </w:r>
      <w:r w:rsidRPr="002B3AA8">
        <w:rPr>
          <w:rFonts w:ascii="Times New Roman" w:hAnsi="Times New Roman"/>
          <w:snapToGrid w:val="0"/>
          <w:sz w:val="28"/>
          <w:szCs w:val="28"/>
        </w:rPr>
        <w:t xml:space="preserve"> сторінок</w:t>
      </w:r>
    </w:p>
    <w:p w:rsidR="00A55257" w:rsidRDefault="00A55257" w:rsidP="00A55257">
      <w:pPr>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У розділі 1 «</w:t>
      </w:r>
      <w:r w:rsidRPr="00A55257">
        <w:rPr>
          <w:rFonts w:ascii="Times New Roman" w:hAnsi="Times New Roman"/>
          <w:sz w:val="28"/>
          <w:szCs w:val="28"/>
          <w:shd w:val="clear" w:color="auto" w:fill="FFFFFF"/>
        </w:rPr>
        <w:t>Теоретичні основи формування готовності майбутніх учителів до застосування візуальних засобів навчання в Новій українській школі</w:t>
      </w:r>
      <w:r>
        <w:rPr>
          <w:rFonts w:ascii="Times New Roman" w:hAnsi="Times New Roman"/>
          <w:snapToGrid w:val="0"/>
          <w:sz w:val="28"/>
          <w:szCs w:val="28"/>
        </w:rPr>
        <w:t xml:space="preserve">» досліджувались </w:t>
      </w:r>
      <w:r>
        <w:rPr>
          <w:rFonts w:ascii="Times New Roman" w:hAnsi="Times New Roman"/>
          <w:color w:val="000000"/>
          <w:sz w:val="28"/>
          <w:szCs w:val="28"/>
        </w:rPr>
        <w:t>п</w:t>
      </w:r>
      <w:r w:rsidRPr="002B3AA8">
        <w:rPr>
          <w:rFonts w:ascii="Times New Roman" w:hAnsi="Times New Roman"/>
          <w:color w:val="000000"/>
          <w:sz w:val="28"/>
          <w:szCs w:val="28"/>
        </w:rPr>
        <w:t>ідготовка вчителя Нової української школи в контексті освітніх новацій</w:t>
      </w:r>
      <w:r>
        <w:rPr>
          <w:rFonts w:ascii="Times New Roman" w:hAnsi="Times New Roman"/>
          <w:color w:val="000000"/>
          <w:sz w:val="28"/>
          <w:szCs w:val="28"/>
        </w:rPr>
        <w:t xml:space="preserve">; </w:t>
      </w:r>
      <w:r>
        <w:rPr>
          <w:rFonts w:ascii="Times New Roman" w:hAnsi="Times New Roman"/>
          <w:sz w:val="28"/>
          <w:szCs w:val="28"/>
        </w:rPr>
        <w:t>в</w:t>
      </w:r>
      <w:r w:rsidRPr="002B3AA8">
        <w:rPr>
          <w:rFonts w:ascii="Times New Roman" w:hAnsi="Times New Roman"/>
          <w:sz w:val="28"/>
          <w:szCs w:val="28"/>
        </w:rPr>
        <w:t xml:space="preserve">ізуальні засоби навчання як засіб формування й розвитку ключових </w:t>
      </w:r>
      <w:proofErr w:type="spellStart"/>
      <w:r w:rsidRPr="002B3AA8">
        <w:rPr>
          <w:rFonts w:ascii="Times New Roman" w:hAnsi="Times New Roman"/>
          <w:sz w:val="28"/>
          <w:szCs w:val="28"/>
        </w:rPr>
        <w:t>компетентностей</w:t>
      </w:r>
      <w:proofErr w:type="spellEnd"/>
      <w:r w:rsidRPr="002B3AA8">
        <w:rPr>
          <w:rFonts w:ascii="Times New Roman" w:hAnsi="Times New Roman"/>
          <w:sz w:val="28"/>
          <w:szCs w:val="28"/>
        </w:rPr>
        <w:t xml:space="preserve"> молодших школярів</w:t>
      </w:r>
      <w:r>
        <w:rPr>
          <w:rFonts w:ascii="Times New Roman" w:hAnsi="Times New Roman"/>
          <w:sz w:val="28"/>
          <w:szCs w:val="28"/>
        </w:rPr>
        <w:t>;</w:t>
      </w:r>
      <w:r w:rsidRPr="00A5525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w:t>
      </w:r>
      <w:r w:rsidRPr="002B3AA8">
        <w:rPr>
          <w:rFonts w:ascii="Times New Roman" w:hAnsi="Times New Roman"/>
          <w:sz w:val="28"/>
          <w:szCs w:val="28"/>
          <w:shd w:val="clear" w:color="auto" w:fill="FFFFFF"/>
        </w:rPr>
        <w:t>едагогічні умови формування готовності майбутніх учителів до застосування візуальних засобів навчання</w:t>
      </w:r>
      <w:r>
        <w:rPr>
          <w:rFonts w:ascii="Times New Roman" w:hAnsi="Times New Roman"/>
          <w:sz w:val="28"/>
          <w:szCs w:val="28"/>
          <w:shd w:val="clear" w:color="auto" w:fill="FFFFFF"/>
        </w:rPr>
        <w:t>. У розділі 2 «</w:t>
      </w:r>
      <w:r w:rsidRPr="00A55257">
        <w:rPr>
          <w:rFonts w:ascii="Times New Roman" w:hAnsi="Times New Roman"/>
          <w:sz w:val="28"/>
          <w:szCs w:val="28"/>
          <w:shd w:val="clear" w:color="auto" w:fill="FFFFFF"/>
        </w:rPr>
        <w:t>Експериментальна перевірка реалізації педагогічних умов формування готовності</w:t>
      </w:r>
      <w:r>
        <w:rPr>
          <w:rFonts w:ascii="Times New Roman" w:hAnsi="Times New Roman"/>
          <w:sz w:val="28"/>
          <w:szCs w:val="28"/>
          <w:shd w:val="clear" w:color="auto" w:fill="FFFFFF"/>
        </w:rPr>
        <w:t xml:space="preserve"> </w:t>
      </w:r>
      <w:r w:rsidRPr="00A55257">
        <w:rPr>
          <w:rFonts w:ascii="Times New Roman" w:hAnsi="Times New Roman"/>
          <w:sz w:val="28"/>
          <w:szCs w:val="28"/>
          <w:shd w:val="clear" w:color="auto" w:fill="FFFFFF"/>
        </w:rPr>
        <w:t>майбутніх учителів до застосування візуальних засобів навчання в новій українській школі</w:t>
      </w:r>
      <w:r>
        <w:rPr>
          <w:rFonts w:ascii="Times New Roman" w:hAnsi="Times New Roman"/>
          <w:sz w:val="28"/>
          <w:szCs w:val="28"/>
          <w:shd w:val="clear" w:color="auto" w:fill="FFFFFF"/>
        </w:rPr>
        <w:t>» висвітлено о</w:t>
      </w:r>
      <w:r w:rsidRPr="002B3AA8">
        <w:rPr>
          <w:rFonts w:ascii="Times New Roman" w:hAnsi="Times New Roman"/>
          <w:sz w:val="28"/>
          <w:szCs w:val="28"/>
          <w:shd w:val="clear" w:color="auto" w:fill="FFFFFF"/>
        </w:rPr>
        <w:t>рганізаці</w:t>
      </w:r>
      <w:r>
        <w:rPr>
          <w:rFonts w:ascii="Times New Roman" w:hAnsi="Times New Roman"/>
          <w:sz w:val="28"/>
          <w:szCs w:val="28"/>
          <w:shd w:val="clear" w:color="auto" w:fill="FFFFFF"/>
        </w:rPr>
        <w:t>ю</w:t>
      </w:r>
      <w:r w:rsidRPr="002B3AA8">
        <w:rPr>
          <w:rFonts w:ascii="Times New Roman" w:hAnsi="Times New Roman"/>
          <w:sz w:val="28"/>
          <w:szCs w:val="28"/>
          <w:shd w:val="clear" w:color="auto" w:fill="FFFFFF"/>
        </w:rPr>
        <w:t xml:space="preserve"> та проведення </w:t>
      </w:r>
      <w:proofErr w:type="spellStart"/>
      <w:r w:rsidRPr="002B3AA8">
        <w:rPr>
          <w:rFonts w:ascii="Times New Roman" w:hAnsi="Times New Roman"/>
          <w:sz w:val="28"/>
          <w:szCs w:val="28"/>
          <w:shd w:val="clear" w:color="auto" w:fill="FFFFFF"/>
        </w:rPr>
        <w:t>констатувального</w:t>
      </w:r>
      <w:proofErr w:type="spellEnd"/>
      <w:r w:rsidRPr="002B3AA8">
        <w:rPr>
          <w:rFonts w:ascii="Times New Roman" w:hAnsi="Times New Roman"/>
          <w:sz w:val="28"/>
          <w:szCs w:val="28"/>
          <w:shd w:val="clear" w:color="auto" w:fill="FFFFFF"/>
        </w:rPr>
        <w:t xml:space="preserve"> етапу дослідно-експериментальної роботи</w:t>
      </w:r>
      <w:r>
        <w:rPr>
          <w:rFonts w:ascii="Times New Roman" w:hAnsi="Times New Roman"/>
          <w:sz w:val="28"/>
          <w:szCs w:val="28"/>
          <w:shd w:val="clear" w:color="auto" w:fill="FFFFFF"/>
        </w:rPr>
        <w:t>; р</w:t>
      </w:r>
      <w:r w:rsidRPr="002B3AA8">
        <w:rPr>
          <w:rFonts w:ascii="Times New Roman" w:hAnsi="Times New Roman"/>
          <w:sz w:val="28"/>
          <w:szCs w:val="28"/>
          <w:shd w:val="clear" w:color="auto" w:fill="FFFFFF"/>
        </w:rPr>
        <w:t>еалізаці</w:t>
      </w:r>
      <w:r>
        <w:rPr>
          <w:rFonts w:ascii="Times New Roman" w:hAnsi="Times New Roman"/>
          <w:sz w:val="28"/>
          <w:szCs w:val="28"/>
          <w:shd w:val="clear" w:color="auto" w:fill="FFFFFF"/>
        </w:rPr>
        <w:t>ю</w:t>
      </w:r>
      <w:r w:rsidRPr="002B3AA8">
        <w:rPr>
          <w:rFonts w:ascii="Times New Roman" w:hAnsi="Times New Roman"/>
          <w:sz w:val="28"/>
          <w:szCs w:val="28"/>
          <w:shd w:val="clear" w:color="auto" w:fill="FFFFFF"/>
        </w:rPr>
        <w:t xml:space="preserve"> педагогічних умов формування готовності майбутніх учителів до застосування візуальних засобів навчання в Новій українській школі</w:t>
      </w:r>
      <w:r>
        <w:rPr>
          <w:rFonts w:ascii="Times New Roman" w:hAnsi="Times New Roman"/>
          <w:sz w:val="28"/>
          <w:szCs w:val="28"/>
          <w:shd w:val="clear" w:color="auto" w:fill="FFFFFF"/>
        </w:rPr>
        <w:t>; проведено а</w:t>
      </w:r>
      <w:r w:rsidRPr="002B3AA8">
        <w:rPr>
          <w:rFonts w:ascii="Times New Roman" w:hAnsi="Times New Roman"/>
          <w:sz w:val="28"/>
          <w:szCs w:val="28"/>
          <w:shd w:val="clear" w:color="auto" w:fill="FFFFFF"/>
        </w:rPr>
        <w:t>наліз результатів дослідно-експериментальної роботи</w:t>
      </w:r>
    </w:p>
    <w:p w:rsidR="00A55257" w:rsidRDefault="00A55257" w:rsidP="00A55257">
      <w:pPr>
        <w:spacing w:after="0" w:line="360" w:lineRule="auto"/>
        <w:ind w:firstLine="709"/>
        <w:jc w:val="both"/>
      </w:pPr>
    </w:p>
    <w:p w:rsidR="00A55257" w:rsidRDefault="00A55257" w:rsidP="00A55257">
      <w:pPr>
        <w:spacing w:after="0" w:line="360" w:lineRule="auto"/>
        <w:ind w:firstLine="709"/>
        <w:jc w:val="both"/>
        <w:rPr>
          <w:rFonts w:ascii="Times New Roman" w:hAnsi="Times New Roman"/>
          <w:color w:val="000000"/>
          <w:sz w:val="28"/>
          <w:szCs w:val="28"/>
        </w:rPr>
      </w:pPr>
      <w:r w:rsidRPr="00A55257">
        <w:rPr>
          <w:rFonts w:ascii="Times New Roman" w:hAnsi="Times New Roman"/>
          <w:b/>
          <w:i/>
          <w:sz w:val="28"/>
          <w:szCs w:val="28"/>
        </w:rPr>
        <w:lastRenderedPageBreak/>
        <w:t>Ключові слова:</w:t>
      </w:r>
      <w:r w:rsidRPr="00A55257">
        <w:rPr>
          <w:rFonts w:ascii="Times New Roman" w:hAnsi="Times New Roman"/>
          <w:sz w:val="28"/>
          <w:szCs w:val="28"/>
        </w:rPr>
        <w:t xml:space="preserve"> </w:t>
      </w:r>
      <w:r w:rsidRPr="00A55257">
        <w:rPr>
          <w:rFonts w:ascii="Times New Roman" w:hAnsi="Times New Roman"/>
          <w:color w:val="000000"/>
          <w:sz w:val="28"/>
          <w:szCs w:val="28"/>
        </w:rPr>
        <w:t>Нов</w:t>
      </w:r>
      <w:r w:rsidRPr="00A55257">
        <w:rPr>
          <w:rFonts w:ascii="Times New Roman" w:hAnsi="Times New Roman"/>
          <w:color w:val="000000"/>
          <w:sz w:val="28"/>
          <w:szCs w:val="28"/>
        </w:rPr>
        <w:t>а</w:t>
      </w:r>
      <w:r w:rsidRPr="00A55257">
        <w:rPr>
          <w:rFonts w:ascii="Times New Roman" w:hAnsi="Times New Roman"/>
          <w:color w:val="000000"/>
          <w:sz w:val="28"/>
          <w:szCs w:val="28"/>
        </w:rPr>
        <w:t xml:space="preserve"> українськ</w:t>
      </w:r>
      <w:r w:rsidRPr="00A55257">
        <w:rPr>
          <w:rFonts w:ascii="Times New Roman" w:hAnsi="Times New Roman"/>
          <w:color w:val="000000"/>
          <w:sz w:val="28"/>
          <w:szCs w:val="28"/>
        </w:rPr>
        <w:t>а</w:t>
      </w:r>
      <w:r w:rsidRPr="00A55257">
        <w:rPr>
          <w:rFonts w:ascii="Times New Roman" w:hAnsi="Times New Roman"/>
          <w:color w:val="000000"/>
          <w:sz w:val="28"/>
          <w:szCs w:val="28"/>
        </w:rPr>
        <w:t xml:space="preserve"> школ</w:t>
      </w:r>
      <w:r w:rsidRPr="00A55257">
        <w:rPr>
          <w:rFonts w:ascii="Times New Roman" w:hAnsi="Times New Roman"/>
          <w:color w:val="000000"/>
          <w:sz w:val="28"/>
          <w:szCs w:val="28"/>
        </w:rPr>
        <w:t xml:space="preserve">а, підготовка майбутнього вчителя; візуальні засоби навчання, </w:t>
      </w:r>
      <w:r w:rsidRPr="00A55257">
        <w:rPr>
          <w:rFonts w:ascii="Times New Roman" w:hAnsi="Times New Roman"/>
          <w:sz w:val="28"/>
          <w:szCs w:val="28"/>
        </w:rPr>
        <w:t>розвит</w:t>
      </w:r>
      <w:r w:rsidRPr="00A55257">
        <w:rPr>
          <w:rFonts w:ascii="Times New Roman" w:hAnsi="Times New Roman"/>
          <w:sz w:val="28"/>
          <w:szCs w:val="28"/>
        </w:rPr>
        <w:t>о</w:t>
      </w:r>
      <w:r w:rsidRPr="00A55257">
        <w:rPr>
          <w:rFonts w:ascii="Times New Roman" w:hAnsi="Times New Roman"/>
          <w:sz w:val="28"/>
          <w:szCs w:val="28"/>
        </w:rPr>
        <w:t xml:space="preserve">к ключових </w:t>
      </w:r>
      <w:proofErr w:type="spellStart"/>
      <w:r w:rsidRPr="00A55257">
        <w:rPr>
          <w:rFonts w:ascii="Times New Roman" w:hAnsi="Times New Roman"/>
          <w:sz w:val="28"/>
          <w:szCs w:val="28"/>
        </w:rPr>
        <w:t>компетентностей</w:t>
      </w:r>
      <w:proofErr w:type="spellEnd"/>
      <w:r w:rsidRPr="00A55257">
        <w:rPr>
          <w:rFonts w:ascii="Times New Roman" w:hAnsi="Times New Roman"/>
          <w:color w:val="000000"/>
          <w:sz w:val="28"/>
          <w:szCs w:val="28"/>
        </w:rPr>
        <w:t>.</w:t>
      </w:r>
    </w:p>
    <w:p w:rsidR="00A55257" w:rsidRDefault="00A55257" w:rsidP="00A55257">
      <w:pPr>
        <w:spacing w:after="0" w:line="360" w:lineRule="auto"/>
        <w:ind w:firstLine="709"/>
        <w:jc w:val="both"/>
        <w:rPr>
          <w:rFonts w:ascii="Times New Roman" w:hAnsi="Times New Roman"/>
          <w:color w:val="000000"/>
          <w:sz w:val="28"/>
          <w:szCs w:val="28"/>
        </w:rPr>
      </w:pPr>
      <w:proofErr w:type="spellStart"/>
      <w:r w:rsidRPr="00A55257">
        <w:rPr>
          <w:rFonts w:ascii="Times New Roman" w:hAnsi="Times New Roman"/>
          <w:b/>
          <w:i/>
          <w:color w:val="000000"/>
          <w:sz w:val="28"/>
          <w:szCs w:val="28"/>
        </w:rPr>
        <w:t>Ключевые</w:t>
      </w:r>
      <w:proofErr w:type="spellEnd"/>
      <w:r w:rsidRPr="00A55257">
        <w:rPr>
          <w:rFonts w:ascii="Times New Roman" w:hAnsi="Times New Roman"/>
          <w:b/>
          <w:i/>
          <w:color w:val="000000"/>
          <w:sz w:val="28"/>
          <w:szCs w:val="28"/>
        </w:rPr>
        <w:t xml:space="preserve"> слова:</w:t>
      </w:r>
      <w:r w:rsidRPr="00A55257">
        <w:rPr>
          <w:rFonts w:ascii="Times New Roman" w:hAnsi="Times New Roman"/>
          <w:color w:val="000000"/>
          <w:sz w:val="28"/>
          <w:szCs w:val="28"/>
        </w:rPr>
        <w:t xml:space="preserve"> </w:t>
      </w:r>
      <w:proofErr w:type="spellStart"/>
      <w:r w:rsidRPr="00A55257">
        <w:rPr>
          <w:rFonts w:ascii="Times New Roman" w:hAnsi="Times New Roman"/>
          <w:color w:val="000000"/>
          <w:sz w:val="28"/>
          <w:szCs w:val="28"/>
        </w:rPr>
        <w:t>Нов</w:t>
      </w:r>
      <w:bookmarkStart w:id="0" w:name="_GoBack"/>
      <w:bookmarkEnd w:id="0"/>
      <w:r w:rsidRPr="00A55257">
        <w:rPr>
          <w:rFonts w:ascii="Times New Roman" w:hAnsi="Times New Roman"/>
          <w:color w:val="000000"/>
          <w:sz w:val="28"/>
          <w:szCs w:val="28"/>
        </w:rPr>
        <w:t>ая</w:t>
      </w:r>
      <w:proofErr w:type="spellEnd"/>
      <w:r w:rsidRPr="00A55257">
        <w:rPr>
          <w:rFonts w:ascii="Times New Roman" w:hAnsi="Times New Roman"/>
          <w:color w:val="000000"/>
          <w:sz w:val="28"/>
          <w:szCs w:val="28"/>
        </w:rPr>
        <w:t xml:space="preserve"> </w:t>
      </w:r>
      <w:proofErr w:type="spellStart"/>
      <w:r w:rsidRPr="00A55257">
        <w:rPr>
          <w:rFonts w:ascii="Times New Roman" w:hAnsi="Times New Roman"/>
          <w:color w:val="000000"/>
          <w:sz w:val="28"/>
          <w:szCs w:val="28"/>
        </w:rPr>
        <w:t>украинская</w:t>
      </w:r>
      <w:proofErr w:type="spellEnd"/>
      <w:r w:rsidRPr="00A55257">
        <w:rPr>
          <w:rFonts w:ascii="Times New Roman" w:hAnsi="Times New Roman"/>
          <w:color w:val="000000"/>
          <w:sz w:val="28"/>
          <w:szCs w:val="28"/>
        </w:rPr>
        <w:t xml:space="preserve"> школа, </w:t>
      </w:r>
      <w:proofErr w:type="spellStart"/>
      <w:r w:rsidRPr="00A55257">
        <w:rPr>
          <w:rFonts w:ascii="Times New Roman" w:hAnsi="Times New Roman"/>
          <w:color w:val="000000"/>
          <w:sz w:val="28"/>
          <w:szCs w:val="28"/>
        </w:rPr>
        <w:t>подготовка</w:t>
      </w:r>
      <w:proofErr w:type="spellEnd"/>
      <w:r w:rsidRPr="00A55257">
        <w:rPr>
          <w:rFonts w:ascii="Times New Roman" w:hAnsi="Times New Roman"/>
          <w:color w:val="000000"/>
          <w:sz w:val="28"/>
          <w:szCs w:val="28"/>
        </w:rPr>
        <w:t xml:space="preserve"> </w:t>
      </w:r>
      <w:proofErr w:type="spellStart"/>
      <w:r w:rsidRPr="00A55257">
        <w:rPr>
          <w:rFonts w:ascii="Times New Roman" w:hAnsi="Times New Roman"/>
          <w:color w:val="000000"/>
          <w:sz w:val="28"/>
          <w:szCs w:val="28"/>
        </w:rPr>
        <w:t>будущего</w:t>
      </w:r>
      <w:proofErr w:type="spellEnd"/>
      <w:r w:rsidRPr="00A55257">
        <w:rPr>
          <w:rFonts w:ascii="Times New Roman" w:hAnsi="Times New Roman"/>
          <w:color w:val="000000"/>
          <w:sz w:val="28"/>
          <w:szCs w:val="28"/>
        </w:rPr>
        <w:t xml:space="preserve"> учителя; </w:t>
      </w:r>
      <w:proofErr w:type="spellStart"/>
      <w:r w:rsidRPr="00A55257">
        <w:rPr>
          <w:rFonts w:ascii="Times New Roman" w:hAnsi="Times New Roman"/>
          <w:color w:val="000000"/>
          <w:sz w:val="28"/>
          <w:szCs w:val="28"/>
        </w:rPr>
        <w:t>визуальные</w:t>
      </w:r>
      <w:proofErr w:type="spellEnd"/>
      <w:r w:rsidRPr="00A55257">
        <w:rPr>
          <w:rFonts w:ascii="Times New Roman" w:hAnsi="Times New Roman"/>
          <w:color w:val="000000"/>
          <w:sz w:val="28"/>
          <w:szCs w:val="28"/>
        </w:rPr>
        <w:t xml:space="preserve"> </w:t>
      </w:r>
      <w:proofErr w:type="spellStart"/>
      <w:r w:rsidRPr="00A55257">
        <w:rPr>
          <w:rFonts w:ascii="Times New Roman" w:hAnsi="Times New Roman"/>
          <w:color w:val="000000"/>
          <w:sz w:val="28"/>
          <w:szCs w:val="28"/>
        </w:rPr>
        <w:t>средства</w:t>
      </w:r>
      <w:proofErr w:type="spellEnd"/>
      <w:r w:rsidRPr="00A55257">
        <w:rPr>
          <w:rFonts w:ascii="Times New Roman" w:hAnsi="Times New Roman"/>
          <w:color w:val="000000"/>
          <w:sz w:val="28"/>
          <w:szCs w:val="28"/>
        </w:rPr>
        <w:t xml:space="preserve"> </w:t>
      </w:r>
      <w:proofErr w:type="spellStart"/>
      <w:r w:rsidRPr="00A55257">
        <w:rPr>
          <w:rFonts w:ascii="Times New Roman" w:hAnsi="Times New Roman"/>
          <w:color w:val="000000"/>
          <w:sz w:val="28"/>
          <w:szCs w:val="28"/>
        </w:rPr>
        <w:t>обучения</w:t>
      </w:r>
      <w:proofErr w:type="spellEnd"/>
      <w:r w:rsidRPr="00A55257">
        <w:rPr>
          <w:rFonts w:ascii="Times New Roman" w:hAnsi="Times New Roman"/>
          <w:color w:val="000000"/>
          <w:sz w:val="28"/>
          <w:szCs w:val="28"/>
        </w:rPr>
        <w:t xml:space="preserve">, </w:t>
      </w:r>
      <w:proofErr w:type="spellStart"/>
      <w:r w:rsidRPr="00A55257">
        <w:rPr>
          <w:rFonts w:ascii="Times New Roman" w:hAnsi="Times New Roman"/>
          <w:color w:val="000000"/>
          <w:sz w:val="28"/>
          <w:szCs w:val="28"/>
        </w:rPr>
        <w:t>развитие</w:t>
      </w:r>
      <w:proofErr w:type="spellEnd"/>
      <w:r w:rsidRPr="00A55257">
        <w:rPr>
          <w:rFonts w:ascii="Times New Roman" w:hAnsi="Times New Roman"/>
          <w:color w:val="000000"/>
          <w:sz w:val="28"/>
          <w:szCs w:val="28"/>
        </w:rPr>
        <w:t xml:space="preserve"> </w:t>
      </w:r>
      <w:proofErr w:type="spellStart"/>
      <w:r w:rsidRPr="00A55257">
        <w:rPr>
          <w:rFonts w:ascii="Times New Roman" w:hAnsi="Times New Roman"/>
          <w:color w:val="000000"/>
          <w:sz w:val="28"/>
          <w:szCs w:val="28"/>
        </w:rPr>
        <w:t>ключевых</w:t>
      </w:r>
      <w:proofErr w:type="spellEnd"/>
      <w:r w:rsidRPr="00A55257">
        <w:rPr>
          <w:rFonts w:ascii="Times New Roman" w:hAnsi="Times New Roman"/>
          <w:color w:val="000000"/>
          <w:sz w:val="28"/>
          <w:szCs w:val="28"/>
        </w:rPr>
        <w:t xml:space="preserve"> </w:t>
      </w:r>
      <w:proofErr w:type="spellStart"/>
      <w:r w:rsidRPr="00A55257">
        <w:rPr>
          <w:rFonts w:ascii="Times New Roman" w:hAnsi="Times New Roman"/>
          <w:color w:val="000000"/>
          <w:sz w:val="28"/>
          <w:szCs w:val="28"/>
        </w:rPr>
        <w:t>компетен</w:t>
      </w:r>
      <w:r>
        <w:rPr>
          <w:rFonts w:ascii="Times New Roman" w:hAnsi="Times New Roman"/>
          <w:color w:val="000000"/>
          <w:sz w:val="28"/>
          <w:szCs w:val="28"/>
        </w:rPr>
        <w:t>тностей</w:t>
      </w:r>
      <w:proofErr w:type="spellEnd"/>
    </w:p>
    <w:p w:rsidR="00A55257" w:rsidRPr="00A55257" w:rsidRDefault="00A55257" w:rsidP="00A55257">
      <w:pPr>
        <w:spacing w:after="0" w:line="360" w:lineRule="auto"/>
        <w:ind w:firstLine="709"/>
        <w:jc w:val="both"/>
        <w:rPr>
          <w:rFonts w:ascii="Times New Roman" w:hAnsi="Times New Roman"/>
          <w:sz w:val="28"/>
          <w:szCs w:val="28"/>
        </w:rPr>
      </w:pPr>
      <w:proofErr w:type="spellStart"/>
      <w:r w:rsidRPr="00A55257">
        <w:rPr>
          <w:rFonts w:ascii="Times New Roman" w:hAnsi="Times New Roman"/>
          <w:b/>
          <w:i/>
          <w:sz w:val="28"/>
          <w:szCs w:val="28"/>
        </w:rPr>
        <w:t>Key</w:t>
      </w:r>
      <w:proofErr w:type="spellEnd"/>
      <w:r w:rsidRPr="00A55257">
        <w:rPr>
          <w:rFonts w:ascii="Times New Roman" w:hAnsi="Times New Roman"/>
          <w:b/>
          <w:i/>
          <w:sz w:val="28"/>
          <w:szCs w:val="28"/>
        </w:rPr>
        <w:t xml:space="preserve"> </w:t>
      </w:r>
      <w:proofErr w:type="spellStart"/>
      <w:r w:rsidRPr="00A55257">
        <w:rPr>
          <w:rFonts w:ascii="Times New Roman" w:hAnsi="Times New Roman"/>
          <w:b/>
          <w:i/>
          <w:sz w:val="28"/>
          <w:szCs w:val="28"/>
        </w:rPr>
        <w:t>words</w:t>
      </w:r>
      <w:proofErr w:type="spellEnd"/>
      <w:r w:rsidRPr="00A55257">
        <w:rPr>
          <w:rFonts w:ascii="Times New Roman" w:hAnsi="Times New Roman"/>
          <w:b/>
          <w:i/>
          <w:sz w:val="28"/>
          <w:szCs w:val="28"/>
        </w:rPr>
        <w:t>:</w:t>
      </w:r>
      <w:r w:rsidRPr="00A55257">
        <w:rPr>
          <w:rFonts w:ascii="Times New Roman" w:hAnsi="Times New Roman"/>
          <w:sz w:val="28"/>
          <w:szCs w:val="28"/>
        </w:rPr>
        <w:t xml:space="preserve"> </w:t>
      </w:r>
      <w:proofErr w:type="spellStart"/>
      <w:r w:rsidRPr="00A55257">
        <w:rPr>
          <w:rFonts w:ascii="Times New Roman" w:hAnsi="Times New Roman"/>
          <w:sz w:val="28"/>
          <w:szCs w:val="28"/>
        </w:rPr>
        <w:t>New</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Ukrainian</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school</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preparation</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of</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future</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teacher</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visual</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learning</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tools</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development</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of</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key</w:t>
      </w:r>
      <w:proofErr w:type="spellEnd"/>
      <w:r w:rsidRPr="00A55257">
        <w:rPr>
          <w:rFonts w:ascii="Times New Roman" w:hAnsi="Times New Roman"/>
          <w:sz w:val="28"/>
          <w:szCs w:val="28"/>
        </w:rPr>
        <w:t xml:space="preserve"> </w:t>
      </w:r>
      <w:proofErr w:type="spellStart"/>
      <w:r w:rsidRPr="00A55257">
        <w:rPr>
          <w:rFonts w:ascii="Times New Roman" w:hAnsi="Times New Roman"/>
          <w:sz w:val="28"/>
          <w:szCs w:val="28"/>
        </w:rPr>
        <w:t>competencies</w:t>
      </w:r>
      <w:proofErr w:type="spellEnd"/>
      <w:r w:rsidRPr="00A55257">
        <w:rPr>
          <w:rFonts w:ascii="Times New Roman" w:hAnsi="Times New Roman"/>
          <w:sz w:val="28"/>
          <w:szCs w:val="28"/>
        </w:rPr>
        <w:t>.</w:t>
      </w:r>
    </w:p>
    <w:sectPr w:rsidR="00A55257" w:rsidRPr="00A55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83D"/>
    <w:multiLevelType w:val="singleLevel"/>
    <w:tmpl w:val="3CDC4E46"/>
    <w:lvl w:ilvl="0">
      <w:start w:val="1"/>
      <w:numFmt w:val="decimal"/>
      <w:lvlText w:val="%1."/>
      <w:legacy w:legacy="1" w:legacySpace="0" w:legacyIndent="279"/>
      <w:lvlJc w:val="left"/>
      <w:rPr>
        <w:rFonts w:ascii="Times New Roman" w:eastAsia="Times New Roman" w:hAnsi="Times New Roman" w:cs="Times New Roman"/>
      </w:rPr>
    </w:lvl>
  </w:abstractNum>
  <w:abstractNum w:abstractNumId="1">
    <w:nsid w:val="177C13A6"/>
    <w:multiLevelType w:val="multilevel"/>
    <w:tmpl w:val="118A623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231420"/>
    <w:multiLevelType w:val="multilevel"/>
    <w:tmpl w:val="7FCAEE9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D394844"/>
    <w:multiLevelType w:val="multilevel"/>
    <w:tmpl w:val="5FF0103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34"/>
    <w:rsid w:val="00105D34"/>
    <w:rsid w:val="00A55257"/>
    <w:rsid w:val="00D61560"/>
    <w:rsid w:val="00E51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34"/>
    <w:pPr>
      <w:spacing w:after="200" w:line="276" w:lineRule="auto"/>
      <w:jc w:val="left"/>
    </w:pPr>
    <w:rPr>
      <w:rFonts w:ascii="Calibri" w:eastAsia="Calibri" w:hAnsi="Calibri"/>
      <w:sz w:val="22"/>
      <w:szCs w:val="22"/>
      <w:lang w:val="uk-UA"/>
    </w:rPr>
  </w:style>
  <w:style w:type="paragraph" w:styleId="2">
    <w:name w:val="heading 2"/>
    <w:basedOn w:val="a"/>
    <w:link w:val="20"/>
    <w:uiPriority w:val="99"/>
    <w:qFormat/>
    <w:rsid w:val="00105D34"/>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05D34"/>
    <w:rPr>
      <w:rFonts w:eastAsia="Calibri"/>
      <w:b/>
      <w:bCs/>
      <w:sz w:val="36"/>
      <w:szCs w:val="36"/>
      <w:lang w:val="uk-UA" w:eastAsia="ru-RU"/>
    </w:rPr>
  </w:style>
  <w:style w:type="paragraph" w:styleId="a3">
    <w:name w:val="List Paragraph"/>
    <w:basedOn w:val="a"/>
    <w:uiPriority w:val="99"/>
    <w:qFormat/>
    <w:rsid w:val="00105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34"/>
    <w:pPr>
      <w:spacing w:after="200" w:line="276" w:lineRule="auto"/>
      <w:jc w:val="left"/>
    </w:pPr>
    <w:rPr>
      <w:rFonts w:ascii="Calibri" w:eastAsia="Calibri" w:hAnsi="Calibri"/>
      <w:sz w:val="22"/>
      <w:szCs w:val="22"/>
      <w:lang w:val="uk-UA"/>
    </w:rPr>
  </w:style>
  <w:style w:type="paragraph" w:styleId="2">
    <w:name w:val="heading 2"/>
    <w:basedOn w:val="a"/>
    <w:link w:val="20"/>
    <w:uiPriority w:val="99"/>
    <w:qFormat/>
    <w:rsid w:val="00105D34"/>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05D34"/>
    <w:rPr>
      <w:rFonts w:eastAsia="Calibri"/>
      <w:b/>
      <w:bCs/>
      <w:sz w:val="36"/>
      <w:szCs w:val="36"/>
      <w:lang w:val="uk-UA" w:eastAsia="ru-RU"/>
    </w:rPr>
  </w:style>
  <w:style w:type="paragraph" w:styleId="a3">
    <w:name w:val="List Paragraph"/>
    <w:basedOn w:val="a"/>
    <w:uiPriority w:val="99"/>
    <w:qFormat/>
    <w:rsid w:val="00105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1142</Words>
  <Characters>6515</Characters>
  <Application>Microsoft Office Word</Application>
  <DocSecurity>0</DocSecurity>
  <Lines>54</Lines>
  <Paragraphs>15</Paragraphs>
  <ScaleCrop>false</ScaleCrop>
  <Company>SPecialiST RePack</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2020-06-07T09:31:00Z</dcterms:created>
  <dcterms:modified xsi:type="dcterms:W3CDTF">2020-06-07T09:41:00Z</dcterms:modified>
</cp:coreProperties>
</file>