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DA7C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0E9AA589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5DCD2E1E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236F1B54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Комунальний заклад «Харківська гуманітарно-педагогічна академія»</w:t>
      </w:r>
    </w:p>
    <w:p w14:paraId="7878249A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342125E7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6B7CF6E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9D97DD" w14:textId="77777777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D7B827" w14:textId="77777777" w:rsidR="002E5DD0" w:rsidRPr="00EF40BE" w:rsidRDefault="002E5DD0" w:rsidP="002E5D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Кафедра педагогіки, психології, </w:t>
      </w:r>
      <w:r w:rsidRPr="00EF40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/>
        <w:t>початкової освіти та освітнього менеджменту</w:t>
      </w:r>
    </w:p>
    <w:p w14:paraId="6AC072DA" w14:textId="77777777" w:rsidR="002E5DD0" w:rsidRPr="00EF40BE" w:rsidRDefault="002E5DD0" w:rsidP="002E5D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03085B" w14:textId="149BA96F" w:rsidR="002E5DD0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BFBA0D" w14:textId="77777777" w:rsidR="00486C36" w:rsidRPr="00EF40BE" w:rsidRDefault="00486C36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64923B" w14:textId="2EFCFF4D" w:rsidR="002E5DD0" w:rsidRPr="00EF40BE" w:rsidRDefault="002E5DD0" w:rsidP="002E5D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ПІДГОТОВКА МАЙБУТНІХ УЧИТЕЛІВ </w:t>
      </w:r>
      <w:r w:rsidR="00486C36" w:rsidRPr="00486C3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 ЗДІЙСНЕННЯ ЕТНОКУЛЬТУРНОГО ВИХОВАННЯ МОЛОДШИХ ШКОЛЯРІВ</w:t>
      </w:r>
    </w:p>
    <w:p w14:paraId="344AAEFC" w14:textId="77777777" w:rsidR="002E5DD0" w:rsidRPr="00EF40BE" w:rsidRDefault="002E5DD0" w:rsidP="002E5D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27D350" w14:textId="3ADAF9A0" w:rsidR="002E5DD0" w:rsidRDefault="002E5DD0" w:rsidP="002E5D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E26EC5" w14:textId="77777777" w:rsidR="002E5DD0" w:rsidRPr="00EF40BE" w:rsidRDefault="002E5DD0" w:rsidP="002E5DD0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Магістерська робота з педагогіки</w:t>
      </w:r>
    </w:p>
    <w:p w14:paraId="43C032B7" w14:textId="77777777" w:rsidR="002E5DD0" w:rsidRPr="00EF40BE" w:rsidRDefault="002E5DD0" w:rsidP="002E5DD0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студентки 21-по/з групи</w:t>
      </w:r>
    </w:p>
    <w:p w14:paraId="3F666455" w14:textId="77777777" w:rsidR="002E5DD0" w:rsidRPr="00EF40BE" w:rsidRDefault="002E5DD0" w:rsidP="002E5DD0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факультету початкової освіти</w:t>
      </w:r>
    </w:p>
    <w:p w14:paraId="5623F728" w14:textId="16F09FEB" w:rsidR="002E5DD0" w:rsidRPr="00EF40BE" w:rsidRDefault="002E5DD0" w:rsidP="002E5DD0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E5DD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Курило Ганн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2E5DD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Миколаївн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Науковий керівник</w:t>
      </w:r>
    </w:p>
    <w:p w14:paraId="3CCD910C" w14:textId="77777777" w:rsidR="002E5DD0" w:rsidRPr="00EF40BE" w:rsidRDefault="002E5DD0" w:rsidP="002E5DD0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 п. н., доцент</w:t>
      </w: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М. О. Семенова</w:t>
      </w:r>
    </w:p>
    <w:p w14:paraId="35425932" w14:textId="77777777" w:rsidR="002E5DD0" w:rsidRPr="00EF40BE" w:rsidRDefault="002E5DD0" w:rsidP="002E5DD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D6492DA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6629E2C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5AC3D2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170DDB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07B57BD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E1A496" w14:textId="77777777" w:rsidR="002E5DD0" w:rsidRPr="00EF40BE" w:rsidRDefault="002E5DD0" w:rsidP="002E5D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973C770" w14:textId="77777777" w:rsidR="002E5DD0" w:rsidRPr="00EF40BE" w:rsidRDefault="002E5DD0" w:rsidP="002E5D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Харків</w:t>
      </w:r>
    </w:p>
    <w:p w14:paraId="19B6FAD4" w14:textId="72AE89EC" w:rsidR="002E5DD0" w:rsidRDefault="002E5DD0" w:rsidP="002E5D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201</w:t>
      </w:r>
      <w:r w:rsidR="00832B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</w:t>
      </w:r>
    </w:p>
    <w:p w14:paraId="2088770B" w14:textId="4D89F470" w:rsidR="00C70863" w:rsidRPr="004D7BE7" w:rsidRDefault="002E5DD0" w:rsidP="00C708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4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Анотація</w:t>
      </w:r>
      <w:r w:rsidRPr="00EF4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Глобальні економічні, культурні, політичні та соціальні трансформації, що відбулися в Україні в останні роки, зумовили кардинальну зміну траєкторії виховання молодших поколінь, домінування </w:t>
      </w:r>
      <w:r w:rsid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сучасних педагогічних концепціях гуманістичних, людиноцентристських ідей, що</w:t>
      </w:r>
      <w:r w:rsid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актуалізують як питання інтернаціоналізації освіти, так і</w:t>
      </w:r>
      <w:r w:rsid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етнокультурного виховання</w:t>
      </w:r>
      <w:r w:rsid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(ЕКВ)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86C36" w:rsidRPr="00486C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Освіта покликана забезпечити реалізацію виховної, дидактичної та розвивальної функцій педагогічного процесу на засадах </w:t>
      </w:r>
      <w:r w:rsidR="00486C36" w:rsidRP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поліетнічності, що це зазначається в нормативних освітніх документах України. Із іншого боку, неможливо побудувати стратегію своєї життєдіяльності без урахування багатовікового досвіду та традицій попередників. Традиції забезпечують успадкування духовних цінностей.</w:t>
      </w:r>
      <w:r w:rsidR="00C70863" w:rsidRP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Тому прогресивна педагогічна думка орієнтує педагогічний і культурний загал на необхідність збереження цінностей народної культури, співзвучних з</w:t>
      </w:r>
      <w:r w:rsid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C70863" w:rsidRP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гуманістичною мораллю сьогодення.</w:t>
      </w:r>
    </w:p>
    <w:p w14:paraId="0D1EAC27" w14:textId="71F20F43" w:rsidR="00404F94" w:rsidRPr="00404F94" w:rsidRDefault="00404F94" w:rsidP="00404F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1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У роботі п</w:t>
      </w:r>
      <w:r w:rsidRPr="00404F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роаналіз</w:t>
      </w:r>
      <w:r w:rsidRPr="00F91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о</w:t>
      </w:r>
      <w:r w:rsidRPr="00404F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ва</w:t>
      </w:r>
      <w:r w:rsidRPr="00F919A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но</w:t>
      </w:r>
      <w:r w:rsidRPr="00404F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стан наукової розробленості проблеми підготовки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майбутніх учителів до здійснення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молодших школярів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исвітл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ено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суть та зміст підготовки майбутніх учителів до здійснення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молодших школярів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т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еоретично обґрунт</w:t>
      </w:r>
      <w:r w:rsid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експериментально перевір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ено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засоби (одним із яких є програма) підготовки майбутніх учителів до здійснення </w:t>
      </w:r>
      <w:r w:rsid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молодших школярів.</w:t>
      </w:r>
      <w:r w:rsidR="004D7B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4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Наукова та практична значущість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наукової роботи полягає в тому, що було розкрито суть та зміст підготовки майбутніх учителів до здійснення </w:t>
      </w:r>
      <w:r w:rsidR="004D7BE7" w:rsidRPr="00F919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молодших школярів та розроблено програму підготовки майбутніх учителів до здійснення </w:t>
      </w:r>
      <w:r w:rsidR="00F919AC" w:rsidRPr="00F919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ЕКВ</w:t>
      </w:r>
      <w:r w:rsidRPr="00404F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молодших школярів.</w:t>
      </w:r>
    </w:p>
    <w:p w14:paraId="03CF3464" w14:textId="19419BE1" w:rsidR="00F054C7" w:rsidRDefault="004D7BE7" w:rsidP="004D7B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7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Ключові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підготовка майбутніх учителів, етнокультурне виховання молодших школярів, традиційна народна культура, етнопедагогіка</w:t>
      </w:r>
      <w:r w:rsidR="00F919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2FE75F94" w14:textId="1EEB1EA6" w:rsidR="002E5DD0" w:rsidRPr="00F919AC" w:rsidRDefault="004D7BE7" w:rsidP="00F919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91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4D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будущих учителей, этнокультурное </w:t>
      </w:r>
      <w:r w:rsidRPr="00F9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младших школьников, традиционная народная культура, этнопедагогика</w:t>
      </w:r>
      <w:r w:rsidR="00F919AC" w:rsidRPr="00F919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47E3E7A" w14:textId="3D0395BB" w:rsidR="002E5DD0" w:rsidRPr="00F919AC" w:rsidRDefault="00F919AC" w:rsidP="002E5DD0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19AC">
        <w:rPr>
          <w:rFonts w:ascii="Times New Roman" w:hAnsi="Times New Roman" w:cs="Times New Roman"/>
          <w:b/>
          <w:bCs/>
          <w:sz w:val="28"/>
          <w:szCs w:val="28"/>
          <w:lang w:val="en"/>
        </w:rPr>
        <w:t>Key words:</w:t>
      </w:r>
      <w:r w:rsidRPr="00F919AC">
        <w:rPr>
          <w:rFonts w:ascii="Times New Roman" w:hAnsi="Times New Roman" w:cs="Times New Roman"/>
          <w:sz w:val="28"/>
          <w:szCs w:val="28"/>
          <w:lang w:val="en"/>
        </w:rPr>
        <w:t xml:space="preserve"> training of future teachers, ethnocultural education of junior schoolchildren, traditional folk culture, ethnopedagogy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E5DD0" w:rsidRPr="00F9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74ECA"/>
    <w:multiLevelType w:val="hybridMultilevel"/>
    <w:tmpl w:val="7396D154"/>
    <w:lvl w:ilvl="0" w:tplc="2962F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DD"/>
    <w:rsid w:val="001952DD"/>
    <w:rsid w:val="002E5DD0"/>
    <w:rsid w:val="00404F94"/>
    <w:rsid w:val="00486C36"/>
    <w:rsid w:val="004D7BE7"/>
    <w:rsid w:val="00832BFE"/>
    <w:rsid w:val="009D4521"/>
    <w:rsid w:val="00BC11EC"/>
    <w:rsid w:val="00C70863"/>
    <w:rsid w:val="00DD056C"/>
    <w:rsid w:val="00E33E87"/>
    <w:rsid w:val="00E85B19"/>
    <w:rsid w:val="00F054C7"/>
    <w:rsid w:val="00F264F6"/>
    <w:rsid w:val="00F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19C6"/>
  <w15:chartTrackingRefBased/>
  <w15:docId w15:val="{834BC143-D3BB-4A39-9AB7-A4BED8FA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8</cp:revision>
  <dcterms:created xsi:type="dcterms:W3CDTF">2020-06-04T11:02:00Z</dcterms:created>
  <dcterms:modified xsi:type="dcterms:W3CDTF">2020-06-04T16:30:00Z</dcterms:modified>
</cp:coreProperties>
</file>