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EC7" w:rsidRDefault="000A0445">
      <w:pPr>
        <w:rPr>
          <w:rFonts w:ascii="Times New Roman" w:hAnsi="Times New Roman" w:cs="Times New Roman"/>
          <w:b/>
          <w:sz w:val="28"/>
          <w:szCs w:val="28"/>
        </w:rPr>
      </w:pPr>
      <w:r w:rsidRPr="006F1D7A">
        <w:rPr>
          <w:rFonts w:ascii="Times New Roman" w:hAnsi="Times New Roman" w:cs="Times New Roman"/>
          <w:b/>
          <w:sz w:val="28"/>
          <w:szCs w:val="28"/>
        </w:rPr>
        <w:t xml:space="preserve">УДК 378.091.33-027.22:78:373.5(045) </w:t>
      </w:r>
    </w:p>
    <w:p w:rsidR="006F1D7A" w:rsidRPr="006F1D7A" w:rsidRDefault="006F1D7A">
      <w:pPr>
        <w:rPr>
          <w:rFonts w:ascii="Times New Roman" w:hAnsi="Times New Roman" w:cs="Times New Roman"/>
          <w:b/>
          <w:sz w:val="28"/>
          <w:szCs w:val="28"/>
        </w:rPr>
      </w:pPr>
    </w:p>
    <w:p w:rsidR="00401EC7" w:rsidRPr="006F1D7A" w:rsidRDefault="000A0445">
      <w:pPr>
        <w:rPr>
          <w:rFonts w:ascii="Times New Roman" w:hAnsi="Times New Roman" w:cs="Times New Roman"/>
          <w:sz w:val="28"/>
          <w:szCs w:val="28"/>
        </w:rPr>
      </w:pPr>
      <w:r w:rsidRPr="006F1D7A">
        <w:rPr>
          <w:rFonts w:ascii="Times New Roman" w:hAnsi="Times New Roman" w:cs="Times New Roman"/>
          <w:b/>
          <w:sz w:val="28"/>
          <w:szCs w:val="28"/>
        </w:rPr>
        <w:t>М.П. Чава</w:t>
      </w:r>
      <w:r w:rsidRPr="006F1D7A">
        <w:rPr>
          <w:rFonts w:ascii="Times New Roman" w:hAnsi="Times New Roman" w:cs="Times New Roman"/>
          <w:sz w:val="28"/>
          <w:szCs w:val="28"/>
        </w:rPr>
        <w:t>, студентка Комунального закладу «Харківська гуманітарно-педагогічна академія» Харківської обласної ради</w:t>
      </w:r>
    </w:p>
    <w:p w:rsidR="00401EC7" w:rsidRDefault="000A0445">
      <w:pPr>
        <w:rPr>
          <w:rFonts w:ascii="Times New Roman" w:hAnsi="Times New Roman" w:cs="Times New Roman"/>
          <w:sz w:val="28"/>
          <w:szCs w:val="28"/>
        </w:rPr>
      </w:pPr>
      <w:r w:rsidRPr="006F1D7A">
        <w:rPr>
          <w:rFonts w:ascii="Times New Roman" w:hAnsi="Times New Roman" w:cs="Times New Roman"/>
          <w:sz w:val="28"/>
          <w:szCs w:val="28"/>
        </w:rPr>
        <w:t xml:space="preserve">науковий керівник: </w:t>
      </w:r>
      <w:r w:rsidRPr="006F1D7A">
        <w:rPr>
          <w:rFonts w:ascii="Times New Roman" w:hAnsi="Times New Roman" w:cs="Times New Roman"/>
          <w:b/>
          <w:sz w:val="28"/>
          <w:szCs w:val="28"/>
        </w:rPr>
        <w:t>Т.Л. Дорош</w:t>
      </w:r>
      <w:r w:rsidRPr="006F1D7A">
        <w:rPr>
          <w:rFonts w:ascii="Times New Roman" w:hAnsi="Times New Roman" w:cs="Times New Roman"/>
          <w:sz w:val="28"/>
          <w:szCs w:val="28"/>
        </w:rPr>
        <w:t xml:space="preserve">, кандидат наук з державного управління, професор кафедри фортепіано Комунального закладу «Харківська гуманітарно-педагогічна академія» Харківської обласної ради </w:t>
      </w:r>
    </w:p>
    <w:p w:rsidR="006F1D7A" w:rsidRPr="006F1D7A" w:rsidRDefault="006F1D7A">
      <w:pPr>
        <w:rPr>
          <w:rFonts w:ascii="Times New Roman" w:hAnsi="Times New Roman" w:cs="Times New Roman"/>
          <w:sz w:val="28"/>
          <w:szCs w:val="28"/>
        </w:rPr>
      </w:pPr>
    </w:p>
    <w:p w:rsidR="006F1D7A" w:rsidRDefault="000A0445" w:rsidP="006F1D7A">
      <w:pPr>
        <w:jc w:val="center"/>
        <w:rPr>
          <w:rFonts w:ascii="Times New Roman" w:hAnsi="Times New Roman" w:cs="Times New Roman"/>
          <w:b/>
          <w:sz w:val="28"/>
          <w:szCs w:val="28"/>
        </w:rPr>
      </w:pPr>
      <w:r w:rsidRPr="006F1D7A">
        <w:rPr>
          <w:rFonts w:ascii="Times New Roman" w:hAnsi="Times New Roman" w:cs="Times New Roman"/>
          <w:b/>
          <w:sz w:val="28"/>
          <w:szCs w:val="28"/>
        </w:rPr>
        <w:t>ПЕДАГОГІЧНА ПРАКТИКА СТУДЕНТІВ МИСТЕЦЬКОГО ПРОФІЛЮ НАВЧАННЯ З УЧНЯМИ 6 КЛАСУ</w:t>
      </w:r>
    </w:p>
    <w:p w:rsidR="006F1D7A" w:rsidRDefault="006F1D7A" w:rsidP="006F1D7A">
      <w:pPr>
        <w:jc w:val="center"/>
        <w:rPr>
          <w:rFonts w:ascii="Times New Roman" w:hAnsi="Times New Roman" w:cs="Times New Roman"/>
          <w:sz w:val="28"/>
          <w:szCs w:val="28"/>
        </w:rPr>
      </w:pPr>
      <w:bookmarkStart w:id="0" w:name="_GoBack"/>
      <w:bookmarkEnd w:id="0"/>
    </w:p>
    <w:p w:rsidR="00401EC7" w:rsidRPr="006F1D7A" w:rsidRDefault="000A0445">
      <w:pPr>
        <w:rPr>
          <w:rFonts w:ascii="Times New Roman" w:hAnsi="Times New Roman" w:cs="Times New Roman"/>
          <w:sz w:val="28"/>
          <w:szCs w:val="28"/>
        </w:rPr>
      </w:pPr>
      <w:r w:rsidRPr="006F1D7A">
        <w:rPr>
          <w:rFonts w:ascii="Times New Roman" w:hAnsi="Times New Roman" w:cs="Times New Roman"/>
          <w:b/>
          <w:sz w:val="28"/>
          <w:szCs w:val="28"/>
        </w:rPr>
        <w:t>Анотація</w:t>
      </w:r>
      <w:r w:rsidRPr="006F1D7A">
        <w:rPr>
          <w:rFonts w:ascii="Times New Roman" w:hAnsi="Times New Roman" w:cs="Times New Roman"/>
          <w:sz w:val="28"/>
          <w:szCs w:val="28"/>
        </w:rPr>
        <w:t xml:space="preserve">. Стаття присвячена проведенню педагогічної практики студентів професійного спрямування «Музичне мистецтво» освітньо-кваліфікаційного рівня «Бакалавр» з учнями 6 класу загальної середньої освіти. На творах камерно-інструментальної музики, зокрема, ноктюрну наводиться приклад інтегрованого уроку мистецтва з вихованцями, де відповідно до освітньої програми під загальною назвою «Музика і духовний світ людини» створюється творча атмосфера, яка необхідна для сприймання творів мистецтва. Ключові слова: учні, урок, практика, мистецтво, ноктюрн. </w:t>
      </w:r>
    </w:p>
    <w:p w:rsidR="00401EC7" w:rsidRPr="006F1D7A" w:rsidRDefault="000A0445">
      <w:pPr>
        <w:rPr>
          <w:rFonts w:ascii="Times New Roman" w:hAnsi="Times New Roman" w:cs="Times New Roman"/>
          <w:sz w:val="28"/>
          <w:szCs w:val="28"/>
        </w:rPr>
      </w:pPr>
      <w:r w:rsidRPr="006F1D7A">
        <w:rPr>
          <w:rFonts w:ascii="Times New Roman" w:hAnsi="Times New Roman" w:cs="Times New Roman"/>
          <w:sz w:val="28"/>
          <w:szCs w:val="28"/>
        </w:rPr>
        <w:t xml:space="preserve">Постановка проблеми. В умовах загальної середньої освіти актуальним є сприяння творчому розвитку кожної особистості, оновлення змісту освіти, забезпечення єдності навчального та виховного процесів [3]. У реалізації цих завдань велика роль відводиться якісному проведенню уроків мистецтва, зокрема, музичного, де відбувається музичне виховання учнів, розвиваються інтелектуальні та емоційні здібності, моральні та духовні якості вихованців. Саме від учителя музичного мистецтва, від його майстерності залежить розвиток кожної особистості. Дослідження цього питання дозволить зробити уроки змістовними, насиченими, цікавими, творчими, захоплюючими. Стан дослідження. Проблемі якісній підготовці фахівців присвячені праці С. Гловацького, Я. Кушки, О. Ростовського. Прикладами послідовного описання проведення занять із музичного мистецтва можуть слугувати підручники «Музичне мистецтво» 6 клас авторів Л. Масол, Л. Аристової, Л. Кондратової. Утім, питання підготовки студентів мистецького профілю навчання, зокрема, професійного спрямування «Музичне мистецтво» до практичної діяльності й досі є актуальним. 123 Метою статті є дослідження питання щодо проведення педагогічної практики студентами мистецького профілю навчання з учнями 6 класу загальної середньої освіти, де відбувається творчий процес, формуються світоглядні орієнтації, набувається життєвий досвід. Виклад основного матеріалу. Надзвичайно важливим є організація фахової підготовки студентів у закладах вищої освіти, де відбувається постійний пошук нових методик і застосування їх на практиці. Фахова освіта має носити творчий характер, орієнтуватись на проблеми, що пов’язані зі специфікою підготовки майбутніх спеціалістів. Тільки тоді студент може стати справжнім кваліфікованим фахівцем, коли набуті знання, уміння й досвід творчо реалізовує в практичній діяльності. Проведення педагогічної </w:t>
      </w:r>
      <w:r w:rsidRPr="006F1D7A">
        <w:rPr>
          <w:rFonts w:ascii="Times New Roman" w:hAnsi="Times New Roman" w:cs="Times New Roman"/>
          <w:sz w:val="28"/>
          <w:szCs w:val="28"/>
        </w:rPr>
        <w:lastRenderedPageBreak/>
        <w:t xml:space="preserve">практики має забезпечити закріплення відповідних теоретичних знань і досягнення таких цілей: 1. Ознайомлення студентів безпосередньо в ході освітнього процесу з основними формами, принципами, методами викладання мистецьких дисциплін, що здійснюються на кафедрі, факультеті, з передовим педагогічним досвідом і його практичним опануванням. 2. Набуття професійних якостей, відповідних компетентностей майбутнього фахівця, які відповідають вимогам сучасного суспільства. 3. Виховання в студентів творчого, дослідницького підходу до педагогічної, науково-пошукової, виховної діяльності. 4. Формування потреб у самоосвіті, самореалізації (розвивати та вдосконалювати основні компетенції упродовж усього життя). Педагогічну практику умовно можна представити як пасивну та активну. Пасивна практика передбачає відвідування занять, які проводять студентипрактиканти, отримання допомоги від керівника-методиста (консультації). У період пасивної педагогічної практики студенти під керівництвом викладачаметодиста знайомляться з організацією освітнього процесу, особливостями методичної роботи тощо [7, с. 171–172]. Під час активної практики (у нашому дослідженні – це практичні уроки музичного мистецтва з учнями 6 класу) залучаються всі студенти-практиканти до мистецьких занять. У цей період вони мають скласти план занять, провести їх на належному рівні, ознайомитись із методичною та науковою літературою, що відповідає обраній тематиці. Я. Кушка вбачає урок музики в нерозривному зв’язку з життям, під час якого учні накопичують досвід, розуміють, «що джерелом музики є саме життя» [5, с. 175]. С. Гловацький наголошує: «Слід постійно розвивати в учнів відчуття власної причетності до мистецтва, необхідне для цілісного сприймання життєвих образів…» [1, с. 9]. Урок музичного мистецтва передбачає не лише слухання музичних творів, але й створення умов для їхнього сприймання. Музичне сприймання О. Ростовський розглядає як керований процес, що означає формування музичної 124 культури особистості як невід’ємної частини її духовної культури, застосування оптимальних засобів і методів, які забезпечують досягнення цієї мети [8, с. 85]. Л. Кондратова в підручнику «Музичне мистецтво» 6 клас (тема «Жанри камерно-інструментальної музики», розділ «Про що розповідає ноктюрн?») зосереджує увагу на особистому сприйнятті учнем музичних творів та виявленні його ставлення до музики [4, с. 134]. Пропонуємо розглянути педагогічну практику студентів мистецького профілю навчання професійного спрямування «Музичне мистецтво». Інтегрований урок музичного мистецтва за темою «Ноктюрн» відбувався в II семестрі з учнями 6 класу в закладі загальної середньої освіти I-III ступенів № 147 м. Харкова. Епіграф до уроку: «Природа так про все подбала, що повсюди ти знаходиш, чому вчитися» Й. Гете. Тема. Жанри камерно-інструментальної музики. Ноктюрн. Мета. Визначити особливості відтворення нічного пейзажу (ноктюрна) у творчості художника А. Куїнджі, композиторів Ф. Шопена, А. Бабаджаняна. Формувати емоційно-образне ставлення особистості до музики, уміння її оцінювати. Розвивати загальні та художньо-творчі здібності учнів. Виховувати почуття патріотизму, </w:t>
      </w:r>
      <w:r w:rsidRPr="006F1D7A">
        <w:rPr>
          <w:rFonts w:ascii="Times New Roman" w:hAnsi="Times New Roman" w:cs="Times New Roman"/>
          <w:sz w:val="28"/>
          <w:szCs w:val="28"/>
        </w:rPr>
        <w:lastRenderedPageBreak/>
        <w:t xml:space="preserve">відповідальності за свою справу, шанобливого ставлення до своєї країни, оточуючої дійсності. Музичний матеріал: Ф. Шопен. Ноктюрн до-дієз мінор (слухання); А. Бабаджанян. Ноктюрн у виконанні Ігоря Знатокова (саксофон), запис із програми Одеського телебачення ГОПАК (слухання); В. Дроботенко «Колиска майбуття» (розучування). Тип уроку: урок поглиблення теми. Обладнання: музичний інструмент (фортепіано), шкільна дошка, мультимедійна презентація за темою уроку, портрет композитора Ф. Шопена, репродукція картин А. Куїнджі «Українська ніч» та «Місячна ніч на Дніпрі», уривки із поеми О. Пушкіна «Полтава» та повісті М. Гоголя «Вечори на хуторі поблизу Диканьки», підручники «Музичне мистецтво» 6 клас (Л.М. Масол, Л.С. Аристова, Л.Г. Кондратова). Перебіг уроку. Організаційний етап уроку. Учні входять до класу під звучання фрагмента – ноктюрн Сі мажор Ф. Шопена. Повідомляється тема, мета, завдання уроку – усе це виписано на дошці. Мотивація навчальної діяльності учнів. Бесіда студента-практиканта (надалі – практикант) з учнями про жанр камерно-інструментальної музики – ноктюрн: У давнину музику цього жанру виконували просто неба ввечері або вранці, бажаючи передати образ ночі. Ноктюрн у перекладі з французької означає нічний. Це лірична наспівна п’єса, зміст якої пов’язаний із художнім образом ночі. Згодом ноктюрн як жанр камерної музики почали включати в програми концертів [6, с. 86]. 125 Слухання музики. Практикант: послухайте «Ноктюрн» А. Бабаджаняна у виконанні сучасного українського музиканта Ігоря Знатокова (саксофон). Цей твір був досить популярним у шістдесятих-сімдесятих роках минулого століття. Звернення до учнів. Які думки навіяла ця музика? Як ви розумієте слова Р. Рождественського, який написав текст до цієї музики: «Между мною и тобою – гул небытия, звездные моря, тайные моря»? Розповідь учителя. Цей жанр досяг свого розквіту в творчості відомого польського композитора Фридерика Шопена, який є автором 21 ноктюрна. Поляки вшановують пам’ять великого музиканта, відвідують на центральній площі міста Варшави будівлю, у залі якої виступав із сольним концертом (грою на роялі) 8-річний Шопен, ледве дістаючи до педалей інструмента. Відомо, що композитор похований на паризькому кладовищі, але серце польського митця покоїться у Варшаві [2, с. 43]. Разом ми послухаємо ноктюрн Шопена до-дієз мінор, який має тричастинну побудову. Зверніть увагу як композитор відтворює картину нічної пори: все навкруги начебто стихає, не чути ніяких гомонів, але раптом у ніжну мелодію «нічної пісні» проникає інший настрій, з’являється нова хвиля душевних переживань. Після цієї, недовгої у звучанні контрастної частини, знову постає лірична музика, виникає можливість залишитися на самоті, зануритись у свої мрії. Звернення до учнів. Які почуття передані в музиці цього твору? Що ви уявляєте, прослухавши ноктюрн? Яку роль у створенні нічного образу відіграють темп і динаміка? Одночасно зі слуханням цієї музики варто продемонструвати учням картину українського художника (народився в місті Маріуполі) А. Куїнджі. Учитель. Архип Іванович Куїнджі чудово відтворив красу української природи. Серед них – «Українська ніч», «Місячна ніч на Дніпрі». На першій картині, у правому </w:t>
      </w:r>
      <w:r w:rsidRPr="006F1D7A">
        <w:rPr>
          <w:rFonts w:ascii="Times New Roman" w:hAnsi="Times New Roman" w:cs="Times New Roman"/>
          <w:sz w:val="28"/>
          <w:szCs w:val="28"/>
        </w:rPr>
        <w:lastRenderedPageBreak/>
        <w:t xml:space="preserve">куті – привітні сільські хати-мазанки, які яскраво сяють у місячному світлі, відтворюють дивовижний поетичний образ української ночі: навкруги все завмерло, занурилось у тишу, мовчать і дві тополі, що стоять край дороги. Друга картина – серед нічного неба місячне сяйво, начебто злились в єдиній стихії земля й небо, світло й темрява. Красу української ночі ми спостерігаємо в творчості видатного російського поета XIX ст. Олександра Сергійовича Пушкіна в поемі «Полтава». У вишуканому, поетичному слові автор малює чарівну тишу природи України: прозоре небо з яскравими зірками, ледь помітно як тремтять від повітря сріблисті листя тополі (учитель зачитую уривок). У повісті «Вечори на хуторі поблизу Диканьки» Микола Гоголь художнім словом зображує мальовничий куточок українського села, охопленого нічною темнотою. Отже, можемо говорити про те, що і музика А. Бабаджаняна, Ф. Шопена, і картини Куїнджі, і уривки з поеми О. Пушкіна «Полтава» та повісті М. Гоголя «Вечори на хуторі поблизу Диканьки» можна визначити як свого роду ноктюрн. Розучування пісні «Колискова майбуття» (вірші та музика В. Дроботенко). Сьогодні ми познайомимося з авторською піснею української композиторки Віри 126 Дроботенко «Колискова майбуття», але спочатку кожен із вас має уявити себе в ролі естрадного співака (практикант зачитує текст першого куплета). Питання до учнів. Який життєвий зміст цієї пісні? Які почуття оспівує вона? Яке ваше відношення до навколишнього світу? Віра Дроботенко – сучасний автор пісень, яка проводить велику роботу у вихованні дітей, залученні їх до чудових пісенних творів. Вона є керівником вокальної студії Будинку дитячої творчості м. Кам’янка. Пригадайте відомі пісні, присвячені українській природі. У разі потреби вчитель допомагає пригадати учням українські народні пісні в обр. М. Леонтовича «Тихо над річкою», «Місяць на небі». Гра-конкурс (групи або солісти) на краще виконання ліричної пісні, пов’язаної з дивовижним світом, чудовою красою навколишньої дійсності. Заключна частина. Підбиття підсумків уроку. Практикант. Із якою музикою ознайомились на уроці? Які почуття вона розкривала? Які твори поезії, літературних оповідань, живопису, разом із музикою співзвучні образу ночі? Домашнє завдання. Слухати ноктюрн Ф. Шопена в незвичному його варіанті – перекладі для скрипки та оркестру. Соло виконує німецько-американський скрипач-віртуоз Девід Гарретт. Звертати увагу на почуття, які викликає музика. Вихід учнів із кабінету під звучання музики, обраної за бажанням шестикласників. Висновки. Побудова уроку була заснована на контрастному співставленні художнього матеріалу. У процесі музичного заняття студент-практикант ознайомив учнів із природним явищем – нічним пейзажем (ноктюрном), демонстрував ілюстрації, застосував твори різних видів мистецтва (літератури, музики, живопису, пісенного мистецтва) для створення нерозривного мислення та художнього пізнання особистістю навколишньої дійсності. Перспективи подальших досліджень убачаємо в створенні відповідних педагогічних умов, що сприятимуть більш успішній підготовці майбутніх фахівців мистецького профілю до педагогічної практики в закладах загальної середньої освіти, у результаті якої студенти набувають </w:t>
      </w:r>
      <w:r w:rsidRPr="006F1D7A">
        <w:rPr>
          <w:rFonts w:ascii="Times New Roman" w:hAnsi="Times New Roman" w:cs="Times New Roman"/>
          <w:sz w:val="28"/>
          <w:szCs w:val="28"/>
        </w:rPr>
        <w:lastRenderedPageBreak/>
        <w:t xml:space="preserve">досвід самостійного опрацювання наукових джерел, уміння спостерігати, аналізувати, застосовувати сучасні методики уроків із музики. 127 </w:t>
      </w:r>
    </w:p>
    <w:p w:rsidR="00401EC7" w:rsidRPr="006F1D7A" w:rsidRDefault="000A0445">
      <w:pPr>
        <w:rPr>
          <w:rFonts w:ascii="Times New Roman" w:hAnsi="Times New Roman" w:cs="Times New Roman"/>
          <w:sz w:val="28"/>
          <w:szCs w:val="28"/>
        </w:rPr>
      </w:pPr>
      <w:r w:rsidRPr="006F1D7A">
        <w:rPr>
          <w:rFonts w:ascii="Times New Roman" w:hAnsi="Times New Roman" w:cs="Times New Roman"/>
          <w:sz w:val="28"/>
          <w:szCs w:val="28"/>
        </w:rPr>
        <w:t xml:space="preserve">Література </w:t>
      </w:r>
    </w:p>
    <w:p w:rsidR="00AC1D8A" w:rsidRPr="006F1D7A" w:rsidRDefault="000A0445">
      <w:pPr>
        <w:rPr>
          <w:rFonts w:ascii="Times New Roman" w:hAnsi="Times New Roman" w:cs="Times New Roman"/>
          <w:sz w:val="28"/>
          <w:szCs w:val="28"/>
        </w:rPr>
      </w:pPr>
      <w:r w:rsidRPr="006F1D7A">
        <w:rPr>
          <w:rFonts w:ascii="Times New Roman" w:hAnsi="Times New Roman" w:cs="Times New Roman"/>
          <w:sz w:val="28"/>
          <w:szCs w:val="28"/>
        </w:rPr>
        <w:t>1. Гловацький С.В. Музика та духовний світ людини. Уроки музичного мистецтва 6 клас : навч.-метод. посіб. для вчителів музичного мистецтва. Черкаси, 2013. – С. 8–9. 2. Дорош Т.Л. Культурно-мистецькі заходи : Навч.-метод. посіб. Ч. I. – Харків : ФОП Панов А.М., 2017. – 103 с. 3. Закон України «Про загальну середню освіту» [Електронний ресурс]. – Режим доступу: http://zakon5.rada.gov.ua/laws/show/651-14/page2. 4. Кондратова Л.Г. Музичне мистецтво : підруч. для 6 кл. загальноосвіт. навч. закл. – Тернопіль : Навчальна книга : Богдан, 2014. – 216 с. : іл. 5. Кушка Я.С. Методика музичного виховання дітей : навч. посіб. для вищих навч.закл.культ. і мистецтв I-II рівнів акредитації у 2-х частинах. Ч. 1. Вид. друге, доопр. – Вінниця : Нова книга, 2007. – 216 с. 6. Масол Л.М., Аристова Л.С. Музичне мистецтво : підруч. для 6 кл. загальноосвіт. навч. закл. – Харків : Сиция, 2014. – 160 с.. : іл. 7. Основи методології та організації наукових досліджень : навч. посіб. для студентів, курсантів, аспірантів і ад’юнктів ; за ред. А.Є. Конверського. – Київ : Центр учбової літератури, 2010. – 352 с. 8. Ростовський О.Я. Педагогіка музичного сприймання : навч.-метод. посіб. – Київ : ІЗМН, 1997. – 248 с.</w:t>
      </w:r>
    </w:p>
    <w:sectPr w:rsidR="00AC1D8A" w:rsidRPr="006F1D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445"/>
    <w:rsid w:val="00002DAE"/>
    <w:rsid w:val="000A0445"/>
    <w:rsid w:val="00150F09"/>
    <w:rsid w:val="002579F6"/>
    <w:rsid w:val="00401EC7"/>
    <w:rsid w:val="006F1D7A"/>
    <w:rsid w:val="00AC1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2045</Words>
  <Characters>11662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Zav-biblioteka</cp:lastModifiedBy>
  <cp:revision>3</cp:revision>
  <dcterms:created xsi:type="dcterms:W3CDTF">2020-01-23T11:16:00Z</dcterms:created>
  <dcterms:modified xsi:type="dcterms:W3CDTF">2020-09-22T11:06:00Z</dcterms:modified>
</cp:coreProperties>
</file>